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C" w:rsidRDefault="00193FF6">
      <w:pPr>
        <w:jc w:val="center"/>
        <w:rPr>
          <w:rFonts w:ascii="宋体"/>
          <w:b/>
          <w:sz w:val="36"/>
          <w:szCs w:val="36"/>
        </w:rPr>
      </w:pPr>
      <w:r>
        <w:rPr>
          <w:rFonts w:ascii="宋体" w:hAnsi="宋体" w:hint="eastAsia"/>
          <w:b/>
          <w:sz w:val="36"/>
          <w:szCs w:val="36"/>
        </w:rPr>
        <w:t>第十三届全国运动会游泳少年组比赛竞赛规程</w:t>
      </w:r>
    </w:p>
    <w:p w:rsidR="00473CEC" w:rsidRDefault="00473CEC">
      <w:pPr>
        <w:autoSpaceDE w:val="0"/>
        <w:autoSpaceDN w:val="0"/>
        <w:adjustRightInd w:val="0"/>
        <w:jc w:val="center"/>
        <w:rPr>
          <w:rFonts w:ascii="仿宋" w:eastAsia="仿宋" w:hAnsi="仿宋"/>
          <w:sz w:val="32"/>
          <w:szCs w:val="32"/>
        </w:rPr>
      </w:pPr>
    </w:p>
    <w:p w:rsidR="00473CEC" w:rsidRDefault="00193FF6">
      <w:pPr>
        <w:ind w:firstLine="645"/>
        <w:rPr>
          <w:rFonts w:ascii="仿宋_GB2312" w:eastAsia="仿宋_GB2312" w:hAnsi="仿宋"/>
          <w:b/>
          <w:sz w:val="32"/>
          <w:szCs w:val="32"/>
        </w:rPr>
      </w:pPr>
      <w:r>
        <w:rPr>
          <w:rFonts w:ascii="仿宋_GB2312" w:eastAsia="仿宋_GB2312" w:hAnsi="仿宋" w:hint="eastAsia"/>
          <w:b/>
          <w:sz w:val="32"/>
          <w:szCs w:val="32"/>
        </w:rPr>
        <w:t>一、竞赛项目</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（一）女子</w:t>
      </w:r>
      <w:r>
        <w:rPr>
          <w:rFonts w:ascii="仿宋_GB2312" w:eastAsia="仿宋_GB2312" w:hAnsi="仿宋"/>
          <w:sz w:val="32"/>
          <w:szCs w:val="32"/>
        </w:rPr>
        <w:t>11-12</w:t>
      </w:r>
      <w:r>
        <w:rPr>
          <w:rFonts w:ascii="仿宋_GB2312" w:eastAsia="仿宋_GB2312" w:hAnsi="仿宋" w:hint="eastAsia"/>
          <w:sz w:val="32"/>
          <w:szCs w:val="32"/>
        </w:rPr>
        <w:t>岁、</w:t>
      </w:r>
      <w:r>
        <w:rPr>
          <w:rFonts w:ascii="仿宋_GB2312" w:eastAsia="仿宋_GB2312" w:hAnsi="仿宋"/>
          <w:sz w:val="32"/>
          <w:szCs w:val="32"/>
        </w:rPr>
        <w:t>13-14</w:t>
      </w:r>
      <w:r>
        <w:rPr>
          <w:rFonts w:ascii="仿宋_GB2312" w:eastAsia="仿宋_GB2312" w:hAnsi="仿宋" w:hint="eastAsia"/>
          <w:sz w:val="32"/>
          <w:szCs w:val="32"/>
        </w:rPr>
        <w:t>岁组各设</w:t>
      </w:r>
      <w:r>
        <w:rPr>
          <w:rFonts w:ascii="仿宋_GB2312" w:eastAsia="仿宋_GB2312" w:hAnsi="仿宋"/>
          <w:sz w:val="32"/>
          <w:szCs w:val="32"/>
        </w:rPr>
        <w:t>5</w:t>
      </w:r>
      <w:r>
        <w:rPr>
          <w:rFonts w:ascii="仿宋_GB2312" w:eastAsia="仿宋_GB2312" w:hAnsi="仿宋" w:hint="eastAsia"/>
          <w:sz w:val="32"/>
          <w:szCs w:val="32"/>
        </w:rPr>
        <w:t>个小项：</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、自由泳全能：</w:t>
      </w:r>
      <w:r>
        <w:rPr>
          <w:rFonts w:ascii="仿宋_GB2312" w:eastAsia="仿宋_GB2312" w:hAnsi="仿宋"/>
          <w:sz w:val="32"/>
          <w:szCs w:val="32"/>
        </w:rPr>
        <w:t>50</w:t>
      </w:r>
      <w:r>
        <w:rPr>
          <w:rFonts w:ascii="仿宋_GB2312" w:eastAsia="仿宋_GB2312" w:hAnsi="仿宋" w:hint="eastAsia"/>
          <w:sz w:val="32"/>
          <w:szCs w:val="32"/>
        </w:rPr>
        <w:t>米自由泳、</w:t>
      </w:r>
      <w:r>
        <w:rPr>
          <w:rFonts w:ascii="仿宋_GB2312" w:eastAsia="仿宋_GB2312" w:hAnsi="仿宋"/>
          <w:sz w:val="32"/>
          <w:szCs w:val="32"/>
        </w:rPr>
        <w:t>100</w:t>
      </w:r>
      <w:r>
        <w:rPr>
          <w:rFonts w:ascii="仿宋_GB2312" w:eastAsia="仿宋_GB2312" w:hAnsi="仿宋" w:hint="eastAsia"/>
          <w:sz w:val="32"/>
          <w:szCs w:val="32"/>
        </w:rPr>
        <w:t>米自由泳、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、仰泳全能：</w:t>
      </w:r>
      <w:r>
        <w:rPr>
          <w:rFonts w:ascii="仿宋_GB2312" w:eastAsia="仿宋_GB2312" w:hAnsi="仿宋"/>
          <w:sz w:val="32"/>
          <w:szCs w:val="32"/>
        </w:rPr>
        <w:t>50</w:t>
      </w:r>
      <w:r>
        <w:rPr>
          <w:rFonts w:ascii="仿宋_GB2312" w:eastAsia="仿宋_GB2312" w:hAnsi="仿宋" w:hint="eastAsia"/>
          <w:sz w:val="32"/>
          <w:szCs w:val="32"/>
        </w:rPr>
        <w:t>米仰泳、</w:t>
      </w:r>
      <w:r>
        <w:rPr>
          <w:rFonts w:ascii="仿宋_GB2312" w:eastAsia="仿宋_GB2312" w:hAnsi="仿宋"/>
          <w:sz w:val="32"/>
          <w:szCs w:val="32"/>
        </w:rPr>
        <w:t>100</w:t>
      </w:r>
      <w:r>
        <w:rPr>
          <w:rFonts w:ascii="仿宋_GB2312" w:eastAsia="仿宋_GB2312" w:hAnsi="仿宋" w:hint="eastAsia"/>
          <w:sz w:val="32"/>
          <w:szCs w:val="32"/>
        </w:rPr>
        <w:t>米仰泳、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、蛙泳全能：</w:t>
      </w:r>
      <w:r>
        <w:rPr>
          <w:rFonts w:ascii="仿宋_GB2312" w:eastAsia="仿宋_GB2312" w:hAnsi="仿宋"/>
          <w:sz w:val="32"/>
          <w:szCs w:val="32"/>
        </w:rPr>
        <w:t>50</w:t>
      </w:r>
      <w:r>
        <w:rPr>
          <w:rFonts w:ascii="仿宋_GB2312" w:eastAsia="仿宋_GB2312" w:hAnsi="仿宋" w:hint="eastAsia"/>
          <w:sz w:val="32"/>
          <w:szCs w:val="32"/>
        </w:rPr>
        <w:t>米蛙泳、</w:t>
      </w:r>
      <w:r>
        <w:rPr>
          <w:rFonts w:ascii="仿宋_GB2312" w:eastAsia="仿宋_GB2312" w:hAnsi="仿宋"/>
          <w:sz w:val="32"/>
          <w:szCs w:val="32"/>
        </w:rPr>
        <w:t>100</w:t>
      </w:r>
      <w:r>
        <w:rPr>
          <w:rFonts w:ascii="仿宋_GB2312" w:eastAsia="仿宋_GB2312" w:hAnsi="仿宋" w:hint="eastAsia"/>
          <w:sz w:val="32"/>
          <w:szCs w:val="32"/>
        </w:rPr>
        <w:t>米蛙泳、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、蝶泳全能：</w:t>
      </w:r>
      <w:r>
        <w:rPr>
          <w:rFonts w:ascii="仿宋_GB2312" w:eastAsia="仿宋_GB2312" w:hAnsi="仿宋"/>
          <w:sz w:val="32"/>
          <w:szCs w:val="32"/>
        </w:rPr>
        <w:t>50</w:t>
      </w:r>
      <w:r>
        <w:rPr>
          <w:rFonts w:ascii="仿宋_GB2312" w:eastAsia="仿宋_GB2312" w:hAnsi="仿宋" w:hint="eastAsia"/>
          <w:sz w:val="32"/>
          <w:szCs w:val="32"/>
        </w:rPr>
        <w:t>米蝶泳、</w:t>
      </w:r>
      <w:r>
        <w:rPr>
          <w:rFonts w:ascii="仿宋_GB2312" w:eastAsia="仿宋_GB2312" w:hAnsi="仿宋"/>
          <w:sz w:val="32"/>
          <w:szCs w:val="32"/>
        </w:rPr>
        <w:t>100</w:t>
      </w:r>
      <w:r>
        <w:rPr>
          <w:rFonts w:ascii="仿宋_GB2312" w:eastAsia="仿宋_GB2312" w:hAnsi="仿宋" w:hint="eastAsia"/>
          <w:sz w:val="32"/>
          <w:szCs w:val="32"/>
        </w:rPr>
        <w:t>米蝶泳、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645"/>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、单项</w:t>
      </w:r>
      <w:r>
        <w:rPr>
          <w:rFonts w:ascii="仿宋_GB2312" w:eastAsia="仿宋_GB2312" w:hAnsi="仿宋"/>
          <w:sz w:val="32"/>
          <w:szCs w:val="32"/>
        </w:rPr>
        <w:t>200</w:t>
      </w:r>
      <w:r>
        <w:rPr>
          <w:rFonts w:ascii="仿宋_GB2312" w:eastAsia="仿宋_GB2312" w:hAnsi="仿宋" w:hint="eastAsia"/>
          <w:sz w:val="32"/>
          <w:szCs w:val="32"/>
        </w:rPr>
        <w:t>米自由泳。</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（二）男子</w:t>
      </w:r>
      <w:r>
        <w:rPr>
          <w:rFonts w:ascii="仿宋_GB2312" w:eastAsia="仿宋_GB2312" w:hAnsi="仿宋"/>
          <w:sz w:val="32"/>
          <w:szCs w:val="32"/>
        </w:rPr>
        <w:t>14-15</w:t>
      </w:r>
      <w:r>
        <w:rPr>
          <w:rFonts w:ascii="仿宋_GB2312" w:eastAsia="仿宋_GB2312" w:hAnsi="仿宋" w:hint="eastAsia"/>
          <w:sz w:val="32"/>
          <w:szCs w:val="32"/>
        </w:rPr>
        <w:t>岁组设</w:t>
      </w:r>
      <w:r>
        <w:rPr>
          <w:rFonts w:ascii="仿宋_GB2312" w:eastAsia="仿宋_GB2312" w:hAnsi="仿宋"/>
          <w:sz w:val="32"/>
          <w:szCs w:val="32"/>
        </w:rPr>
        <w:t>4</w:t>
      </w:r>
      <w:r>
        <w:rPr>
          <w:rFonts w:ascii="仿宋_GB2312" w:eastAsia="仿宋_GB2312" w:hAnsi="仿宋" w:hint="eastAsia"/>
          <w:sz w:val="32"/>
          <w:szCs w:val="32"/>
        </w:rPr>
        <w:t>个小项：</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、自由泳全能：</w:t>
      </w:r>
      <w:r>
        <w:rPr>
          <w:rFonts w:ascii="仿宋_GB2312" w:eastAsia="仿宋_GB2312" w:hAnsi="仿宋"/>
          <w:sz w:val="32"/>
          <w:szCs w:val="32"/>
        </w:rPr>
        <w:t>50</w:t>
      </w:r>
      <w:r>
        <w:rPr>
          <w:rFonts w:ascii="仿宋_GB2312" w:eastAsia="仿宋_GB2312" w:hAnsi="仿宋" w:hint="eastAsia"/>
          <w:sz w:val="32"/>
          <w:szCs w:val="32"/>
        </w:rPr>
        <w:t>米自由泳、</w:t>
      </w:r>
      <w:r>
        <w:rPr>
          <w:rFonts w:ascii="仿宋_GB2312" w:eastAsia="仿宋_GB2312" w:hAnsi="仿宋"/>
          <w:sz w:val="32"/>
          <w:szCs w:val="32"/>
        </w:rPr>
        <w:t>100</w:t>
      </w:r>
      <w:r>
        <w:rPr>
          <w:rFonts w:ascii="仿宋_GB2312" w:eastAsia="仿宋_GB2312" w:hAnsi="仿宋" w:hint="eastAsia"/>
          <w:sz w:val="32"/>
          <w:szCs w:val="32"/>
        </w:rPr>
        <w:t>米自由泳、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、仰泳全能：</w:t>
      </w:r>
      <w:r>
        <w:rPr>
          <w:rFonts w:ascii="仿宋_GB2312" w:eastAsia="仿宋_GB2312" w:hAnsi="仿宋"/>
          <w:sz w:val="32"/>
          <w:szCs w:val="32"/>
        </w:rPr>
        <w:t>50</w:t>
      </w:r>
      <w:r>
        <w:rPr>
          <w:rFonts w:ascii="仿宋_GB2312" w:eastAsia="仿宋_GB2312" w:hAnsi="仿宋" w:hint="eastAsia"/>
          <w:sz w:val="32"/>
          <w:szCs w:val="32"/>
        </w:rPr>
        <w:t>米仰泳、</w:t>
      </w:r>
      <w:r>
        <w:rPr>
          <w:rFonts w:ascii="仿宋_GB2312" w:eastAsia="仿宋_GB2312" w:hAnsi="仿宋"/>
          <w:sz w:val="32"/>
          <w:szCs w:val="32"/>
        </w:rPr>
        <w:t>100</w:t>
      </w:r>
      <w:r>
        <w:rPr>
          <w:rFonts w:ascii="仿宋_GB2312" w:eastAsia="仿宋_GB2312" w:hAnsi="仿宋" w:hint="eastAsia"/>
          <w:sz w:val="32"/>
          <w:szCs w:val="32"/>
        </w:rPr>
        <w:t>米仰泳、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、蛙泳全能：</w:t>
      </w:r>
      <w:r>
        <w:rPr>
          <w:rFonts w:ascii="仿宋_GB2312" w:eastAsia="仿宋_GB2312" w:hAnsi="仿宋"/>
          <w:sz w:val="32"/>
          <w:szCs w:val="32"/>
        </w:rPr>
        <w:t>50</w:t>
      </w:r>
      <w:r>
        <w:rPr>
          <w:rFonts w:ascii="仿宋_GB2312" w:eastAsia="仿宋_GB2312" w:hAnsi="仿宋" w:hint="eastAsia"/>
          <w:sz w:val="32"/>
          <w:szCs w:val="32"/>
        </w:rPr>
        <w:t>米蛙泳、</w:t>
      </w:r>
      <w:r>
        <w:rPr>
          <w:rFonts w:ascii="仿宋_GB2312" w:eastAsia="仿宋_GB2312" w:hAnsi="仿宋"/>
          <w:sz w:val="32"/>
          <w:szCs w:val="32"/>
        </w:rPr>
        <w:t>100</w:t>
      </w:r>
      <w:r>
        <w:rPr>
          <w:rFonts w:ascii="仿宋_GB2312" w:eastAsia="仿宋_GB2312" w:hAnsi="仿宋" w:hint="eastAsia"/>
          <w:sz w:val="32"/>
          <w:szCs w:val="32"/>
        </w:rPr>
        <w:t>米蛙泳、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、蝶泳全能：</w:t>
      </w:r>
      <w:r>
        <w:rPr>
          <w:rFonts w:ascii="仿宋_GB2312" w:eastAsia="仿宋_GB2312" w:hAnsi="仿宋"/>
          <w:sz w:val="32"/>
          <w:szCs w:val="32"/>
        </w:rPr>
        <w:t>50</w:t>
      </w:r>
      <w:r>
        <w:rPr>
          <w:rFonts w:ascii="仿宋_GB2312" w:eastAsia="仿宋_GB2312" w:hAnsi="仿宋" w:hint="eastAsia"/>
          <w:sz w:val="32"/>
          <w:szCs w:val="32"/>
        </w:rPr>
        <w:t>米蝶泳、</w:t>
      </w:r>
      <w:r>
        <w:rPr>
          <w:rFonts w:ascii="仿宋_GB2312" w:eastAsia="仿宋_GB2312" w:hAnsi="仿宋"/>
          <w:sz w:val="32"/>
          <w:szCs w:val="32"/>
        </w:rPr>
        <w:t>100</w:t>
      </w:r>
      <w:r>
        <w:rPr>
          <w:rFonts w:ascii="仿宋_GB2312" w:eastAsia="仿宋_GB2312" w:hAnsi="仿宋" w:hint="eastAsia"/>
          <w:sz w:val="32"/>
          <w:szCs w:val="32"/>
        </w:rPr>
        <w:t>米蝶泳、</w:t>
      </w:r>
      <w:r>
        <w:rPr>
          <w:rFonts w:ascii="仿宋_GB2312" w:eastAsia="仿宋_GB2312" w:hAnsi="仿宋"/>
          <w:sz w:val="32"/>
          <w:szCs w:val="32"/>
        </w:rPr>
        <w:t>400</w:t>
      </w:r>
      <w:r>
        <w:rPr>
          <w:rFonts w:ascii="仿宋_GB2312" w:eastAsia="仿宋_GB2312" w:hAnsi="仿宋" w:hint="eastAsia"/>
          <w:sz w:val="32"/>
          <w:szCs w:val="32"/>
        </w:rPr>
        <w:t>米自由泳、</w:t>
      </w:r>
      <w:r>
        <w:rPr>
          <w:rFonts w:ascii="仿宋_GB2312" w:eastAsia="仿宋_GB2312" w:hAnsi="仿宋"/>
          <w:sz w:val="32"/>
          <w:szCs w:val="32"/>
        </w:rPr>
        <w:t>800</w:t>
      </w:r>
      <w:r>
        <w:rPr>
          <w:rFonts w:ascii="仿宋_GB2312" w:eastAsia="仿宋_GB2312" w:hAnsi="仿宋" w:hint="eastAsia"/>
          <w:sz w:val="32"/>
          <w:szCs w:val="32"/>
        </w:rPr>
        <w:t>米自由泳、</w:t>
      </w:r>
      <w:r>
        <w:rPr>
          <w:rFonts w:ascii="仿宋_GB2312" w:eastAsia="仿宋_GB2312" w:hAnsi="仿宋"/>
          <w:sz w:val="32"/>
          <w:szCs w:val="32"/>
        </w:rPr>
        <w:t>200</w:t>
      </w:r>
      <w:r>
        <w:rPr>
          <w:rFonts w:ascii="仿宋_GB2312" w:eastAsia="仿宋_GB2312" w:hAnsi="仿宋" w:hint="eastAsia"/>
          <w:sz w:val="32"/>
          <w:szCs w:val="32"/>
        </w:rPr>
        <w:t>米混合泳。</w:t>
      </w:r>
    </w:p>
    <w:p w:rsidR="00473CEC" w:rsidRDefault="00193FF6">
      <w:pPr>
        <w:ind w:firstLine="645"/>
        <w:rPr>
          <w:rFonts w:ascii="仿宋_GB2312" w:eastAsia="仿宋_GB2312" w:hAnsi="仿宋"/>
          <w:b/>
          <w:sz w:val="32"/>
          <w:szCs w:val="32"/>
        </w:rPr>
      </w:pPr>
      <w:r>
        <w:rPr>
          <w:rFonts w:ascii="仿宋_GB2312" w:eastAsia="仿宋_GB2312" w:hAnsi="仿宋" w:hint="eastAsia"/>
          <w:b/>
          <w:sz w:val="32"/>
          <w:szCs w:val="32"/>
        </w:rPr>
        <w:lastRenderedPageBreak/>
        <w:t>二、运动员年龄</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（一）女子</w:t>
      </w:r>
      <w:r>
        <w:rPr>
          <w:rFonts w:ascii="仿宋_GB2312" w:eastAsia="仿宋_GB2312" w:hAnsi="仿宋"/>
          <w:sz w:val="32"/>
          <w:szCs w:val="32"/>
        </w:rPr>
        <w:t>11-12</w:t>
      </w:r>
      <w:r>
        <w:rPr>
          <w:rFonts w:ascii="仿宋_GB2312" w:eastAsia="仿宋_GB2312" w:hAnsi="仿宋" w:hint="eastAsia"/>
          <w:sz w:val="32"/>
          <w:szCs w:val="32"/>
        </w:rPr>
        <w:t>岁组（</w:t>
      </w:r>
      <w:r>
        <w:rPr>
          <w:rFonts w:ascii="仿宋_GB2312" w:eastAsia="仿宋_GB2312" w:hAnsi="仿宋"/>
          <w:sz w:val="32"/>
          <w:szCs w:val="32"/>
        </w:rPr>
        <w:t>2005</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w:t>
      </w:r>
      <w:r>
        <w:rPr>
          <w:rFonts w:ascii="仿宋_GB2312" w:eastAsia="仿宋_GB2312" w:hAnsi="仿宋"/>
          <w:sz w:val="32"/>
          <w:szCs w:val="32"/>
        </w:rPr>
        <w:t>-2006</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日出生）</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（二）女子</w:t>
      </w:r>
      <w:r>
        <w:rPr>
          <w:rFonts w:ascii="仿宋_GB2312" w:eastAsia="仿宋_GB2312" w:hAnsi="仿宋"/>
          <w:sz w:val="32"/>
          <w:szCs w:val="32"/>
        </w:rPr>
        <w:t>13-14</w:t>
      </w:r>
      <w:r>
        <w:rPr>
          <w:rFonts w:ascii="仿宋_GB2312" w:eastAsia="仿宋_GB2312" w:hAnsi="仿宋" w:hint="eastAsia"/>
          <w:sz w:val="32"/>
          <w:szCs w:val="32"/>
        </w:rPr>
        <w:t>岁组（</w:t>
      </w:r>
      <w:r>
        <w:rPr>
          <w:rFonts w:ascii="仿宋_GB2312" w:eastAsia="仿宋_GB2312" w:hAnsi="仿宋"/>
          <w:sz w:val="32"/>
          <w:szCs w:val="32"/>
        </w:rPr>
        <w:t>2003</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w:t>
      </w:r>
      <w:r>
        <w:rPr>
          <w:rFonts w:ascii="仿宋_GB2312" w:eastAsia="仿宋_GB2312" w:hAnsi="仿宋"/>
          <w:sz w:val="32"/>
          <w:szCs w:val="32"/>
        </w:rPr>
        <w:t>-2004</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日出生）</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（三）男子</w:t>
      </w:r>
      <w:r>
        <w:rPr>
          <w:rFonts w:ascii="仿宋_GB2312" w:eastAsia="仿宋_GB2312" w:hAnsi="仿宋"/>
          <w:sz w:val="32"/>
          <w:szCs w:val="32"/>
        </w:rPr>
        <w:t>14-15</w:t>
      </w:r>
      <w:r>
        <w:rPr>
          <w:rFonts w:ascii="仿宋_GB2312" w:eastAsia="仿宋_GB2312" w:hAnsi="仿宋" w:hint="eastAsia"/>
          <w:sz w:val="32"/>
          <w:szCs w:val="32"/>
        </w:rPr>
        <w:t>岁组（</w:t>
      </w:r>
      <w:r>
        <w:rPr>
          <w:rFonts w:ascii="仿宋_GB2312" w:eastAsia="仿宋_GB2312" w:hAnsi="仿宋"/>
          <w:sz w:val="32"/>
          <w:szCs w:val="32"/>
        </w:rPr>
        <w:t>2002</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w:t>
      </w:r>
      <w:r>
        <w:rPr>
          <w:rFonts w:ascii="仿宋_GB2312" w:eastAsia="仿宋_GB2312" w:hAnsi="仿宋"/>
          <w:sz w:val="32"/>
          <w:szCs w:val="32"/>
        </w:rPr>
        <w:t>-2003</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日出生）</w:t>
      </w:r>
    </w:p>
    <w:p w:rsidR="00473CEC" w:rsidRDefault="00193FF6">
      <w:pPr>
        <w:ind w:firstLine="645"/>
        <w:rPr>
          <w:rFonts w:ascii="仿宋_GB2312" w:eastAsia="仿宋_GB2312" w:hAnsi="仿宋"/>
          <w:b/>
          <w:sz w:val="32"/>
          <w:szCs w:val="32"/>
        </w:rPr>
      </w:pPr>
      <w:r>
        <w:rPr>
          <w:rFonts w:ascii="仿宋_GB2312" w:eastAsia="仿宋_GB2312" w:hAnsi="仿宋" w:hint="eastAsia"/>
          <w:b/>
          <w:sz w:val="32"/>
          <w:szCs w:val="32"/>
        </w:rPr>
        <w:t>三、运动员资格</w:t>
      </w:r>
    </w:p>
    <w:p w:rsidR="00473CEC" w:rsidRDefault="00193FF6">
      <w:pPr>
        <w:ind w:firstLine="645"/>
        <w:rPr>
          <w:rFonts w:ascii="仿宋_GB2312" w:eastAsia="仿宋_GB2312" w:hAnsi="仿宋"/>
          <w:sz w:val="32"/>
          <w:szCs w:val="32"/>
        </w:rPr>
      </w:pPr>
      <w:r>
        <w:rPr>
          <w:rFonts w:ascii="仿宋_GB2312" w:eastAsia="仿宋_GB2312" w:hAnsi="仿宋" w:hint="eastAsia"/>
          <w:sz w:val="32"/>
          <w:szCs w:val="32"/>
        </w:rPr>
        <w:t>运动员以个人身份参赛。女子</w:t>
      </w:r>
      <w:r>
        <w:rPr>
          <w:rFonts w:ascii="仿宋_GB2312" w:eastAsia="仿宋_GB2312" w:hAnsi="仿宋"/>
          <w:sz w:val="32"/>
          <w:szCs w:val="32"/>
        </w:rPr>
        <w:t>11-12</w:t>
      </w:r>
      <w:r>
        <w:rPr>
          <w:rFonts w:ascii="仿宋_GB2312" w:eastAsia="仿宋_GB2312" w:hAnsi="仿宋" w:hint="eastAsia"/>
          <w:sz w:val="32"/>
          <w:szCs w:val="32"/>
        </w:rPr>
        <w:t>岁组报名成绩须达到国家二级运动员标准，女子</w:t>
      </w:r>
      <w:r>
        <w:rPr>
          <w:rFonts w:ascii="仿宋_GB2312" w:eastAsia="仿宋_GB2312" w:hAnsi="仿宋"/>
          <w:sz w:val="32"/>
          <w:szCs w:val="32"/>
        </w:rPr>
        <w:t>13-14</w:t>
      </w:r>
      <w:r>
        <w:rPr>
          <w:rFonts w:ascii="仿宋_GB2312" w:eastAsia="仿宋_GB2312" w:hAnsi="仿宋" w:hint="eastAsia"/>
          <w:sz w:val="32"/>
          <w:szCs w:val="32"/>
        </w:rPr>
        <w:t>岁组、男子</w:t>
      </w:r>
      <w:r>
        <w:rPr>
          <w:rFonts w:ascii="仿宋_GB2312" w:eastAsia="仿宋_GB2312" w:hAnsi="仿宋"/>
          <w:sz w:val="32"/>
          <w:szCs w:val="32"/>
        </w:rPr>
        <w:t>14-15</w:t>
      </w:r>
      <w:r>
        <w:rPr>
          <w:rFonts w:ascii="仿宋_GB2312" w:eastAsia="仿宋_GB2312" w:hAnsi="仿宋" w:hint="eastAsia"/>
          <w:sz w:val="32"/>
          <w:szCs w:val="32"/>
        </w:rPr>
        <w:t>岁组报名成绩须达到国家一级运动员标准。运动员报名时须出示等级运动员证书。</w:t>
      </w:r>
    </w:p>
    <w:p w:rsidR="00403B18" w:rsidRPr="004658A8" w:rsidRDefault="00403B18">
      <w:pPr>
        <w:ind w:firstLine="645"/>
        <w:rPr>
          <w:rFonts w:ascii="仿宋_GB2312" w:eastAsia="仿宋_GB2312" w:hAnsi="仿宋"/>
          <w:sz w:val="32"/>
          <w:szCs w:val="32"/>
        </w:rPr>
      </w:pPr>
      <w:r w:rsidRPr="004658A8">
        <w:rPr>
          <w:rFonts w:ascii="仿宋_GB2312" w:eastAsia="仿宋_GB2312" w:hAnsi="仿宋" w:hint="eastAsia"/>
          <w:sz w:val="32"/>
          <w:szCs w:val="32"/>
        </w:rPr>
        <w:t>华人华侨</w:t>
      </w:r>
      <w:r w:rsidR="00C02DE7" w:rsidRPr="004658A8">
        <w:rPr>
          <w:rFonts w:ascii="仿宋_GB2312" w:eastAsia="仿宋_GB2312" w:hAnsi="仿宋" w:hint="eastAsia"/>
          <w:sz w:val="32"/>
          <w:szCs w:val="32"/>
        </w:rPr>
        <w:t>运动员</w:t>
      </w:r>
      <w:r w:rsidRPr="004658A8">
        <w:rPr>
          <w:rFonts w:ascii="仿宋_GB2312" w:eastAsia="仿宋_GB2312" w:hAnsi="仿宋" w:hint="eastAsia"/>
          <w:sz w:val="32"/>
          <w:szCs w:val="32"/>
        </w:rPr>
        <w:t>参赛的，成绩须达到相应年龄组国家一级或二级运动员成绩标准。</w:t>
      </w:r>
    </w:p>
    <w:p w:rsidR="00473CEC" w:rsidRDefault="00193FF6">
      <w:pPr>
        <w:ind w:firstLine="645"/>
        <w:rPr>
          <w:rFonts w:ascii="仿宋_GB2312" w:eastAsia="仿宋_GB2312" w:hAnsi="仿宋"/>
          <w:b/>
          <w:sz w:val="32"/>
          <w:szCs w:val="32"/>
        </w:rPr>
      </w:pPr>
      <w:r>
        <w:rPr>
          <w:rFonts w:ascii="仿宋_GB2312" w:eastAsia="仿宋_GB2312" w:hAnsi="仿宋" w:hint="eastAsia"/>
          <w:b/>
          <w:sz w:val="32"/>
          <w:szCs w:val="32"/>
        </w:rPr>
        <w:t>四、参加办法</w:t>
      </w:r>
    </w:p>
    <w:p w:rsidR="00473CEC" w:rsidRDefault="00193FF6">
      <w:pPr>
        <w:autoSpaceDE w:val="0"/>
        <w:autoSpaceDN w:val="0"/>
        <w:adjustRightInd w:val="0"/>
        <w:ind w:firstLineChars="200" w:firstLine="640"/>
        <w:rPr>
          <w:rFonts w:ascii="仿宋_GB2312" w:eastAsia="仿宋_GB2312"/>
          <w:bCs/>
          <w:color w:val="000000"/>
          <w:sz w:val="32"/>
          <w:szCs w:val="32"/>
        </w:rPr>
      </w:pPr>
      <w:r>
        <w:rPr>
          <w:rFonts w:ascii="仿宋_GB2312" w:eastAsia="仿宋_GB2312" w:hint="eastAsia"/>
          <w:bCs/>
          <w:color w:val="000000"/>
          <w:sz w:val="32"/>
          <w:szCs w:val="32"/>
        </w:rPr>
        <w:t>（一）运动员</w:t>
      </w:r>
      <w:r w:rsidRPr="00130CB3">
        <w:rPr>
          <w:rFonts w:ascii="仿宋_GB2312" w:eastAsia="仿宋_GB2312" w:hint="eastAsia"/>
          <w:bCs/>
          <w:color w:val="000000"/>
          <w:sz w:val="32"/>
          <w:szCs w:val="32"/>
        </w:rPr>
        <w:t>报名</w:t>
      </w:r>
    </w:p>
    <w:p w:rsidR="00473CEC" w:rsidRDefault="00193FF6">
      <w:pPr>
        <w:ind w:firstLineChars="200" w:firstLine="640"/>
        <w:jc w:val="left"/>
        <w:rPr>
          <w:rFonts w:ascii="仿宋_GB2312" w:eastAsia="仿宋_GB2312"/>
          <w:bCs/>
          <w:color w:val="000000"/>
          <w:sz w:val="32"/>
          <w:szCs w:val="32"/>
        </w:rPr>
      </w:pPr>
      <w:r>
        <w:rPr>
          <w:rFonts w:ascii="仿宋_GB2312" w:eastAsia="仿宋_GB2312" w:hint="eastAsia"/>
          <w:bCs/>
          <w:color w:val="000000"/>
          <w:sz w:val="32"/>
          <w:szCs w:val="32"/>
        </w:rPr>
        <w:t>请参赛运动员于赛前</w:t>
      </w:r>
      <w:r>
        <w:rPr>
          <w:rFonts w:ascii="仿宋_GB2312" w:eastAsia="仿宋_GB2312"/>
          <w:bCs/>
          <w:color w:val="000000"/>
          <w:sz w:val="32"/>
          <w:szCs w:val="32"/>
        </w:rPr>
        <w:t>20</w:t>
      </w:r>
      <w:r>
        <w:rPr>
          <w:rFonts w:ascii="仿宋_GB2312" w:eastAsia="仿宋_GB2312" w:hint="eastAsia"/>
          <w:bCs/>
          <w:color w:val="000000"/>
          <w:sz w:val="32"/>
          <w:szCs w:val="32"/>
        </w:rPr>
        <w:t>天前登陆中国游泳协会官方网站</w:t>
      </w:r>
      <w:r>
        <w:rPr>
          <w:rFonts w:ascii="仿宋_GB2312" w:eastAsia="仿宋_GB2312"/>
          <w:bCs/>
          <w:color w:val="000000"/>
          <w:sz w:val="32"/>
          <w:szCs w:val="32"/>
        </w:rPr>
        <w:t>http://www.swimming.org.cn/</w:t>
      </w:r>
      <w:r>
        <w:rPr>
          <w:rFonts w:ascii="仿宋_GB2312" w:eastAsia="仿宋_GB2312" w:hint="eastAsia"/>
          <w:bCs/>
          <w:color w:val="000000"/>
          <w:sz w:val="32"/>
          <w:szCs w:val="32"/>
        </w:rPr>
        <w:t>，点击“第十三届全国运动会游泳少年组比赛网上注册”一栏，按系统要求填报参赛运动员及教练员信息，</w:t>
      </w:r>
      <w:r>
        <w:rPr>
          <w:rFonts w:ascii="仿宋_GB2312" w:eastAsia="仿宋_GB2312"/>
          <w:bCs/>
          <w:color w:val="000000"/>
          <w:sz w:val="32"/>
          <w:szCs w:val="32"/>
        </w:rPr>
        <w:t>每1名运动员可以报1名教练员。报名时需在系统内</w:t>
      </w:r>
      <w:r>
        <w:rPr>
          <w:rFonts w:ascii="仿宋_GB2312" w:eastAsia="仿宋_GB2312" w:hint="eastAsia"/>
          <w:bCs/>
          <w:color w:val="000000"/>
          <w:sz w:val="32"/>
          <w:szCs w:val="32"/>
        </w:rPr>
        <w:t>上传提交</w:t>
      </w:r>
      <w:r w:rsidR="00FA7C64">
        <w:rPr>
          <w:rFonts w:ascii="仿宋_GB2312" w:eastAsia="仿宋_GB2312" w:hint="eastAsia"/>
          <w:bCs/>
          <w:color w:val="000000"/>
          <w:sz w:val="32"/>
          <w:szCs w:val="32"/>
        </w:rPr>
        <w:t>以</w:t>
      </w:r>
      <w:r>
        <w:rPr>
          <w:rFonts w:ascii="仿宋_GB2312" w:eastAsia="仿宋_GB2312" w:hint="eastAsia"/>
          <w:bCs/>
          <w:color w:val="000000"/>
          <w:sz w:val="32"/>
          <w:szCs w:val="32"/>
        </w:rPr>
        <w:t>下文件扫描件</w:t>
      </w:r>
      <w:r>
        <w:rPr>
          <w:rFonts w:ascii="仿宋_GB2312" w:eastAsia="仿宋_GB2312"/>
          <w:bCs/>
          <w:color w:val="000000"/>
          <w:sz w:val="32"/>
          <w:szCs w:val="32"/>
        </w:rPr>
        <w:t>:</w:t>
      </w:r>
    </w:p>
    <w:p w:rsidR="00473CEC" w:rsidRDefault="00193FF6">
      <w:pPr>
        <w:ind w:firstLineChars="200" w:firstLine="640"/>
        <w:jc w:val="left"/>
        <w:rPr>
          <w:rFonts w:ascii="仿宋_GB2312" w:eastAsia="仿宋_GB2312"/>
          <w:bCs/>
          <w:color w:val="000000"/>
          <w:sz w:val="32"/>
          <w:szCs w:val="32"/>
        </w:rPr>
      </w:pPr>
      <w:r>
        <w:rPr>
          <w:rFonts w:ascii="仿宋_GB2312" w:eastAsia="仿宋_GB2312"/>
          <w:bCs/>
          <w:color w:val="000000"/>
          <w:sz w:val="32"/>
          <w:szCs w:val="32"/>
        </w:rPr>
        <w:t>1</w:t>
      </w:r>
      <w:r w:rsidR="002C5730">
        <w:rPr>
          <w:rFonts w:ascii="仿宋_GB2312" w:eastAsia="仿宋_GB2312" w:hint="eastAsia"/>
          <w:bCs/>
          <w:color w:val="000000"/>
          <w:sz w:val="32"/>
          <w:szCs w:val="32"/>
        </w:rPr>
        <w:t>、身份证</w:t>
      </w:r>
      <w:r w:rsidR="00A4072F">
        <w:rPr>
          <w:rFonts w:ascii="仿宋_GB2312" w:eastAsia="仿宋_GB2312" w:hint="eastAsia"/>
          <w:bCs/>
          <w:color w:val="000000"/>
          <w:sz w:val="32"/>
          <w:szCs w:val="32"/>
        </w:rPr>
        <w:t>或</w:t>
      </w:r>
      <w:r w:rsidR="00A4072F" w:rsidRPr="004658A8">
        <w:rPr>
          <w:rFonts w:ascii="仿宋_GB2312" w:eastAsia="仿宋_GB2312" w:hint="eastAsia"/>
          <w:bCs/>
          <w:color w:val="000000"/>
          <w:sz w:val="32"/>
          <w:szCs w:val="32"/>
        </w:rPr>
        <w:t>护照</w:t>
      </w:r>
      <w:r>
        <w:rPr>
          <w:rFonts w:ascii="仿宋_GB2312" w:eastAsia="仿宋_GB2312" w:hint="eastAsia"/>
          <w:bCs/>
          <w:color w:val="000000"/>
          <w:sz w:val="32"/>
          <w:szCs w:val="32"/>
        </w:rPr>
        <w:t>；</w:t>
      </w:r>
    </w:p>
    <w:p w:rsidR="00473CEC" w:rsidRDefault="00193FF6">
      <w:pPr>
        <w:ind w:firstLineChars="200" w:firstLine="640"/>
        <w:jc w:val="left"/>
        <w:rPr>
          <w:rFonts w:ascii="仿宋_GB2312" w:eastAsia="仿宋_GB2312"/>
          <w:bCs/>
          <w:color w:val="000000"/>
          <w:sz w:val="32"/>
          <w:szCs w:val="32"/>
        </w:rPr>
      </w:pPr>
      <w:r w:rsidRPr="00130CB3">
        <w:rPr>
          <w:rFonts w:ascii="仿宋_GB2312" w:eastAsia="仿宋_GB2312"/>
          <w:bCs/>
          <w:color w:val="000000"/>
          <w:sz w:val="32"/>
          <w:szCs w:val="32"/>
        </w:rPr>
        <w:lastRenderedPageBreak/>
        <w:t>2</w:t>
      </w:r>
      <w:r w:rsidRPr="00130CB3">
        <w:rPr>
          <w:rFonts w:ascii="仿宋_GB2312" w:eastAsia="仿宋_GB2312" w:hint="eastAsia"/>
          <w:bCs/>
          <w:color w:val="000000"/>
          <w:sz w:val="32"/>
          <w:szCs w:val="32"/>
        </w:rPr>
        <w:t>、运动员等级证书</w:t>
      </w:r>
      <w:r w:rsidR="00A4072F">
        <w:rPr>
          <w:rFonts w:ascii="仿宋_GB2312" w:eastAsia="仿宋_GB2312" w:hint="eastAsia"/>
          <w:bCs/>
          <w:color w:val="000000"/>
          <w:sz w:val="32"/>
          <w:szCs w:val="32"/>
        </w:rPr>
        <w:t>或</w:t>
      </w:r>
      <w:r w:rsidR="001A2A92" w:rsidRPr="004658A8">
        <w:rPr>
          <w:rFonts w:ascii="仿宋_GB2312" w:eastAsia="仿宋_GB2312" w:hint="eastAsia"/>
          <w:bCs/>
          <w:color w:val="000000"/>
          <w:sz w:val="32"/>
          <w:szCs w:val="32"/>
        </w:rPr>
        <w:t>有效</w:t>
      </w:r>
      <w:r w:rsidR="00A4072F" w:rsidRPr="004658A8">
        <w:rPr>
          <w:rFonts w:ascii="仿宋_GB2312" w:eastAsia="仿宋_GB2312" w:hint="eastAsia"/>
          <w:bCs/>
          <w:color w:val="000000"/>
          <w:sz w:val="32"/>
          <w:szCs w:val="32"/>
        </w:rPr>
        <w:t>成绩证明</w:t>
      </w:r>
      <w:r w:rsidRPr="00130CB3">
        <w:rPr>
          <w:rFonts w:ascii="仿宋_GB2312" w:eastAsia="仿宋_GB2312" w:hint="eastAsia"/>
          <w:bCs/>
          <w:color w:val="000000"/>
          <w:sz w:val="32"/>
          <w:szCs w:val="32"/>
        </w:rPr>
        <w:t>；</w:t>
      </w:r>
    </w:p>
    <w:p w:rsidR="00473CEC" w:rsidRDefault="00193FF6">
      <w:pPr>
        <w:ind w:firstLineChars="200" w:firstLine="640"/>
        <w:jc w:val="left"/>
        <w:rPr>
          <w:rFonts w:ascii="仿宋_GB2312" w:eastAsia="仿宋_GB2312"/>
          <w:bCs/>
          <w:color w:val="000000"/>
          <w:sz w:val="32"/>
          <w:szCs w:val="32"/>
        </w:rPr>
      </w:pPr>
      <w:r>
        <w:rPr>
          <w:rFonts w:ascii="仿宋_GB2312" w:eastAsia="仿宋_GB2312"/>
          <w:bCs/>
          <w:color w:val="000000"/>
          <w:sz w:val="32"/>
          <w:szCs w:val="32"/>
        </w:rPr>
        <w:t>3</w:t>
      </w:r>
      <w:r>
        <w:rPr>
          <w:rFonts w:ascii="仿宋_GB2312" w:eastAsia="仿宋_GB2312" w:hint="eastAsia"/>
          <w:bCs/>
          <w:color w:val="000000"/>
          <w:sz w:val="32"/>
          <w:szCs w:val="32"/>
        </w:rPr>
        <w:t>、县级以上医疗机构出具的有效期在1年内运动员本人健康证明；</w:t>
      </w:r>
    </w:p>
    <w:p w:rsidR="00473CEC" w:rsidRDefault="00193FF6">
      <w:pPr>
        <w:ind w:firstLineChars="200" w:firstLine="640"/>
        <w:jc w:val="left"/>
        <w:rPr>
          <w:rFonts w:ascii="仿宋_GB2312" w:eastAsia="仿宋_GB2312"/>
          <w:bCs/>
          <w:color w:val="000000"/>
          <w:sz w:val="32"/>
          <w:szCs w:val="32"/>
        </w:rPr>
      </w:pPr>
      <w:r>
        <w:rPr>
          <w:rFonts w:ascii="仿宋_GB2312" w:eastAsia="仿宋_GB2312" w:hint="eastAsia"/>
          <w:bCs/>
          <w:color w:val="000000"/>
          <w:sz w:val="32"/>
          <w:szCs w:val="32"/>
        </w:rPr>
        <w:t>4、人身意外伤害保险保单；</w:t>
      </w:r>
    </w:p>
    <w:p w:rsidR="00473CEC" w:rsidRDefault="00193FF6">
      <w:pPr>
        <w:ind w:firstLineChars="200" w:firstLine="640"/>
        <w:jc w:val="left"/>
        <w:rPr>
          <w:rFonts w:ascii="仿宋_GB2312" w:eastAsia="仿宋_GB2312"/>
          <w:bCs/>
          <w:color w:val="000000"/>
          <w:sz w:val="32"/>
          <w:szCs w:val="32"/>
        </w:rPr>
      </w:pPr>
      <w:r>
        <w:rPr>
          <w:rFonts w:ascii="仿宋_GB2312" w:eastAsia="仿宋_GB2312" w:hint="eastAsia"/>
          <w:bCs/>
          <w:color w:val="000000"/>
          <w:sz w:val="32"/>
          <w:szCs w:val="32"/>
        </w:rPr>
        <w:t>5、如果所报教练员不是运动员法定监护人的，应提供其法定监护人委托函及公证书。</w:t>
      </w:r>
    </w:p>
    <w:p w:rsidR="00473CEC" w:rsidRDefault="00EB6384">
      <w:pPr>
        <w:ind w:firstLineChars="200" w:firstLine="640"/>
        <w:jc w:val="left"/>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w:t>
      </w:r>
      <w:r w:rsidR="00962637">
        <w:rPr>
          <w:rFonts w:ascii="仿宋_GB2312" w:eastAsia="仿宋_GB2312" w:hAnsi="仿宋" w:cs="仿宋_GB2312" w:hint="eastAsia"/>
          <w:sz w:val="32"/>
          <w:szCs w:val="32"/>
          <w:lang w:val="zh-CN"/>
        </w:rPr>
        <w:t>二</w:t>
      </w:r>
      <w:r w:rsidR="00193FF6">
        <w:rPr>
          <w:rFonts w:ascii="仿宋_GB2312" w:eastAsia="仿宋_GB2312" w:hAnsi="仿宋" w:cs="仿宋_GB2312" w:hint="eastAsia"/>
          <w:sz w:val="32"/>
          <w:szCs w:val="32"/>
          <w:lang w:val="zh-CN"/>
        </w:rPr>
        <w:t>）报名截止后，中国游泳协会将审核通过后的参赛名单在协会网站进行公示。</w:t>
      </w:r>
    </w:p>
    <w:p w:rsidR="00473CEC" w:rsidRPr="00130CB3" w:rsidRDefault="00962637">
      <w:pPr>
        <w:ind w:firstLineChars="200" w:firstLine="640"/>
        <w:jc w:val="left"/>
        <w:rPr>
          <w:rFonts w:ascii="仿宋_GB2312" w:eastAsia="仿宋_GB2312"/>
          <w:bCs/>
          <w:sz w:val="32"/>
          <w:szCs w:val="32"/>
        </w:rPr>
      </w:pPr>
      <w:r>
        <w:rPr>
          <w:rFonts w:ascii="仿宋_GB2312" w:eastAsia="仿宋_GB2312" w:hAnsi="仿宋" w:cs="仿宋_GB2312" w:hint="eastAsia"/>
          <w:sz w:val="32"/>
          <w:szCs w:val="32"/>
          <w:lang w:val="zh-CN"/>
        </w:rPr>
        <w:t>（三</w:t>
      </w:r>
      <w:r w:rsidR="00193FF6">
        <w:rPr>
          <w:rFonts w:ascii="仿宋_GB2312" w:eastAsia="仿宋_GB2312" w:hAnsi="仿宋" w:cs="仿宋_GB2312" w:hint="eastAsia"/>
          <w:sz w:val="32"/>
          <w:szCs w:val="32"/>
          <w:lang w:val="zh-CN"/>
        </w:rPr>
        <w:t>）比赛前1天</w:t>
      </w:r>
      <w:r w:rsidR="00193FF6">
        <w:rPr>
          <w:rFonts w:ascii="仿宋_GB2312" w:eastAsia="仿宋_GB2312" w:hAnsi="仿宋" w:cs="仿宋_GB2312"/>
          <w:sz w:val="32"/>
          <w:szCs w:val="32"/>
          <w:lang w:val="zh-CN"/>
        </w:rPr>
        <w:t>8</w:t>
      </w:r>
      <w:r w:rsidR="00193FF6">
        <w:rPr>
          <w:rFonts w:ascii="仿宋_GB2312" w:eastAsia="仿宋_GB2312" w:hAnsi="仿宋" w:cs="仿宋_GB2312" w:hint="eastAsia"/>
          <w:sz w:val="32"/>
          <w:szCs w:val="32"/>
          <w:lang w:val="zh-CN"/>
        </w:rPr>
        <w:t>:</w:t>
      </w:r>
      <w:r w:rsidR="00193FF6">
        <w:rPr>
          <w:rFonts w:ascii="仿宋_GB2312" w:eastAsia="仿宋_GB2312" w:hAnsi="仿宋" w:cs="仿宋_GB2312"/>
          <w:sz w:val="32"/>
          <w:szCs w:val="32"/>
          <w:lang w:val="zh-CN"/>
        </w:rPr>
        <w:t>00-20</w:t>
      </w:r>
      <w:r w:rsidR="00193FF6">
        <w:rPr>
          <w:rFonts w:ascii="仿宋_GB2312" w:eastAsia="仿宋_GB2312" w:hAnsi="仿宋" w:cs="仿宋_GB2312" w:hint="eastAsia"/>
          <w:sz w:val="32"/>
          <w:szCs w:val="32"/>
          <w:lang w:val="zh-CN"/>
        </w:rPr>
        <w:t>:</w:t>
      </w:r>
      <w:r w:rsidR="00193FF6">
        <w:rPr>
          <w:rFonts w:ascii="仿宋_GB2312" w:eastAsia="仿宋_GB2312" w:hAnsi="仿宋" w:cs="仿宋_GB2312"/>
          <w:sz w:val="32"/>
          <w:szCs w:val="32"/>
          <w:lang w:val="zh-CN"/>
        </w:rPr>
        <w:t>00</w:t>
      </w:r>
      <w:r w:rsidR="00193FF6">
        <w:rPr>
          <w:rFonts w:ascii="仿宋_GB2312" w:eastAsia="仿宋_GB2312" w:hAnsi="仿宋" w:cs="仿宋_GB2312" w:hint="eastAsia"/>
          <w:sz w:val="32"/>
          <w:szCs w:val="32"/>
          <w:lang w:val="zh-CN"/>
        </w:rPr>
        <w:t>，教练员或运动员法定监护人凭本人身份证</w:t>
      </w:r>
      <w:r w:rsidR="00193FF6" w:rsidRPr="00130CB3">
        <w:rPr>
          <w:rFonts w:ascii="仿宋_GB2312" w:eastAsia="仿宋_GB2312" w:hAnsi="仿宋" w:cs="仿宋_GB2312" w:hint="eastAsia"/>
          <w:sz w:val="32"/>
          <w:szCs w:val="32"/>
          <w:lang w:val="zh-CN"/>
        </w:rPr>
        <w:t>件（所报教练员不是运动员法定监护人的，应提供其法定监护人委托函及公证书原件），并携带运动员身份证</w:t>
      </w:r>
      <w:r w:rsidR="002F6CE4">
        <w:rPr>
          <w:rFonts w:ascii="仿宋_GB2312" w:eastAsia="仿宋_GB2312" w:hAnsi="仿宋" w:cs="仿宋_GB2312" w:hint="eastAsia"/>
          <w:sz w:val="32"/>
          <w:szCs w:val="32"/>
          <w:lang w:val="zh-CN"/>
        </w:rPr>
        <w:t>或护照</w:t>
      </w:r>
      <w:r w:rsidR="00193FF6" w:rsidRPr="00130CB3">
        <w:rPr>
          <w:rFonts w:ascii="仿宋_GB2312" w:eastAsia="仿宋_GB2312" w:hAnsi="仿宋" w:cs="仿宋_GB2312" w:hint="eastAsia"/>
          <w:sz w:val="32"/>
          <w:szCs w:val="32"/>
          <w:lang w:val="zh-CN"/>
        </w:rPr>
        <w:t>原件、运动等级证书</w:t>
      </w:r>
      <w:r w:rsidR="002D71F1">
        <w:rPr>
          <w:rFonts w:ascii="仿宋_GB2312" w:eastAsia="仿宋_GB2312" w:hAnsi="仿宋" w:cs="仿宋_GB2312" w:hint="eastAsia"/>
          <w:sz w:val="32"/>
          <w:szCs w:val="32"/>
          <w:lang w:val="zh-CN"/>
        </w:rPr>
        <w:t>或</w:t>
      </w:r>
      <w:r w:rsidR="001C2232" w:rsidRPr="004658A8">
        <w:rPr>
          <w:rFonts w:ascii="仿宋_GB2312" w:eastAsia="仿宋_GB2312" w:hAnsi="仿宋" w:cs="仿宋_GB2312" w:hint="eastAsia"/>
          <w:sz w:val="32"/>
          <w:szCs w:val="32"/>
          <w:lang w:val="zh-CN"/>
        </w:rPr>
        <w:t>有效</w:t>
      </w:r>
      <w:r w:rsidR="002D71F1" w:rsidRPr="004658A8">
        <w:rPr>
          <w:rFonts w:ascii="仿宋_GB2312" w:eastAsia="仿宋_GB2312" w:hAnsi="仿宋" w:cs="仿宋_GB2312" w:hint="eastAsia"/>
          <w:sz w:val="32"/>
          <w:szCs w:val="32"/>
          <w:lang w:val="zh-CN"/>
        </w:rPr>
        <w:t>成绩证明</w:t>
      </w:r>
      <w:r w:rsidR="00193FF6" w:rsidRPr="00130CB3">
        <w:rPr>
          <w:rFonts w:ascii="仿宋_GB2312" w:eastAsia="仿宋_GB2312" w:hAnsi="仿宋" w:cs="仿宋_GB2312" w:hint="eastAsia"/>
          <w:sz w:val="32"/>
          <w:szCs w:val="32"/>
          <w:lang w:val="zh-CN"/>
        </w:rPr>
        <w:t>原件、</w:t>
      </w:r>
      <w:r w:rsidR="008B48A1">
        <w:rPr>
          <w:rFonts w:ascii="仿宋_GB2312" w:eastAsia="仿宋_GB2312" w:hint="eastAsia"/>
          <w:bCs/>
          <w:sz w:val="32"/>
          <w:szCs w:val="32"/>
        </w:rPr>
        <w:t>县级以上医疗机构出具的有效期在一年内运动员本人健康证明原件、</w:t>
      </w:r>
      <w:r w:rsidR="00193FF6" w:rsidRPr="00130CB3">
        <w:rPr>
          <w:rFonts w:ascii="仿宋_GB2312" w:eastAsia="仿宋_GB2312" w:hint="eastAsia"/>
          <w:bCs/>
          <w:sz w:val="32"/>
          <w:szCs w:val="32"/>
        </w:rPr>
        <w:t>人身意外伤害保险保单原件，到组委会指定地点(具体地点另行通知)进行报名确认，并领取参赛证件。未经确认的报名信息，或与网上所提交报名信息不符的，将取消其报名和报项。</w:t>
      </w:r>
    </w:p>
    <w:p w:rsidR="00473CEC" w:rsidRPr="00130CB3" w:rsidRDefault="00962637">
      <w:pPr>
        <w:ind w:firstLineChars="200" w:firstLine="640"/>
        <w:jc w:val="left"/>
        <w:rPr>
          <w:rFonts w:ascii="仿宋_GB2312" w:eastAsia="仿宋_GB2312"/>
          <w:bCs/>
          <w:sz w:val="32"/>
          <w:szCs w:val="32"/>
        </w:rPr>
      </w:pPr>
      <w:r>
        <w:rPr>
          <w:rFonts w:ascii="仿宋_GB2312" w:eastAsia="仿宋_GB2312" w:hint="eastAsia"/>
          <w:bCs/>
          <w:sz w:val="32"/>
          <w:szCs w:val="32"/>
        </w:rPr>
        <w:t>（四</w:t>
      </w:r>
      <w:r w:rsidR="00193FF6" w:rsidRPr="00130CB3">
        <w:rPr>
          <w:rFonts w:ascii="仿宋_GB2312" w:eastAsia="仿宋_GB2312" w:hint="eastAsia"/>
          <w:bCs/>
          <w:sz w:val="32"/>
          <w:szCs w:val="32"/>
        </w:rPr>
        <w:t>）比赛时持身份证</w:t>
      </w:r>
      <w:r w:rsidR="00C51E45">
        <w:rPr>
          <w:rFonts w:ascii="仿宋_GB2312" w:eastAsia="仿宋_GB2312" w:hint="eastAsia"/>
          <w:bCs/>
          <w:sz w:val="32"/>
          <w:szCs w:val="32"/>
        </w:rPr>
        <w:t>或护照</w:t>
      </w:r>
      <w:r w:rsidR="00193FF6" w:rsidRPr="00130CB3">
        <w:rPr>
          <w:rFonts w:ascii="仿宋_GB2312" w:eastAsia="仿宋_GB2312" w:hint="eastAsia"/>
          <w:bCs/>
          <w:sz w:val="32"/>
          <w:szCs w:val="32"/>
        </w:rPr>
        <w:t>原件到指定地点检录参赛。</w:t>
      </w:r>
    </w:p>
    <w:p w:rsidR="00473CEC" w:rsidRPr="00130CB3" w:rsidRDefault="00EB6384">
      <w:pPr>
        <w:autoSpaceDE w:val="0"/>
        <w:autoSpaceDN w:val="0"/>
        <w:adjustRightInd w:val="0"/>
        <w:ind w:firstLineChars="200" w:firstLine="640"/>
        <w:rPr>
          <w:rFonts w:ascii="仿宋_GB2312" w:eastAsia="仿宋_GB2312" w:hAnsi="仿宋" w:cs="仿宋_GB2312"/>
          <w:sz w:val="32"/>
          <w:szCs w:val="32"/>
          <w:lang w:val="zh-CN"/>
        </w:rPr>
      </w:pPr>
      <w:r w:rsidRPr="00130CB3">
        <w:rPr>
          <w:rFonts w:ascii="仿宋_GB2312" w:eastAsia="仿宋_GB2312" w:hAnsi="仿宋" w:cs="仿宋_GB2312" w:hint="eastAsia"/>
          <w:sz w:val="32"/>
          <w:szCs w:val="32"/>
        </w:rPr>
        <w:t>（</w:t>
      </w:r>
      <w:r w:rsidR="00962637">
        <w:rPr>
          <w:rFonts w:ascii="仿宋_GB2312" w:eastAsia="仿宋_GB2312" w:hAnsi="仿宋" w:cs="仿宋_GB2312" w:hint="eastAsia"/>
          <w:sz w:val="32"/>
          <w:szCs w:val="32"/>
        </w:rPr>
        <w:t>五</w:t>
      </w:r>
      <w:bookmarkStart w:id="0" w:name="_GoBack"/>
      <w:bookmarkEnd w:id="0"/>
      <w:r w:rsidR="00193FF6" w:rsidRPr="00130CB3">
        <w:rPr>
          <w:rFonts w:ascii="仿宋_GB2312" w:eastAsia="仿宋_GB2312" w:hAnsi="仿宋" w:cs="仿宋_GB2312" w:hint="eastAsia"/>
          <w:sz w:val="32"/>
          <w:szCs w:val="32"/>
        </w:rPr>
        <w:t>）</w:t>
      </w:r>
      <w:r w:rsidR="00193FF6" w:rsidRPr="00130CB3">
        <w:rPr>
          <w:rFonts w:ascii="仿宋_GB2312" w:eastAsia="仿宋_GB2312" w:hAnsi="仿宋" w:cs="仿宋_GB2312" w:hint="eastAsia"/>
          <w:sz w:val="32"/>
          <w:szCs w:val="32"/>
          <w:lang w:val="zh-CN"/>
        </w:rPr>
        <w:t>凡拒绝接受兴奋剂检查的运动员不能参加比赛，取消已获得的成绩和名次，并按有关规定给予处罚。</w:t>
      </w:r>
    </w:p>
    <w:p w:rsidR="00473CEC" w:rsidRPr="00130CB3" w:rsidRDefault="00193FF6">
      <w:pPr>
        <w:ind w:firstLine="645"/>
        <w:rPr>
          <w:rFonts w:ascii="仿宋_GB2312" w:eastAsia="仿宋_GB2312" w:hAnsi="仿宋"/>
          <w:b/>
          <w:sz w:val="32"/>
          <w:szCs w:val="32"/>
          <w:lang w:val="zh-CN"/>
        </w:rPr>
      </w:pPr>
      <w:r w:rsidRPr="00130CB3">
        <w:rPr>
          <w:rFonts w:ascii="仿宋_GB2312" w:eastAsia="仿宋_GB2312" w:hAnsi="仿宋" w:cs="仿宋_GB2312" w:hint="eastAsia"/>
          <w:b/>
          <w:sz w:val="32"/>
          <w:szCs w:val="32"/>
          <w:lang w:val="zh-CN"/>
        </w:rPr>
        <w:t>五、竞赛办法</w:t>
      </w:r>
    </w:p>
    <w:p w:rsidR="00473CEC" w:rsidRPr="00130CB3" w:rsidRDefault="00193FF6">
      <w:pPr>
        <w:autoSpaceDE w:val="0"/>
        <w:autoSpaceDN w:val="0"/>
        <w:adjustRightInd w:val="0"/>
        <w:ind w:firstLine="640"/>
        <w:rPr>
          <w:rFonts w:ascii="仿宋_GB2312" w:eastAsia="仿宋_GB2312" w:hAnsi="仿宋"/>
          <w:sz w:val="32"/>
          <w:szCs w:val="32"/>
          <w:lang w:val="zh-CN"/>
        </w:rPr>
      </w:pPr>
      <w:r w:rsidRPr="00130CB3">
        <w:rPr>
          <w:rFonts w:ascii="仿宋_GB2312" w:eastAsia="仿宋_GB2312" w:hAnsi="仿宋" w:cs="仿宋_GB2312" w:hint="eastAsia"/>
          <w:sz w:val="32"/>
          <w:szCs w:val="32"/>
          <w:lang w:val="zh-CN"/>
        </w:rPr>
        <w:t>（一）采用中国游泳协会审定的最新《游泳竞赛规则》。</w:t>
      </w:r>
    </w:p>
    <w:p w:rsidR="00473CEC" w:rsidRPr="00130CB3" w:rsidRDefault="00193FF6">
      <w:pPr>
        <w:autoSpaceDE w:val="0"/>
        <w:autoSpaceDN w:val="0"/>
        <w:adjustRightInd w:val="0"/>
        <w:ind w:firstLineChars="200" w:firstLine="640"/>
        <w:rPr>
          <w:rFonts w:ascii="仿宋_GB2312" w:eastAsia="仿宋_GB2312" w:hAnsi="仿宋"/>
          <w:sz w:val="32"/>
          <w:szCs w:val="32"/>
          <w:lang w:val="zh-CN"/>
        </w:rPr>
      </w:pPr>
      <w:r w:rsidRPr="00130CB3">
        <w:rPr>
          <w:rFonts w:ascii="仿宋_GB2312" w:eastAsia="仿宋_GB2312" w:hAnsi="仿宋" w:cs="仿宋_GB2312" w:hint="eastAsia"/>
          <w:sz w:val="32"/>
          <w:szCs w:val="32"/>
          <w:lang w:val="zh-CN"/>
        </w:rPr>
        <w:t>（二）各单项进行分组决赛，泳道安排根据报名成绩编排。</w:t>
      </w:r>
    </w:p>
    <w:p w:rsidR="00473CEC" w:rsidRPr="00130CB3" w:rsidRDefault="00193FF6">
      <w:pPr>
        <w:autoSpaceDE w:val="0"/>
        <w:autoSpaceDN w:val="0"/>
        <w:adjustRightInd w:val="0"/>
        <w:ind w:firstLine="640"/>
        <w:rPr>
          <w:rFonts w:ascii="仿宋_GB2312" w:eastAsia="仿宋_GB2312" w:hAnsi="仿宋" w:cs="仿宋_GB2312"/>
          <w:sz w:val="32"/>
          <w:szCs w:val="32"/>
          <w:lang w:val="zh-CN"/>
        </w:rPr>
      </w:pPr>
      <w:r w:rsidRPr="00130CB3">
        <w:rPr>
          <w:rFonts w:ascii="仿宋_GB2312" w:eastAsia="仿宋_GB2312" w:hAnsi="仿宋" w:cs="仿宋_GB2312" w:hint="eastAsia"/>
          <w:sz w:val="32"/>
          <w:szCs w:val="32"/>
          <w:lang w:val="zh-CN"/>
        </w:rPr>
        <w:lastRenderedPageBreak/>
        <w:t>（三）各单项全能比赛成绩根据运动员小项比赛成绩结合国际泳联积分表进行统计。全能比赛成绩根据各单项积分总和排定。</w:t>
      </w:r>
    </w:p>
    <w:p w:rsidR="00473CEC" w:rsidRPr="00130CB3" w:rsidRDefault="00193FF6">
      <w:pPr>
        <w:ind w:firstLine="645"/>
        <w:rPr>
          <w:rFonts w:ascii="仿宋_GB2312" w:eastAsia="仿宋_GB2312" w:hAnsi="仿宋"/>
          <w:b/>
          <w:sz w:val="32"/>
          <w:szCs w:val="32"/>
        </w:rPr>
      </w:pPr>
      <w:r w:rsidRPr="00130CB3">
        <w:rPr>
          <w:rFonts w:ascii="仿宋_GB2312" w:eastAsia="仿宋_GB2312" w:hAnsi="仿宋" w:hint="eastAsia"/>
          <w:b/>
          <w:sz w:val="32"/>
          <w:szCs w:val="32"/>
        </w:rPr>
        <w:t>六、奖励办法</w:t>
      </w:r>
    </w:p>
    <w:p w:rsidR="00473CEC" w:rsidRPr="00130CB3" w:rsidRDefault="00193FF6">
      <w:pPr>
        <w:ind w:firstLine="645"/>
        <w:rPr>
          <w:rFonts w:ascii="仿宋_GB2312" w:eastAsia="仿宋_GB2312" w:hAnsi="仿宋"/>
          <w:sz w:val="32"/>
          <w:szCs w:val="32"/>
        </w:rPr>
      </w:pPr>
      <w:r w:rsidRPr="00130CB3">
        <w:rPr>
          <w:rFonts w:ascii="仿宋_GB2312" w:eastAsia="仿宋_GB2312" w:hAnsi="仿宋" w:hint="eastAsia"/>
          <w:sz w:val="32"/>
          <w:szCs w:val="32"/>
        </w:rPr>
        <w:t>每小项有11名（含）以上运动员参赛的，奖励前8名；有8至10名参赛的，奖励前6名；有6至7名参赛的，奖励前3名。</w:t>
      </w:r>
    </w:p>
    <w:p w:rsidR="00473CEC" w:rsidRPr="00130CB3" w:rsidRDefault="00193FF6">
      <w:pPr>
        <w:ind w:firstLine="645"/>
        <w:rPr>
          <w:rFonts w:ascii="仿宋_GB2312" w:eastAsia="仿宋_GB2312" w:hAnsi="仿宋"/>
          <w:sz w:val="32"/>
          <w:szCs w:val="32"/>
        </w:rPr>
      </w:pPr>
      <w:r w:rsidRPr="00130CB3">
        <w:rPr>
          <w:rFonts w:ascii="仿宋_GB2312" w:eastAsia="仿宋_GB2312" w:hAnsi="仿宋" w:hint="eastAsia"/>
          <w:sz w:val="32"/>
          <w:szCs w:val="32"/>
        </w:rPr>
        <w:t>获得各小项前3名的，分别颁发第十三届全国运动会金、银、铜牌和奖励证书；获得其它名次的，只颁发奖励证书。</w:t>
      </w:r>
    </w:p>
    <w:p w:rsidR="00473CEC" w:rsidRDefault="00193FF6">
      <w:pPr>
        <w:ind w:firstLine="645"/>
        <w:rPr>
          <w:rFonts w:ascii="仿宋_GB2312" w:eastAsia="仿宋_GB2312" w:hAnsi="仿宋"/>
          <w:b/>
          <w:sz w:val="32"/>
          <w:szCs w:val="32"/>
        </w:rPr>
      </w:pPr>
      <w:r>
        <w:rPr>
          <w:rFonts w:ascii="仿宋_GB2312" w:eastAsia="仿宋_GB2312" w:hAnsi="仿宋" w:hint="eastAsia"/>
          <w:b/>
          <w:sz w:val="32"/>
          <w:szCs w:val="32"/>
        </w:rPr>
        <w:t>七、</w:t>
      </w:r>
      <w:bookmarkStart w:id="1" w:name="OLE_LINK1"/>
      <w:r>
        <w:rPr>
          <w:rFonts w:ascii="仿宋_GB2312" w:eastAsia="仿宋_GB2312" w:hAnsi="仿宋" w:hint="eastAsia"/>
          <w:b/>
          <w:sz w:val="32"/>
          <w:szCs w:val="32"/>
        </w:rPr>
        <w:t>技术官员</w:t>
      </w:r>
    </w:p>
    <w:p w:rsidR="00473CEC" w:rsidRDefault="00193FF6">
      <w:pPr>
        <w:autoSpaceDE w:val="0"/>
        <w:autoSpaceDN w:val="0"/>
        <w:adjustRightInd w:val="0"/>
        <w:ind w:firstLine="64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总裁判、副总裁判和部分裁判由国家体育总局选派，不足</w:t>
      </w:r>
      <w:r w:rsidR="00501222">
        <w:rPr>
          <w:rFonts w:ascii="仿宋_GB2312" w:eastAsia="仿宋_GB2312" w:hAnsi="仿宋" w:cs="仿宋_GB2312" w:hint="eastAsia"/>
          <w:sz w:val="32"/>
          <w:szCs w:val="32"/>
          <w:lang w:val="zh-CN"/>
        </w:rPr>
        <w:t>部分</w:t>
      </w:r>
      <w:r>
        <w:rPr>
          <w:rFonts w:ascii="仿宋_GB2312" w:eastAsia="仿宋_GB2312" w:hAnsi="仿宋" w:cs="仿宋_GB2312" w:hint="eastAsia"/>
          <w:sz w:val="32"/>
          <w:szCs w:val="32"/>
          <w:lang w:val="zh-CN"/>
        </w:rPr>
        <w:t>由承办单位选派。</w:t>
      </w:r>
    </w:p>
    <w:bookmarkEnd w:id="1"/>
    <w:p w:rsidR="00473CEC" w:rsidRDefault="00193FF6">
      <w:pPr>
        <w:ind w:firstLine="645"/>
        <w:rPr>
          <w:rFonts w:ascii="仿宋_GB2312" w:eastAsia="仿宋_GB2312" w:hAnsi="仿宋" w:cs="仿宋_GB2312"/>
          <w:sz w:val="32"/>
          <w:szCs w:val="32"/>
          <w:lang w:val="zh-CN"/>
        </w:rPr>
      </w:pPr>
      <w:r>
        <w:rPr>
          <w:rFonts w:ascii="仿宋_GB2312" w:eastAsia="仿宋_GB2312" w:hAnsi="仿宋" w:hint="eastAsia"/>
          <w:b/>
          <w:sz w:val="32"/>
          <w:szCs w:val="32"/>
        </w:rPr>
        <w:t>八、未尽事宜，另行通知。</w:t>
      </w:r>
    </w:p>
    <w:sectPr w:rsidR="00473CEC">
      <w:footerReference w:type="even" r:id="rId8"/>
      <w:footerReference w:type="default" r:id="rId9"/>
      <w:pgSz w:w="11907" w:h="16840" w:code="9"/>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BF" w:rsidRDefault="005F44BF">
      <w:r>
        <w:separator/>
      </w:r>
    </w:p>
  </w:endnote>
  <w:endnote w:type="continuationSeparator" w:id="0">
    <w:p w:rsidR="005F44BF" w:rsidRDefault="005F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EC" w:rsidRDefault="00193FF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73CEC" w:rsidRDefault="00473C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C3" w:rsidRDefault="00A476C3">
    <w:pPr>
      <w:pStyle w:val="a6"/>
      <w:jc w:val="center"/>
    </w:pPr>
    <w:r>
      <w:fldChar w:fldCharType="begin"/>
    </w:r>
    <w:r>
      <w:instrText>PAGE   \* MERGEFORMAT</w:instrText>
    </w:r>
    <w:r>
      <w:fldChar w:fldCharType="separate"/>
    </w:r>
    <w:r w:rsidR="00962637" w:rsidRPr="00962637">
      <w:rPr>
        <w:noProof/>
        <w:lang w:val="zh-CN"/>
      </w:rPr>
      <w:t>3</w:t>
    </w:r>
    <w:r>
      <w:fldChar w:fldCharType="end"/>
    </w:r>
  </w:p>
  <w:p w:rsidR="00473CEC" w:rsidRDefault="00473C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BF" w:rsidRDefault="005F44BF">
      <w:r>
        <w:separator/>
      </w:r>
    </w:p>
  </w:footnote>
  <w:footnote w:type="continuationSeparator" w:id="0">
    <w:p w:rsidR="005F44BF" w:rsidRDefault="005F4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5462"/>
    <w:multiLevelType w:val="hybridMultilevel"/>
    <w:tmpl w:val="94506926"/>
    <w:lvl w:ilvl="0" w:tplc="0E2E7F78">
      <w:start w:val="1"/>
      <w:numFmt w:val="decimal"/>
      <w:lvlText w:val="%1、"/>
      <w:lvlJc w:val="left"/>
      <w:pPr>
        <w:tabs>
          <w:tab w:val="left" w:pos="1104"/>
        </w:tabs>
        <w:ind w:left="1104" w:hanging="465"/>
      </w:pPr>
      <w:rPr>
        <w:rFonts w:cs="Times New Roman" w:hint="default"/>
      </w:rPr>
    </w:lvl>
    <w:lvl w:ilvl="1" w:tplc="04090019" w:tentative="1">
      <w:start w:val="1"/>
      <w:numFmt w:val="lowerLetter"/>
      <w:lvlText w:val="%2)"/>
      <w:lvlJc w:val="left"/>
      <w:pPr>
        <w:tabs>
          <w:tab w:val="left" w:pos="1479"/>
        </w:tabs>
        <w:ind w:left="1479" w:hanging="420"/>
      </w:pPr>
      <w:rPr>
        <w:rFonts w:cs="Times New Roman"/>
      </w:rPr>
    </w:lvl>
    <w:lvl w:ilvl="2" w:tplc="0409001B" w:tentative="1">
      <w:start w:val="1"/>
      <w:numFmt w:val="lowerRoman"/>
      <w:lvlText w:val="%3."/>
      <w:lvlJc w:val="right"/>
      <w:pPr>
        <w:tabs>
          <w:tab w:val="left" w:pos="1899"/>
        </w:tabs>
        <w:ind w:left="1899" w:hanging="420"/>
      </w:pPr>
      <w:rPr>
        <w:rFonts w:cs="Times New Roman"/>
      </w:rPr>
    </w:lvl>
    <w:lvl w:ilvl="3" w:tplc="0409000F" w:tentative="1">
      <w:start w:val="1"/>
      <w:numFmt w:val="decimal"/>
      <w:lvlText w:val="%4."/>
      <w:lvlJc w:val="left"/>
      <w:pPr>
        <w:tabs>
          <w:tab w:val="left" w:pos="2319"/>
        </w:tabs>
        <w:ind w:left="2319" w:hanging="420"/>
      </w:pPr>
      <w:rPr>
        <w:rFonts w:cs="Times New Roman"/>
      </w:rPr>
    </w:lvl>
    <w:lvl w:ilvl="4" w:tplc="04090019" w:tentative="1">
      <w:start w:val="1"/>
      <w:numFmt w:val="lowerLetter"/>
      <w:lvlText w:val="%5)"/>
      <w:lvlJc w:val="left"/>
      <w:pPr>
        <w:tabs>
          <w:tab w:val="left" w:pos="2739"/>
        </w:tabs>
        <w:ind w:left="2739" w:hanging="420"/>
      </w:pPr>
      <w:rPr>
        <w:rFonts w:cs="Times New Roman"/>
      </w:rPr>
    </w:lvl>
    <w:lvl w:ilvl="5" w:tplc="0409001B" w:tentative="1">
      <w:start w:val="1"/>
      <w:numFmt w:val="lowerRoman"/>
      <w:lvlText w:val="%6."/>
      <w:lvlJc w:val="right"/>
      <w:pPr>
        <w:tabs>
          <w:tab w:val="left" w:pos="3159"/>
        </w:tabs>
        <w:ind w:left="3159" w:hanging="420"/>
      </w:pPr>
      <w:rPr>
        <w:rFonts w:cs="Times New Roman"/>
      </w:rPr>
    </w:lvl>
    <w:lvl w:ilvl="6" w:tplc="0409000F" w:tentative="1">
      <w:start w:val="1"/>
      <w:numFmt w:val="decimal"/>
      <w:lvlText w:val="%7."/>
      <w:lvlJc w:val="left"/>
      <w:pPr>
        <w:tabs>
          <w:tab w:val="left" w:pos="3579"/>
        </w:tabs>
        <w:ind w:left="3579" w:hanging="420"/>
      </w:pPr>
      <w:rPr>
        <w:rFonts w:cs="Times New Roman"/>
      </w:rPr>
    </w:lvl>
    <w:lvl w:ilvl="7" w:tplc="04090019" w:tentative="1">
      <w:start w:val="1"/>
      <w:numFmt w:val="lowerLetter"/>
      <w:lvlText w:val="%8)"/>
      <w:lvlJc w:val="left"/>
      <w:pPr>
        <w:tabs>
          <w:tab w:val="left" w:pos="3999"/>
        </w:tabs>
        <w:ind w:left="3999" w:hanging="420"/>
      </w:pPr>
      <w:rPr>
        <w:rFonts w:cs="Times New Roman"/>
      </w:rPr>
    </w:lvl>
    <w:lvl w:ilvl="8" w:tplc="0409001B" w:tentative="1">
      <w:start w:val="1"/>
      <w:numFmt w:val="lowerRoman"/>
      <w:lvlText w:val="%9."/>
      <w:lvlJc w:val="right"/>
      <w:pPr>
        <w:tabs>
          <w:tab w:val="left" w:pos="4419"/>
        </w:tabs>
        <w:ind w:left="441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CEC"/>
    <w:rsid w:val="000629A0"/>
    <w:rsid w:val="0008638A"/>
    <w:rsid w:val="0008687B"/>
    <w:rsid w:val="00091872"/>
    <w:rsid w:val="000D3091"/>
    <w:rsid w:val="000D61D7"/>
    <w:rsid w:val="00130CB3"/>
    <w:rsid w:val="00133E61"/>
    <w:rsid w:val="00193FF6"/>
    <w:rsid w:val="001A2A92"/>
    <w:rsid w:val="001B3B51"/>
    <w:rsid w:val="001C2232"/>
    <w:rsid w:val="001C301C"/>
    <w:rsid w:val="001F1698"/>
    <w:rsid w:val="002049B2"/>
    <w:rsid w:val="00205DE7"/>
    <w:rsid w:val="002765E7"/>
    <w:rsid w:val="002A24E6"/>
    <w:rsid w:val="002C5730"/>
    <w:rsid w:val="002D71F1"/>
    <w:rsid w:val="002F6CE4"/>
    <w:rsid w:val="003438E5"/>
    <w:rsid w:val="003E3FF7"/>
    <w:rsid w:val="00403B18"/>
    <w:rsid w:val="00456AD8"/>
    <w:rsid w:val="004658A8"/>
    <w:rsid w:val="00473CEC"/>
    <w:rsid w:val="0048281A"/>
    <w:rsid w:val="004A4C2A"/>
    <w:rsid w:val="004D522B"/>
    <w:rsid w:val="00501222"/>
    <w:rsid w:val="00533A13"/>
    <w:rsid w:val="00533ACD"/>
    <w:rsid w:val="00576DD4"/>
    <w:rsid w:val="005917D2"/>
    <w:rsid w:val="005E0088"/>
    <w:rsid w:val="005F44BF"/>
    <w:rsid w:val="006910B2"/>
    <w:rsid w:val="0069274B"/>
    <w:rsid w:val="007370FF"/>
    <w:rsid w:val="00753D1F"/>
    <w:rsid w:val="007A25FC"/>
    <w:rsid w:val="007C78C8"/>
    <w:rsid w:val="007D3885"/>
    <w:rsid w:val="0080318C"/>
    <w:rsid w:val="0081712C"/>
    <w:rsid w:val="008464A6"/>
    <w:rsid w:val="008B48A1"/>
    <w:rsid w:val="008E05CE"/>
    <w:rsid w:val="00927615"/>
    <w:rsid w:val="00962637"/>
    <w:rsid w:val="00A4072F"/>
    <w:rsid w:val="00A476C3"/>
    <w:rsid w:val="00AD6A7C"/>
    <w:rsid w:val="00AE46D7"/>
    <w:rsid w:val="00B13DDB"/>
    <w:rsid w:val="00B2465E"/>
    <w:rsid w:val="00B50479"/>
    <w:rsid w:val="00B64B81"/>
    <w:rsid w:val="00B944BC"/>
    <w:rsid w:val="00BA5641"/>
    <w:rsid w:val="00C02DE7"/>
    <w:rsid w:val="00C51E45"/>
    <w:rsid w:val="00CB5C1E"/>
    <w:rsid w:val="00CC6C55"/>
    <w:rsid w:val="00CD0C76"/>
    <w:rsid w:val="00D376EE"/>
    <w:rsid w:val="00D57EA7"/>
    <w:rsid w:val="00D8021C"/>
    <w:rsid w:val="00E20EA9"/>
    <w:rsid w:val="00EB6384"/>
    <w:rsid w:val="00EE04BE"/>
    <w:rsid w:val="00EE1221"/>
    <w:rsid w:val="00F0630E"/>
    <w:rsid w:val="00F16581"/>
    <w:rsid w:val="00FA7C64"/>
    <w:rsid w:val="00FB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szCs w:val="20"/>
    </w:rPr>
  </w:style>
  <w:style w:type="character" w:customStyle="1" w:styleId="Char">
    <w:name w:val="纯文本 Char"/>
    <w:link w:val="a3"/>
    <w:uiPriority w:val="99"/>
    <w:rPr>
      <w:rFonts w:ascii="宋体" w:hAnsi="Courier New" w:cs="Courier New"/>
      <w:szCs w:val="21"/>
    </w:rPr>
  </w:style>
  <w:style w:type="paragraph" w:styleId="a4">
    <w:name w:val="Date"/>
    <w:basedOn w:val="a"/>
    <w:next w:val="a"/>
    <w:link w:val="Char0"/>
    <w:uiPriority w:val="99"/>
    <w:rPr>
      <w:rFonts w:ascii="仿宋_GB2312" w:eastAsia="仿宋_GB2312" w:hAnsi="Courier New"/>
      <w:b/>
      <w:sz w:val="32"/>
      <w:szCs w:val="20"/>
    </w:rPr>
  </w:style>
  <w:style w:type="character" w:customStyle="1" w:styleId="Char0">
    <w:name w:val="日期 Char"/>
    <w:link w:val="a4"/>
    <w:uiPriority w:val="99"/>
    <w:rPr>
      <w:szCs w:val="24"/>
    </w:rPr>
  </w:style>
  <w:style w:type="character" w:styleId="a5">
    <w:name w:val="page number"/>
    <w:uiPriority w:val="99"/>
    <w:rPr>
      <w:rFonts w:cs="Times New Roman"/>
    </w:rPr>
  </w:style>
  <w:style w:type="paragraph" w:styleId="a6">
    <w:name w:val="footer"/>
    <w:basedOn w:val="a"/>
    <w:link w:val="Char1"/>
    <w:uiPriority w:val="99"/>
    <w:pPr>
      <w:tabs>
        <w:tab w:val="center" w:pos="4153"/>
        <w:tab w:val="right" w:pos="8306"/>
      </w:tabs>
      <w:snapToGrid w:val="0"/>
      <w:jc w:val="left"/>
    </w:pPr>
    <w:rPr>
      <w:sz w:val="18"/>
      <w:szCs w:val="20"/>
    </w:rPr>
  </w:style>
  <w:style w:type="character" w:customStyle="1" w:styleId="Char1">
    <w:name w:val="页脚 Char"/>
    <w:link w:val="a6"/>
    <w:uiPriority w:val="99"/>
    <w:rPr>
      <w:sz w:val="18"/>
      <w:szCs w:val="18"/>
    </w:rPr>
  </w:style>
  <w:style w:type="paragraph" w:styleId="a7">
    <w:name w:val="Document Map"/>
    <w:basedOn w:val="a"/>
    <w:link w:val="Char2"/>
    <w:uiPriority w:val="99"/>
    <w:pPr>
      <w:shd w:val="clear" w:color="auto" w:fill="000080"/>
    </w:pPr>
  </w:style>
  <w:style w:type="character" w:customStyle="1" w:styleId="Char2">
    <w:name w:val="文档结构图 Char"/>
    <w:link w:val="a7"/>
    <w:uiPriority w:val="99"/>
    <w:rPr>
      <w:sz w:val="0"/>
      <w:szCs w:val="0"/>
    </w:rPr>
  </w:style>
  <w:style w:type="paragraph" w:styleId="a8">
    <w:name w:val="Balloon Text"/>
    <w:basedOn w:val="a"/>
    <w:link w:val="Char3"/>
    <w:uiPriority w:val="99"/>
    <w:rPr>
      <w:sz w:val="18"/>
      <w:szCs w:val="18"/>
    </w:rPr>
  </w:style>
  <w:style w:type="character" w:customStyle="1" w:styleId="Char3">
    <w:name w:val="批注框文本 Char"/>
    <w:link w:val="a8"/>
    <w:uiPriority w:val="99"/>
    <w:rPr>
      <w:sz w:val="0"/>
      <w:szCs w:val="0"/>
    </w:rPr>
  </w:style>
  <w:style w:type="character" w:styleId="a9">
    <w:name w:val="Hyperlink"/>
    <w:uiPriority w:val="99"/>
    <w:rPr>
      <w:rFonts w:cs="Times New Roman"/>
      <w:color w:val="0000FF"/>
      <w:u w:val="single"/>
    </w:rPr>
  </w:style>
  <w:style w:type="paragraph" w:styleId="aa">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a"/>
    <w:uiPriority w:val="99"/>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237</Words>
  <Characters>1356</Characters>
  <Application>Microsoft Office Word</Application>
  <DocSecurity>0</DocSecurity>
  <Lines>11</Lines>
  <Paragraphs>3</Paragraphs>
  <ScaleCrop>false</ScaleCrop>
  <Company>Chinese Swimming Association</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关于2001年全国游泳春季</dc:title>
  <dc:creator>Yuan Haoran</dc:creator>
  <cp:lastModifiedBy>user</cp:lastModifiedBy>
  <cp:revision>357</cp:revision>
  <cp:lastPrinted>2017-06-23T03:50:00Z</cp:lastPrinted>
  <dcterms:created xsi:type="dcterms:W3CDTF">2017-05-19T08:08:00Z</dcterms:created>
  <dcterms:modified xsi:type="dcterms:W3CDTF">2017-06-23T06:46:00Z</dcterms:modified>
</cp:coreProperties>
</file>