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19" w:rsidRDefault="00E262C1">
      <w:pPr>
        <w:rPr>
          <w:rFonts w:hAnsi="仿宋_GB2312" w:hint="eastAsia"/>
          <w:szCs w:val="32"/>
        </w:rPr>
      </w:pPr>
      <w:r>
        <w:rPr>
          <w:rFonts w:hAnsi="仿宋_GB2312" w:hint="eastAsia"/>
          <w:szCs w:val="32"/>
        </w:rPr>
        <w:t>附件</w:t>
      </w:r>
      <w:r>
        <w:rPr>
          <w:rFonts w:hAnsi="仿宋_GB2312" w:hint="eastAsia"/>
          <w:szCs w:val="32"/>
        </w:rPr>
        <w:t>4</w:t>
      </w:r>
      <w:r>
        <w:rPr>
          <w:rFonts w:hAnsi="仿宋_GB2312" w:hint="eastAsia"/>
          <w:szCs w:val="32"/>
        </w:rPr>
        <w:t>：</w:t>
      </w:r>
    </w:p>
    <w:p w:rsidR="0075697A" w:rsidRPr="00455619" w:rsidRDefault="00E262C1" w:rsidP="00455619">
      <w:pPr>
        <w:jc w:val="center"/>
        <w:rPr>
          <w:rFonts w:ascii="宋体" w:eastAsia="宋体"/>
          <w:b/>
          <w:sz w:val="36"/>
          <w:szCs w:val="36"/>
        </w:rPr>
      </w:pPr>
      <w:r w:rsidRPr="00455619">
        <w:rPr>
          <w:rFonts w:ascii="宋体" w:eastAsia="宋体" w:hint="eastAsia"/>
          <w:b/>
          <w:sz w:val="36"/>
          <w:szCs w:val="36"/>
        </w:rPr>
        <w:t>交通指南</w:t>
      </w:r>
    </w:p>
    <w:p w:rsidR="0075697A" w:rsidRDefault="0075697A">
      <w:pPr>
        <w:rPr>
          <w:rFonts w:hAnsi="仿宋_GB2312"/>
          <w:szCs w:val="32"/>
        </w:rPr>
      </w:pPr>
    </w:p>
    <w:p w:rsidR="0075697A" w:rsidRDefault="00E262C1">
      <w:pPr>
        <w:pStyle w:val="a"/>
        <w:numPr>
          <w:ilvl w:val="0"/>
          <w:numId w:val="2"/>
        </w:numPr>
        <w:ind w:right="160" w:hanging="57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乘车路线</w:t>
      </w:r>
    </w:p>
    <w:p w:rsidR="0075697A" w:rsidRDefault="00E262C1" w:rsidP="00455619">
      <w:pPr>
        <w:pStyle w:val="a"/>
        <w:numPr>
          <w:ilvl w:val="0"/>
          <w:numId w:val="3"/>
        </w:numPr>
        <w:ind w:left="0" w:right="160" w:firstLineChars="200" w:firstLine="608"/>
        <w:rPr>
          <w:rFonts w:ascii="楷体" w:eastAsia="楷体" w:hAnsi="楷体"/>
          <w:b/>
          <w:bCs w:val="0"/>
          <w:sz w:val="32"/>
          <w:szCs w:val="32"/>
        </w:rPr>
      </w:pPr>
      <w:r>
        <w:rPr>
          <w:rFonts w:ascii="楷体" w:eastAsia="楷体" w:hAnsi="楷体" w:hint="eastAsia"/>
          <w:b/>
          <w:bCs w:val="0"/>
          <w:sz w:val="32"/>
          <w:szCs w:val="32"/>
        </w:rPr>
        <w:t>保定站</w:t>
      </w:r>
    </w:p>
    <w:p w:rsidR="0075697A" w:rsidRDefault="00E262C1">
      <w:pPr>
        <w:pStyle w:val="a"/>
        <w:numPr>
          <w:ilvl w:val="0"/>
          <w:numId w:val="0"/>
        </w:numPr>
        <w:ind w:right="160" w:firstLineChars="200" w:firstLine="608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乘坐火车至保定站，从保定站至保定江城飞机场可乘坐</w:t>
      </w:r>
      <w:r>
        <w:rPr>
          <w:rFonts w:hint="eastAsia"/>
          <w:sz w:val="32"/>
          <w:szCs w:val="32"/>
        </w:rPr>
        <w:t>106</w:t>
      </w:r>
      <w:r>
        <w:rPr>
          <w:rFonts w:hint="eastAsia"/>
          <w:sz w:val="32"/>
          <w:szCs w:val="32"/>
        </w:rPr>
        <w:t>路公交车，江城考场站下车，车程约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小时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分钟；</w:t>
      </w:r>
    </w:p>
    <w:p w:rsidR="0075697A" w:rsidRDefault="00E262C1">
      <w:pPr>
        <w:pStyle w:val="a"/>
        <w:numPr>
          <w:ilvl w:val="0"/>
          <w:numId w:val="0"/>
        </w:numPr>
        <w:ind w:right="160" w:firstLineChars="200" w:firstLine="608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乘坐火车至保定站，从保定站至保定江城飞机场，打车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分钟，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公里。</w:t>
      </w:r>
    </w:p>
    <w:p w:rsidR="0075697A" w:rsidRDefault="00E262C1" w:rsidP="00455619">
      <w:pPr>
        <w:pStyle w:val="a"/>
        <w:numPr>
          <w:ilvl w:val="0"/>
          <w:numId w:val="3"/>
        </w:numPr>
        <w:ind w:left="0" w:right="160" w:firstLineChars="200" w:firstLine="608"/>
        <w:rPr>
          <w:rFonts w:ascii="楷体" w:eastAsia="楷体" w:hAnsi="楷体"/>
          <w:b/>
          <w:bCs w:val="0"/>
          <w:sz w:val="32"/>
          <w:szCs w:val="32"/>
        </w:rPr>
      </w:pPr>
      <w:r>
        <w:rPr>
          <w:rFonts w:ascii="楷体" w:eastAsia="楷体" w:hAnsi="楷体" w:hint="eastAsia"/>
          <w:b/>
          <w:bCs w:val="0"/>
          <w:sz w:val="32"/>
          <w:szCs w:val="32"/>
        </w:rPr>
        <w:t>保定东站</w:t>
      </w:r>
    </w:p>
    <w:p w:rsidR="0075697A" w:rsidRDefault="00E262C1">
      <w:pPr>
        <w:pStyle w:val="a"/>
        <w:numPr>
          <w:ilvl w:val="0"/>
          <w:numId w:val="0"/>
        </w:numPr>
        <w:ind w:right="160" w:firstLineChars="200" w:firstLine="608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乘坐</w:t>
      </w:r>
      <w:proofErr w:type="gramStart"/>
      <w:r>
        <w:rPr>
          <w:rFonts w:hint="eastAsia"/>
          <w:sz w:val="32"/>
          <w:szCs w:val="32"/>
        </w:rPr>
        <w:t>高铁至保定</w:t>
      </w:r>
      <w:proofErr w:type="gramEnd"/>
      <w:r>
        <w:rPr>
          <w:rFonts w:hint="eastAsia"/>
          <w:sz w:val="32"/>
          <w:szCs w:val="32"/>
        </w:rPr>
        <w:t>东站；从保定东站至保定江城飞机场可乘坐</w:t>
      </w:r>
      <w:r>
        <w:rPr>
          <w:rFonts w:hint="eastAsia"/>
          <w:sz w:val="32"/>
          <w:szCs w:val="32"/>
        </w:rPr>
        <w:t xml:space="preserve"> 33</w:t>
      </w:r>
      <w:r>
        <w:rPr>
          <w:rFonts w:hint="eastAsia"/>
          <w:sz w:val="32"/>
          <w:szCs w:val="32"/>
        </w:rPr>
        <w:t>路转</w:t>
      </w:r>
      <w:r>
        <w:rPr>
          <w:rFonts w:hint="eastAsia"/>
          <w:sz w:val="32"/>
          <w:szCs w:val="32"/>
        </w:rPr>
        <w:t>671/621</w:t>
      </w:r>
      <w:r>
        <w:rPr>
          <w:rFonts w:hint="eastAsia"/>
          <w:sz w:val="32"/>
          <w:szCs w:val="32"/>
        </w:rPr>
        <w:t>路公交车石家庄村站下车后，步行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.3</w:t>
      </w:r>
      <w:r>
        <w:rPr>
          <w:rFonts w:hint="eastAsia"/>
          <w:sz w:val="32"/>
          <w:szCs w:val="32"/>
        </w:rPr>
        <w:t>公里，车程约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小时。</w:t>
      </w:r>
    </w:p>
    <w:p w:rsidR="0075697A" w:rsidRDefault="00E262C1">
      <w:pPr>
        <w:pStyle w:val="a"/>
        <w:numPr>
          <w:ilvl w:val="0"/>
          <w:numId w:val="0"/>
        </w:numPr>
        <w:ind w:right="160" w:firstLineChars="200" w:firstLine="608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乘坐</w:t>
      </w:r>
      <w:proofErr w:type="gramStart"/>
      <w:r>
        <w:rPr>
          <w:rFonts w:hint="eastAsia"/>
          <w:sz w:val="32"/>
          <w:szCs w:val="32"/>
        </w:rPr>
        <w:t>高铁至保定</w:t>
      </w:r>
      <w:proofErr w:type="gramEnd"/>
      <w:r>
        <w:rPr>
          <w:rFonts w:hint="eastAsia"/>
          <w:sz w:val="32"/>
          <w:szCs w:val="32"/>
        </w:rPr>
        <w:t>东站；从保定东站至保定江城飞机场，打车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分钟，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公里</w:t>
      </w:r>
    </w:p>
    <w:p w:rsidR="0075697A" w:rsidRDefault="00E262C1">
      <w:pPr>
        <w:pStyle w:val="a"/>
        <w:numPr>
          <w:ilvl w:val="0"/>
          <w:numId w:val="2"/>
        </w:numPr>
        <w:ind w:right="160" w:hanging="57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自驾路线</w:t>
      </w:r>
    </w:p>
    <w:p w:rsidR="0075697A" w:rsidRDefault="00E262C1">
      <w:pPr>
        <w:ind w:firstLineChars="200" w:firstLine="640"/>
        <w:rPr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szCs w:val="32"/>
        </w:rPr>
        <w:t>自驾车方案：途经京港澳高速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保定市北三环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保定西三环</w:t>
      </w:r>
      <w:r>
        <w:rPr>
          <w:rFonts w:hint="eastAsia"/>
          <w:szCs w:val="32"/>
        </w:rPr>
        <w:t>-S336-</w:t>
      </w:r>
      <w:proofErr w:type="gramStart"/>
      <w:r>
        <w:rPr>
          <w:rFonts w:hint="eastAsia"/>
          <w:szCs w:val="32"/>
        </w:rPr>
        <w:t>天威路</w:t>
      </w:r>
      <w:proofErr w:type="gramEnd"/>
      <w:r>
        <w:rPr>
          <w:rFonts w:hint="eastAsia"/>
          <w:szCs w:val="32"/>
        </w:rPr>
        <w:t>西路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河北省体育局航空运动管理中心。</w:t>
      </w:r>
    </w:p>
    <w:p w:rsidR="0075697A" w:rsidRDefault="00E262C1">
      <w:pPr>
        <w:ind w:firstLineChars="200" w:firstLine="640"/>
        <w:rPr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.</w:t>
      </w:r>
      <w:r>
        <w:rPr>
          <w:rFonts w:hint="eastAsia"/>
          <w:szCs w:val="32"/>
        </w:rPr>
        <w:t>自驾车方案：</w:t>
      </w:r>
      <w:proofErr w:type="gramStart"/>
      <w:r>
        <w:rPr>
          <w:rFonts w:hint="eastAsia"/>
          <w:szCs w:val="32"/>
        </w:rPr>
        <w:t>途经荣乌高速</w:t>
      </w:r>
      <w:proofErr w:type="gramEnd"/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保定市北三环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保定西三环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S</w:t>
      </w:r>
      <w:r>
        <w:rPr>
          <w:rFonts w:hint="eastAsia"/>
          <w:szCs w:val="32"/>
        </w:rPr>
        <w:t>336-</w:t>
      </w:r>
      <w:proofErr w:type="gramStart"/>
      <w:r>
        <w:rPr>
          <w:rFonts w:hint="eastAsia"/>
          <w:szCs w:val="32"/>
        </w:rPr>
        <w:t>天威路</w:t>
      </w:r>
      <w:proofErr w:type="gramEnd"/>
      <w:r>
        <w:rPr>
          <w:rFonts w:hint="eastAsia"/>
          <w:szCs w:val="32"/>
        </w:rPr>
        <w:t>西路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河北省体育局航空运动管理中心。</w:t>
      </w:r>
    </w:p>
    <w:p w:rsidR="0075697A" w:rsidRDefault="00E262C1">
      <w:pPr>
        <w:pStyle w:val="a"/>
        <w:numPr>
          <w:ilvl w:val="0"/>
          <w:numId w:val="2"/>
        </w:numPr>
        <w:ind w:left="0" w:right="160" w:firstLineChars="186" w:firstLine="56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比赛场地</w:t>
      </w:r>
    </w:p>
    <w:p w:rsidR="0075697A" w:rsidRDefault="00E262C1">
      <w:pPr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比赛场地位于“保定江城机场”（百度地图、</w:t>
      </w:r>
      <w:proofErr w:type="gramStart"/>
      <w:r>
        <w:rPr>
          <w:rFonts w:ascii="仿宋" w:eastAsia="仿宋" w:hAnsi="仿宋" w:cs="仿宋" w:hint="eastAsia"/>
          <w:szCs w:val="32"/>
        </w:rPr>
        <w:t>腾讯地</w:t>
      </w:r>
      <w:proofErr w:type="gramEnd"/>
      <w:r>
        <w:rPr>
          <w:rFonts w:ascii="仿宋" w:eastAsia="仿宋" w:hAnsi="仿宋" w:cs="仿宋" w:hint="eastAsia"/>
          <w:szCs w:val="32"/>
        </w:rPr>
        <w:t>图搜索“</w:t>
      </w:r>
      <w:r>
        <w:rPr>
          <w:rFonts w:hint="eastAsia"/>
          <w:szCs w:val="32"/>
        </w:rPr>
        <w:t>河北省体育局航空运动管理中心”</w:t>
      </w:r>
      <w:r>
        <w:rPr>
          <w:rFonts w:hint="eastAsia"/>
          <w:szCs w:val="32"/>
        </w:rPr>
        <w:t>,</w:t>
      </w:r>
      <w:r>
        <w:rPr>
          <w:rFonts w:hint="eastAsia"/>
          <w:szCs w:val="32"/>
        </w:rPr>
        <w:t>高德地图搜索“</w:t>
      </w:r>
      <w:r>
        <w:rPr>
          <w:szCs w:val="32"/>
        </w:rPr>
        <w:t>河北省保定航空运动学校</w:t>
      </w:r>
      <w:r>
        <w:rPr>
          <w:rFonts w:hint="eastAsia"/>
          <w:szCs w:val="32"/>
        </w:rPr>
        <w:t>”即可到达</w:t>
      </w:r>
      <w:r>
        <w:rPr>
          <w:rFonts w:ascii="仿宋" w:eastAsia="仿宋" w:hAnsi="仿宋" w:cs="仿宋" w:hint="eastAsia"/>
          <w:szCs w:val="32"/>
        </w:rPr>
        <w:t>）</w:t>
      </w:r>
    </w:p>
    <w:p w:rsidR="0075697A" w:rsidRDefault="00E262C1" w:rsidP="00455619">
      <w:pPr>
        <w:ind w:firstLineChars="200" w:firstLine="640"/>
        <w:jc w:val="center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noProof/>
          <w:szCs w:val="32"/>
        </w:rPr>
        <w:drawing>
          <wp:inline distT="0" distB="0" distL="0" distR="0">
            <wp:extent cx="3295650" cy="1718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7210" cy="172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97A">
      <w:footerReference w:type="even" r:id="rId10"/>
      <w:footerReference w:type="default" r:id="rId11"/>
      <w:pgSz w:w="11906" w:h="16838"/>
      <w:pgMar w:top="1701" w:right="1531" w:bottom="1701" w:left="1531" w:header="550" w:footer="851" w:gutter="0"/>
      <w:pgNumType w:fmt="numberInDash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C1" w:rsidRDefault="00E262C1">
      <w:r>
        <w:separator/>
      </w:r>
    </w:p>
  </w:endnote>
  <w:endnote w:type="continuationSeparator" w:id="0">
    <w:p w:rsidR="00E262C1" w:rsidRDefault="00E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4167688"/>
      <w:docPartObj>
        <w:docPartGallery w:val="AutoText"/>
      </w:docPartObj>
    </w:sdtPr>
    <w:sdtEndPr>
      <w:rPr>
        <w:rStyle w:val="a6"/>
      </w:rPr>
    </w:sdtEndPr>
    <w:sdtContent>
      <w:p w:rsidR="0075697A" w:rsidRDefault="00E262C1">
        <w:pPr>
          <w:pStyle w:val="a4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75697A" w:rsidRDefault="007569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449770395"/>
      <w:docPartObj>
        <w:docPartGallery w:val="AutoText"/>
      </w:docPartObj>
    </w:sdtPr>
    <w:sdtEndPr>
      <w:rPr>
        <w:rStyle w:val="a6"/>
      </w:rPr>
    </w:sdtEndPr>
    <w:sdtContent>
      <w:p w:rsidR="0075697A" w:rsidRDefault="00E262C1">
        <w:pPr>
          <w:pStyle w:val="a4"/>
          <w:framePr w:wrap="around" w:vAnchor="text" w:hAnchor="margin" w:xAlign="center" w:y="1"/>
          <w:rPr>
            <w:rStyle w:val="a6"/>
          </w:rPr>
        </w:pPr>
        <w:r>
          <w:rPr>
            <w:rStyle w:val="a6"/>
            <w:rFonts w:ascii="宋体" w:eastAsia="宋体"/>
            <w:sz w:val="28"/>
            <w:szCs w:val="28"/>
          </w:rPr>
          <w:fldChar w:fldCharType="begin"/>
        </w:r>
        <w:r>
          <w:rPr>
            <w:rStyle w:val="a6"/>
            <w:rFonts w:ascii="宋体" w:eastAsia="宋体"/>
            <w:sz w:val="28"/>
            <w:szCs w:val="28"/>
          </w:rPr>
          <w:instrText xml:space="preserve"> PAGE </w:instrText>
        </w:r>
        <w:r>
          <w:rPr>
            <w:rStyle w:val="a6"/>
            <w:rFonts w:ascii="宋体" w:eastAsia="宋体"/>
            <w:sz w:val="28"/>
            <w:szCs w:val="28"/>
          </w:rPr>
          <w:fldChar w:fldCharType="separate"/>
        </w:r>
        <w:r w:rsidR="00455619">
          <w:rPr>
            <w:rStyle w:val="a6"/>
            <w:rFonts w:ascii="宋体" w:eastAsia="宋体"/>
            <w:noProof/>
            <w:sz w:val="28"/>
            <w:szCs w:val="28"/>
          </w:rPr>
          <w:t>- 2 -</w:t>
        </w:r>
        <w:r>
          <w:rPr>
            <w:rStyle w:val="a6"/>
            <w:rFonts w:ascii="宋体" w:eastAsia="宋体"/>
            <w:sz w:val="28"/>
            <w:szCs w:val="28"/>
          </w:rPr>
          <w:fldChar w:fldCharType="end"/>
        </w:r>
      </w:p>
    </w:sdtContent>
  </w:sdt>
  <w:p w:rsidR="0075697A" w:rsidRDefault="007569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C1" w:rsidRDefault="00E262C1">
      <w:r>
        <w:separator/>
      </w:r>
    </w:p>
  </w:footnote>
  <w:footnote w:type="continuationSeparator" w:id="0">
    <w:p w:rsidR="00E262C1" w:rsidRDefault="00E2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E0D"/>
    <w:multiLevelType w:val="multilevel"/>
    <w:tmpl w:val="08C35E0D"/>
    <w:lvl w:ilvl="0">
      <w:start w:val="1"/>
      <w:numFmt w:val="decimal"/>
      <w:pStyle w:val="a"/>
      <w:lvlText w:val="%1."/>
      <w:lvlJc w:val="left"/>
      <w:pPr>
        <w:ind w:left="1940" w:hanging="380"/>
      </w:pPr>
      <w:rPr>
        <w:rFonts w:ascii="仿宋_GB2312" w:eastAsia="仿宋_GB2312" w:hAnsi="仿宋_GB2312" w:hint="default"/>
        <w:sz w:val="32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abstractNum w:abstractNumId="1">
    <w:nsid w:val="271463C6"/>
    <w:multiLevelType w:val="multilevel"/>
    <w:tmpl w:val="271463C6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8C6DA5"/>
    <w:multiLevelType w:val="multilevel"/>
    <w:tmpl w:val="7B8C6DA5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A3"/>
    <w:rsid w:val="00124A07"/>
    <w:rsid w:val="00142A19"/>
    <w:rsid w:val="001D77EB"/>
    <w:rsid w:val="002D5BE7"/>
    <w:rsid w:val="00455619"/>
    <w:rsid w:val="00572F21"/>
    <w:rsid w:val="005B65CD"/>
    <w:rsid w:val="00621C41"/>
    <w:rsid w:val="0075697A"/>
    <w:rsid w:val="0077694D"/>
    <w:rsid w:val="00840410"/>
    <w:rsid w:val="00880634"/>
    <w:rsid w:val="008B01F8"/>
    <w:rsid w:val="008C17F6"/>
    <w:rsid w:val="00944BA3"/>
    <w:rsid w:val="00986257"/>
    <w:rsid w:val="009B0585"/>
    <w:rsid w:val="00B50854"/>
    <w:rsid w:val="00BA4298"/>
    <w:rsid w:val="00C56592"/>
    <w:rsid w:val="00E262C1"/>
    <w:rsid w:val="00F57198"/>
    <w:rsid w:val="0EE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仿宋_GB2312" w:eastAsia="仿宋_GB2312" w:hAnsi="宋体" w:cs="宋体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uiPriority w:val="99"/>
    <w:semiHidden/>
    <w:unhideWhenUsed/>
    <w:qFormat/>
  </w:style>
  <w:style w:type="paragraph" w:styleId="a">
    <w:name w:val="List Paragraph"/>
    <w:basedOn w:val="a0"/>
    <w:uiPriority w:val="34"/>
    <w:qFormat/>
    <w:pPr>
      <w:numPr>
        <w:numId w:val="1"/>
      </w:numPr>
      <w:autoSpaceDE w:val="0"/>
      <w:autoSpaceDN w:val="0"/>
      <w:ind w:rightChars="50" w:right="120"/>
    </w:pPr>
    <w:rPr>
      <w:rFonts w:hAnsi="仿宋_GB2312"/>
      <w:bCs/>
      <w:spacing w:val="-8"/>
      <w:sz w:val="30"/>
      <w:szCs w:val="30"/>
    </w:rPr>
  </w:style>
  <w:style w:type="character" w:customStyle="1" w:styleId="Char0">
    <w:name w:val="页眉 Char"/>
    <w:basedOn w:val="a1"/>
    <w:link w:val="a5"/>
    <w:uiPriority w:val="99"/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rFonts w:ascii="仿宋_GB2312" w:eastAsia="仿宋_GB2312" w:hAnsi="宋体" w:cs="宋体"/>
      <w:kern w:val="0"/>
      <w:sz w:val="18"/>
      <w:szCs w:val="18"/>
    </w:rPr>
  </w:style>
  <w:style w:type="paragraph" w:styleId="a7">
    <w:name w:val="Balloon Text"/>
    <w:basedOn w:val="a0"/>
    <w:link w:val="Char1"/>
    <w:uiPriority w:val="99"/>
    <w:semiHidden/>
    <w:unhideWhenUsed/>
    <w:rsid w:val="00455619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455619"/>
    <w:rPr>
      <w:rFonts w:ascii="仿宋_GB2312" w:eastAsia="仿宋_GB2312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仿宋_GB2312" w:eastAsia="仿宋_GB2312" w:hAnsi="宋体" w:cs="宋体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uiPriority w:val="99"/>
    <w:semiHidden/>
    <w:unhideWhenUsed/>
    <w:qFormat/>
  </w:style>
  <w:style w:type="paragraph" w:styleId="a">
    <w:name w:val="List Paragraph"/>
    <w:basedOn w:val="a0"/>
    <w:uiPriority w:val="34"/>
    <w:qFormat/>
    <w:pPr>
      <w:numPr>
        <w:numId w:val="1"/>
      </w:numPr>
      <w:autoSpaceDE w:val="0"/>
      <w:autoSpaceDN w:val="0"/>
      <w:ind w:rightChars="50" w:right="120"/>
    </w:pPr>
    <w:rPr>
      <w:rFonts w:hAnsi="仿宋_GB2312"/>
      <w:bCs/>
      <w:spacing w:val="-8"/>
      <w:sz w:val="30"/>
      <w:szCs w:val="30"/>
    </w:rPr>
  </w:style>
  <w:style w:type="character" w:customStyle="1" w:styleId="Char0">
    <w:name w:val="页眉 Char"/>
    <w:basedOn w:val="a1"/>
    <w:link w:val="a5"/>
    <w:uiPriority w:val="99"/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rFonts w:ascii="仿宋_GB2312" w:eastAsia="仿宋_GB2312" w:hAnsi="宋体" w:cs="宋体"/>
      <w:kern w:val="0"/>
      <w:sz w:val="18"/>
      <w:szCs w:val="18"/>
    </w:rPr>
  </w:style>
  <w:style w:type="paragraph" w:styleId="a7">
    <w:name w:val="Balloon Text"/>
    <w:basedOn w:val="a0"/>
    <w:link w:val="Char1"/>
    <w:uiPriority w:val="99"/>
    <w:semiHidden/>
    <w:unhideWhenUsed/>
    <w:rsid w:val="00455619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455619"/>
    <w:rPr>
      <w:rFonts w:ascii="仿宋_GB2312" w:eastAsia="仿宋_GB2312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founder</cp:lastModifiedBy>
  <cp:revision>7</cp:revision>
  <dcterms:created xsi:type="dcterms:W3CDTF">2020-10-15T14:01:00Z</dcterms:created>
  <dcterms:modified xsi:type="dcterms:W3CDTF">2020-10-16T03:29:00Z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