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E971" w14:textId="77777777" w:rsidR="004F0C7E" w:rsidRDefault="004F0C7E" w:rsidP="004F0C7E">
      <w:pPr>
        <w:pStyle w:val="a3"/>
        <w:widowControl/>
        <w:shd w:val="clear" w:color="auto" w:fill="FFFFFF"/>
        <w:spacing w:line="480" w:lineRule="atLeas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附件1：</w:t>
      </w:r>
    </w:p>
    <w:p w14:paraId="7B7B4C8B" w14:textId="77777777" w:rsidR="004F0C7E" w:rsidRDefault="004F0C7E" w:rsidP="004F0C7E">
      <w:pPr>
        <w:pStyle w:val="a3"/>
        <w:widowControl/>
        <w:shd w:val="clear" w:color="auto" w:fill="FFFFFF"/>
        <w:spacing w:line="480" w:lineRule="atLeas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2024年“共筑家园”全国青少年建筑模型教育竞赛</w:t>
      </w:r>
    </w:p>
    <w:p w14:paraId="44346F0D" w14:textId="77777777" w:rsidR="004F0C7E" w:rsidRDefault="004F0C7E" w:rsidP="004F0C7E">
      <w:pPr>
        <w:pStyle w:val="a3"/>
        <w:widowControl/>
        <w:shd w:val="clear" w:color="auto" w:fill="FFFFFF"/>
        <w:spacing w:line="480" w:lineRule="atLeas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总决赛日程安排表</w:t>
      </w:r>
    </w:p>
    <w:tbl>
      <w:tblPr>
        <w:tblStyle w:val="a4"/>
        <w:tblW w:w="8642" w:type="dxa"/>
        <w:tblInd w:w="0" w:type="dxa"/>
        <w:tblLook w:val="04A0" w:firstRow="1" w:lastRow="0" w:firstColumn="1" w:lastColumn="0" w:noHBand="0" w:noVBand="1"/>
      </w:tblPr>
      <w:tblGrid>
        <w:gridCol w:w="1862"/>
        <w:gridCol w:w="2329"/>
        <w:gridCol w:w="1731"/>
        <w:gridCol w:w="2720"/>
      </w:tblGrid>
      <w:tr w:rsidR="004F0C7E" w14:paraId="5F2CD625" w14:textId="77777777" w:rsidTr="004F0C7E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179F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F6B2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时间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CC87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内容安排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23EC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地点</w:t>
            </w:r>
          </w:p>
        </w:tc>
      </w:tr>
      <w:tr w:rsidR="004F0C7E" w14:paraId="41D99398" w14:textId="77777777" w:rsidTr="004F0C7E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393C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11月14日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8CF0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9：00-17：00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9A5F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报道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F76A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海华国际饭店</w:t>
            </w:r>
          </w:p>
        </w:tc>
      </w:tr>
      <w:tr w:rsidR="004F0C7E" w14:paraId="5D6B5620" w14:textId="77777777" w:rsidTr="004F0C7E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123F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11月15日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E788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9：00-10：30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34C7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开幕式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B779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大武口区体育馆</w:t>
            </w:r>
          </w:p>
        </w:tc>
      </w:tr>
      <w:tr w:rsidR="004F0C7E" w14:paraId="47C86F07" w14:textId="77777777" w:rsidTr="004F0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FA2A" w14:textId="77777777" w:rsidR="004F0C7E" w:rsidRDefault="004F0C7E">
            <w:pPr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16B7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14：00-17：00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5540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竞赛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723C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大武口区体育馆、</w:t>
            </w:r>
          </w:p>
          <w:p w14:paraId="6FDB368B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石嘴山市第十一小学</w:t>
            </w:r>
          </w:p>
        </w:tc>
      </w:tr>
      <w:tr w:rsidR="004F0C7E" w14:paraId="4F08CA1E" w14:textId="77777777" w:rsidTr="004F0C7E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352F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11月16日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3D85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8：30-11：30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CB17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竞赛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1EE7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大武口区体育馆、</w:t>
            </w:r>
          </w:p>
          <w:p w14:paraId="7D0F4CF8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石嘴山市第十一小学</w:t>
            </w:r>
          </w:p>
        </w:tc>
      </w:tr>
      <w:tr w:rsidR="004F0C7E" w14:paraId="3036F35C" w14:textId="77777777" w:rsidTr="004F0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BCD6" w14:textId="77777777" w:rsidR="004F0C7E" w:rsidRDefault="004F0C7E">
            <w:pPr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32B6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14：00-17：00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4935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竞赛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4EF9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大武口区体育馆、</w:t>
            </w:r>
          </w:p>
          <w:p w14:paraId="07645C56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石嘴山市第十一小学</w:t>
            </w:r>
          </w:p>
        </w:tc>
      </w:tr>
      <w:tr w:rsidR="004F0C7E" w14:paraId="0D67AC4C" w14:textId="77777777" w:rsidTr="004F0C7E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D907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11月17日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BBC2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8：30-11：30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CFA0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竞赛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1846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大武口区体育馆、</w:t>
            </w:r>
          </w:p>
          <w:p w14:paraId="7D7505AD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石嘴山市第十一小学</w:t>
            </w:r>
          </w:p>
        </w:tc>
      </w:tr>
      <w:tr w:rsidR="004F0C7E" w14:paraId="7CB6C8B8" w14:textId="77777777" w:rsidTr="004F0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8931" w14:textId="77777777" w:rsidR="004F0C7E" w:rsidRDefault="004F0C7E">
            <w:pPr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15BC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14：00-17：00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AD95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竞赛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F044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大武口区体育馆、</w:t>
            </w:r>
          </w:p>
          <w:p w14:paraId="766430F3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石嘴山市第十一小学</w:t>
            </w:r>
          </w:p>
        </w:tc>
      </w:tr>
      <w:tr w:rsidR="004F0C7E" w14:paraId="5F929AFD" w14:textId="77777777" w:rsidTr="004F0C7E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3129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11月18日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9E2E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8：00-12：00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0B99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  <w:t>各代表队离会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D1F5" w14:textId="77777777" w:rsidR="004F0C7E" w:rsidRDefault="004F0C7E">
            <w:pPr>
              <w:pStyle w:val="a3"/>
              <w:widowControl/>
              <w:spacing w:line="480" w:lineRule="atLeast"/>
              <w:jc w:val="center"/>
              <w:rPr>
                <w:rFonts w:ascii="仿宋_GB2312" w:eastAsia="仿宋_GB2312" w:hAnsi="仿宋_GB2312" w:cs="仿宋_GB2312" w:hint="eastAsia"/>
                <w:color w:val="000000"/>
                <w:shd w:val="clear" w:color="auto" w:fill="FFFFFF"/>
              </w:rPr>
            </w:pPr>
          </w:p>
        </w:tc>
      </w:tr>
    </w:tbl>
    <w:p w14:paraId="1650C6D6" w14:textId="77777777" w:rsidR="004F0C7E" w:rsidRDefault="004F0C7E" w:rsidP="004F0C7E">
      <w:pPr>
        <w:pStyle w:val="a3"/>
        <w:widowControl/>
        <w:shd w:val="clear" w:color="auto" w:fill="FFFFFF"/>
        <w:spacing w:line="480" w:lineRule="atLeas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注：以上日程大会组委会、裁判委员会可根据实际情况，采用临时通告形式进行日程调整和更改。</w:t>
      </w:r>
    </w:p>
    <w:p w14:paraId="2E93E0B9" w14:textId="77777777" w:rsidR="00C912B1" w:rsidRPr="004F0C7E" w:rsidRDefault="00C912B1">
      <w:pPr>
        <w:rPr>
          <w:rFonts w:hint="eastAsia"/>
        </w:rPr>
      </w:pPr>
    </w:p>
    <w:sectPr w:rsidR="00C912B1" w:rsidRPr="004F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F5"/>
    <w:rsid w:val="001F5BF5"/>
    <w:rsid w:val="004F0C7E"/>
    <w:rsid w:val="008E7F7E"/>
    <w:rsid w:val="00C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F2F8F-E93D-48FD-ACB1-C6FF6452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F0C7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4F0C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蒋</dc:creator>
  <cp:keywords/>
  <dc:description/>
  <cp:lastModifiedBy>伟 蒋</cp:lastModifiedBy>
  <cp:revision>2</cp:revision>
  <dcterms:created xsi:type="dcterms:W3CDTF">2024-10-23T08:07:00Z</dcterms:created>
  <dcterms:modified xsi:type="dcterms:W3CDTF">2024-10-23T08:07:00Z</dcterms:modified>
</cp:coreProperties>
</file>