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66" w:rsidRDefault="008B293C">
      <w:pPr>
        <w:widowControl/>
        <w:jc w:val="left"/>
        <w:rPr>
          <w:rFonts w:ascii="宋体" w:hAnsi="宋体" w:cs="宋体"/>
          <w:b/>
          <w:sz w:val="44"/>
          <w:szCs w:val="44"/>
          <w:highlight w:val="yellow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：</w:t>
      </w:r>
    </w:p>
    <w:p w:rsidR="00262666" w:rsidRDefault="008B293C">
      <w:pPr>
        <w:spacing w:line="70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年全国航海模型公开赛（</w:t>
      </w:r>
      <w:r>
        <w:rPr>
          <w:rFonts w:ascii="宋体" w:hAnsi="宋体" w:cs="宋体" w:hint="eastAsia"/>
          <w:b/>
          <w:sz w:val="32"/>
          <w:szCs w:val="32"/>
        </w:rPr>
        <w:t>河南</w:t>
      </w:r>
      <w:r>
        <w:rPr>
          <w:rFonts w:ascii="宋体" w:hAnsi="宋体" w:cs="宋体" w:hint="eastAsia"/>
          <w:b/>
          <w:sz w:val="32"/>
          <w:szCs w:val="32"/>
        </w:rPr>
        <w:t>站）竞赛规程</w:t>
      </w:r>
    </w:p>
    <w:p w:rsidR="00262666" w:rsidRDefault="00262666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</w:p>
    <w:p w:rsidR="00262666" w:rsidRDefault="008B293C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一、主办单位：国家体育总局航空无线电模型运动管理中心</w:t>
      </w:r>
    </w:p>
    <w:p w:rsidR="00262666" w:rsidRDefault="008B293C">
      <w:pPr>
        <w:spacing w:line="360" w:lineRule="auto"/>
        <w:ind w:leftChars="760" w:left="1597" w:hanging="1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中国航海模型运动协会</w:t>
      </w:r>
    </w:p>
    <w:p w:rsidR="00262666" w:rsidRDefault="008B293C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承办单位：安阳市文化广电体育旅游局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262666" w:rsidRDefault="008B293C">
      <w:pPr>
        <w:spacing w:line="360" w:lineRule="auto"/>
        <w:ind w:firstLineChars="700" w:firstLine="19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安阳市教育局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262666" w:rsidRDefault="008B293C">
      <w:pPr>
        <w:spacing w:line="360" w:lineRule="auto"/>
        <w:ind w:firstLineChars="700" w:firstLine="19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共青团安阳市委</w:t>
      </w:r>
    </w:p>
    <w:p w:rsidR="00262666" w:rsidRDefault="008B293C">
      <w:pPr>
        <w:spacing w:line="360" w:lineRule="auto"/>
        <w:ind w:firstLineChars="700" w:firstLine="19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安阳市文峰区政府</w:t>
      </w:r>
    </w:p>
    <w:p w:rsidR="00262666" w:rsidRDefault="008B293C">
      <w:pPr>
        <w:spacing w:line="360" w:lineRule="auto"/>
        <w:ind w:firstLineChars="700" w:firstLine="19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河南菲奥文化传播有限公司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262666" w:rsidRDefault="008B293C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执行单位：河南思特睿研学教育科技有限公司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</w:t>
      </w:r>
    </w:p>
    <w:p w:rsidR="00262666" w:rsidRDefault="008B293C">
      <w:pPr>
        <w:spacing w:line="360" w:lineRule="auto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五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、竞赛时间及地点</w:t>
      </w:r>
    </w:p>
    <w:p w:rsidR="00262666" w:rsidRDefault="008B293C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pacing w:val="2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（一）竞赛时间：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-10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。</w:t>
      </w:r>
    </w:p>
    <w:p w:rsidR="00262666" w:rsidRDefault="008B293C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（二）竞赛地点：</w:t>
      </w:r>
      <w:r>
        <w:rPr>
          <w:rFonts w:ascii="仿宋" w:eastAsia="仿宋" w:hAnsi="仿宋" w:cs="仿宋" w:hint="eastAsia"/>
          <w:sz w:val="28"/>
          <w:szCs w:val="28"/>
        </w:rPr>
        <w:t>河南省安阳市文峰区</w:t>
      </w:r>
      <w:r>
        <w:rPr>
          <w:rFonts w:ascii="仿宋" w:eastAsia="仿宋" w:hAnsi="仿宋" w:cs="仿宋" w:hint="eastAsia"/>
          <w:sz w:val="28"/>
          <w:szCs w:val="28"/>
        </w:rPr>
        <w:t>CBD</w:t>
      </w:r>
      <w:r>
        <w:rPr>
          <w:rFonts w:ascii="仿宋" w:eastAsia="仿宋" w:hAnsi="仿宋" w:cs="仿宋" w:hint="eastAsia"/>
          <w:sz w:val="28"/>
          <w:szCs w:val="28"/>
        </w:rPr>
        <w:t>公园</w:t>
      </w:r>
    </w:p>
    <w:p w:rsidR="00262666" w:rsidRDefault="008B293C">
      <w:pPr>
        <w:snapToGrid w:val="0"/>
        <w:spacing w:line="360" w:lineRule="auto"/>
        <w:rPr>
          <w:rFonts w:ascii="仿宋" w:eastAsia="仿宋" w:hAnsi="仿宋" w:cs="仿宋"/>
          <w:spacing w:val="20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五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、竞赛项目</w:t>
      </w:r>
    </w:p>
    <w:p w:rsidR="00262666" w:rsidRDefault="008B293C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（一）个人</w:t>
      </w:r>
      <w:r>
        <w:rPr>
          <w:rFonts w:ascii="仿宋" w:eastAsia="仿宋" w:hAnsi="仿宋" w:cs="仿宋" w:hint="eastAsia"/>
          <w:sz w:val="28"/>
          <w:szCs w:val="28"/>
        </w:rPr>
        <w:t>提高</w:t>
      </w:r>
      <w:r>
        <w:rPr>
          <w:rFonts w:ascii="仿宋" w:eastAsia="仿宋" w:hAnsi="仿宋" w:cs="仿宋" w:hint="eastAsia"/>
          <w:sz w:val="28"/>
          <w:szCs w:val="28"/>
        </w:rPr>
        <w:t>项目：</w:t>
      </w:r>
    </w:p>
    <w:p w:rsidR="00262666" w:rsidRDefault="008B293C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MINI-ECO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迷你级电动三角绕标</w:t>
      </w:r>
      <w:r>
        <w:rPr>
          <w:rFonts w:ascii="仿宋" w:eastAsia="仿宋" w:hAnsi="仿宋" w:cs="仿宋" w:hint="eastAsia"/>
          <w:bCs/>
          <w:sz w:val="28"/>
          <w:szCs w:val="28"/>
        </w:rPr>
        <w:t>追逐</w:t>
      </w:r>
    </w:p>
    <w:p w:rsidR="00262666" w:rsidRDefault="008B293C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MONO-1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Cs/>
          <w:sz w:val="28"/>
          <w:szCs w:val="28"/>
        </w:rPr>
        <w:t>电动</w:t>
      </w:r>
      <w:r>
        <w:rPr>
          <w:rFonts w:ascii="仿宋" w:eastAsia="仿宋" w:hAnsi="仿宋" w:cs="仿宋" w:hint="eastAsia"/>
          <w:bCs/>
          <w:sz w:val="28"/>
          <w:szCs w:val="28"/>
        </w:rPr>
        <w:t>多体艇竞速</w:t>
      </w:r>
    </w:p>
    <w:p w:rsidR="00262666" w:rsidRDefault="008B293C">
      <w:pPr>
        <w:snapToGrid w:val="0"/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MINI-HYDRO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sz w:val="28"/>
          <w:szCs w:val="28"/>
        </w:rPr>
        <w:t>迷你级电动多体艇竞速</w:t>
      </w:r>
    </w:p>
    <w:p w:rsidR="00262666" w:rsidRDefault="008B293C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FSR-V27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bCs/>
          <w:sz w:val="28"/>
          <w:szCs w:val="28"/>
        </w:rPr>
        <w:t>重量级</w:t>
      </w:r>
      <w:r>
        <w:rPr>
          <w:rFonts w:ascii="仿宋" w:eastAsia="仿宋" w:hAnsi="仿宋" w:cs="仿宋" w:hint="eastAsia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分钟追逐</w:t>
      </w:r>
    </w:p>
    <w:p w:rsidR="00262666" w:rsidRDefault="008B293C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FSR-027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>重量级方程式内燃机追逐</w:t>
      </w:r>
    </w:p>
    <w:p w:rsidR="00262666" w:rsidRDefault="008B293C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FSR-OE21      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</w:rPr>
        <w:t>迷你级电动追逐</w:t>
      </w:r>
    </w:p>
    <w:p w:rsidR="00262666" w:rsidRDefault="008B293C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7.</w:t>
      </w:r>
      <w:r>
        <w:rPr>
          <w:rFonts w:ascii="仿宋" w:eastAsia="仿宋" w:hAnsi="仿宋" w:cs="仿宋" w:hint="eastAsia"/>
          <w:bCs/>
          <w:sz w:val="28"/>
          <w:szCs w:val="28"/>
        </w:rPr>
        <w:t>三对三水上足球赛（团体）</w:t>
      </w:r>
    </w:p>
    <w:p w:rsidR="00262666" w:rsidRDefault="008B293C">
      <w:pPr>
        <w:spacing w:line="360" w:lineRule="auto"/>
        <w:ind w:firstLine="6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（三）青少年</w:t>
      </w:r>
      <w:r>
        <w:rPr>
          <w:rFonts w:ascii="仿宋" w:eastAsia="仿宋" w:hAnsi="仿宋" w:cs="仿宋" w:hint="eastAsia"/>
          <w:bCs/>
          <w:sz w:val="28"/>
          <w:szCs w:val="28"/>
        </w:rPr>
        <w:t>普及</w:t>
      </w:r>
      <w:r>
        <w:rPr>
          <w:rFonts w:ascii="仿宋" w:eastAsia="仿宋" w:hAnsi="仿宋" w:cs="仿宋" w:hint="eastAsia"/>
          <w:bCs/>
          <w:sz w:val="28"/>
          <w:szCs w:val="28"/>
        </w:rPr>
        <w:t>项目</w:t>
      </w:r>
    </w:p>
    <w:p w:rsidR="00262666" w:rsidRDefault="008B293C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、中国舰船模型直线航行赛</w:t>
      </w:r>
    </w:p>
    <w:p w:rsidR="00262666" w:rsidRDefault="008B293C">
      <w:pPr>
        <w:spacing w:line="360" w:lineRule="auto"/>
        <w:ind w:firstLineChars="300" w:firstLine="84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9</w:t>
      </w:r>
      <w:r>
        <w:rPr>
          <w:rFonts w:ascii="仿宋" w:eastAsia="仿宋" w:hAnsi="仿宋" w:cs="仿宋" w:hint="eastAsia"/>
          <w:bCs/>
          <w:sz w:val="28"/>
          <w:szCs w:val="28"/>
        </w:rPr>
        <w:t>、“南湖红船”红色主题模型制作航行赛</w:t>
      </w:r>
    </w:p>
    <w:p w:rsidR="00262666" w:rsidRDefault="008B293C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0"/>
          <w:sz w:val="28"/>
          <w:szCs w:val="28"/>
        </w:rPr>
        <w:t>六</w:t>
      </w:r>
      <w:r>
        <w:rPr>
          <w:rFonts w:ascii="仿宋" w:eastAsia="仿宋" w:hAnsi="仿宋" w:cs="仿宋" w:hint="eastAsia"/>
          <w:spacing w:val="2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竞赛办法：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竞赛执行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中华人民共和国第十五届运动会航海模型项目竞赛规则》、《</w:t>
      </w:r>
      <w:r>
        <w:rPr>
          <w:rFonts w:ascii="仿宋" w:eastAsia="仿宋" w:hAnsi="仿宋" w:cs="仿宋" w:hint="eastAsia"/>
          <w:sz w:val="28"/>
          <w:szCs w:val="28"/>
        </w:rPr>
        <w:t xml:space="preserve">2024 </w:t>
      </w:r>
      <w:r>
        <w:rPr>
          <w:rFonts w:ascii="仿宋" w:eastAsia="仿宋" w:hAnsi="仿宋" w:cs="仿宋" w:hint="eastAsia"/>
          <w:sz w:val="28"/>
          <w:szCs w:val="28"/>
        </w:rPr>
        <w:t>年“我爱祖国海疆”全国青少年航海模型教育竞赛总决赛竞赛规则》</w:t>
      </w:r>
      <w:r>
        <w:rPr>
          <w:rFonts w:ascii="仿宋" w:eastAsia="仿宋" w:hAnsi="仿宋" w:cs="仿宋" w:hint="eastAsia"/>
          <w:sz w:val="28"/>
          <w:szCs w:val="28"/>
        </w:rPr>
        <w:t>和竞赛</w:t>
      </w:r>
      <w:r>
        <w:rPr>
          <w:rFonts w:ascii="仿宋" w:eastAsia="仿宋" w:hAnsi="仿宋" w:cs="仿宋" w:hint="eastAsia"/>
          <w:sz w:val="28"/>
          <w:szCs w:val="28"/>
        </w:rPr>
        <w:t>相</w:t>
      </w:r>
      <w:r>
        <w:rPr>
          <w:rFonts w:ascii="仿宋" w:eastAsia="仿宋" w:hAnsi="仿宋" w:cs="仿宋" w:hint="eastAsia"/>
          <w:sz w:val="28"/>
          <w:szCs w:val="28"/>
        </w:rPr>
        <w:t>关规定。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裁判委员会有权根据比赛现场气象条件状况因素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提交建议由组委会最终决定比赛时间、轮次及比赛场地。</w:t>
      </w:r>
    </w:p>
    <w:p w:rsidR="00262666" w:rsidRDefault="008B29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、参赛单位：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全国各省市</w:t>
      </w:r>
      <w:r>
        <w:rPr>
          <w:rFonts w:ascii="仿宋" w:eastAsia="仿宋" w:hAnsi="仿宋" w:cs="仿宋" w:hint="eastAsia"/>
          <w:sz w:val="28"/>
          <w:szCs w:val="28"/>
        </w:rPr>
        <w:t>基层活动组织单位、行业</w:t>
      </w:r>
      <w:r>
        <w:rPr>
          <w:rFonts w:ascii="仿宋" w:eastAsia="仿宋" w:hAnsi="仿宋" w:cs="仿宋" w:hint="eastAsia"/>
          <w:sz w:val="28"/>
          <w:szCs w:val="28"/>
        </w:rPr>
        <w:t>协会、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等均可</w:t>
      </w:r>
      <w:r>
        <w:rPr>
          <w:rFonts w:ascii="仿宋" w:eastAsia="仿宋" w:hAnsi="仿宋" w:cs="仿宋" w:hint="eastAsia"/>
          <w:sz w:val="28"/>
          <w:szCs w:val="28"/>
        </w:rPr>
        <w:t>组织</w:t>
      </w:r>
      <w:r>
        <w:rPr>
          <w:rFonts w:ascii="仿宋" w:eastAsia="仿宋" w:hAnsi="仿宋" w:cs="仿宋" w:hint="eastAsia"/>
          <w:sz w:val="28"/>
          <w:szCs w:val="28"/>
        </w:rPr>
        <w:t>报名参加。</w:t>
      </w:r>
    </w:p>
    <w:p w:rsidR="00262666" w:rsidRDefault="008B29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、录取名次与奖励：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各单项取前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名，不足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人（含）时</w:t>
      </w:r>
      <w:r>
        <w:rPr>
          <w:rFonts w:ascii="仿宋" w:eastAsia="仿宋" w:hAnsi="仿宋" w:cs="仿宋" w:hint="eastAsia"/>
          <w:sz w:val="28"/>
          <w:szCs w:val="28"/>
        </w:rPr>
        <w:t>减一名录取。</w:t>
      </w:r>
      <w:r>
        <w:rPr>
          <w:rFonts w:ascii="仿宋" w:eastAsia="仿宋" w:hAnsi="仿宋" w:cs="仿宋" w:hint="eastAsia"/>
          <w:sz w:val="28"/>
          <w:szCs w:val="28"/>
        </w:rPr>
        <w:t>1-3</w:t>
      </w:r>
      <w:r>
        <w:rPr>
          <w:rFonts w:ascii="仿宋" w:eastAsia="仿宋" w:hAnsi="仿宋" w:cs="仿宋" w:hint="eastAsia"/>
          <w:sz w:val="28"/>
          <w:szCs w:val="28"/>
        </w:rPr>
        <w:t>名颁发奖牌和成绩证书，</w:t>
      </w:r>
      <w:r>
        <w:rPr>
          <w:rFonts w:ascii="仿宋" w:eastAsia="仿宋" w:hAnsi="仿宋" w:cs="仿宋" w:hint="eastAsia"/>
          <w:sz w:val="28"/>
          <w:szCs w:val="28"/>
        </w:rPr>
        <w:t>4-6</w:t>
      </w:r>
      <w:r>
        <w:rPr>
          <w:rFonts w:ascii="仿宋" w:eastAsia="仿宋" w:hAnsi="仿宋" w:cs="仿宋" w:hint="eastAsia"/>
          <w:sz w:val="28"/>
          <w:szCs w:val="28"/>
        </w:rPr>
        <w:t>名颁发成绩证书。报名不足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含）</w:t>
      </w:r>
      <w:r>
        <w:rPr>
          <w:rFonts w:ascii="仿宋" w:eastAsia="仿宋" w:hAnsi="仿宋" w:cs="仿宋" w:hint="eastAsia"/>
          <w:sz w:val="28"/>
          <w:szCs w:val="28"/>
        </w:rPr>
        <w:t>的项目</w:t>
      </w:r>
      <w:r>
        <w:rPr>
          <w:rFonts w:ascii="仿宋" w:eastAsia="仿宋" w:hAnsi="仿宋" w:cs="仿宋" w:hint="eastAsia"/>
          <w:sz w:val="28"/>
          <w:szCs w:val="28"/>
        </w:rPr>
        <w:t>计</w:t>
      </w:r>
      <w:r>
        <w:rPr>
          <w:rFonts w:ascii="仿宋" w:eastAsia="仿宋" w:hAnsi="仿宋" w:cs="仿宋" w:hint="eastAsia"/>
          <w:sz w:val="28"/>
          <w:szCs w:val="28"/>
        </w:rPr>
        <w:t>为表演项目。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（二）青少年普及项目，报名超过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人，根据竞赛成绩，按各项目中各组别参赛人数（团体项目按参</w:t>
      </w:r>
      <w:r>
        <w:rPr>
          <w:rFonts w:ascii="仿宋" w:eastAsia="仿宋" w:hAnsi="仿宋" w:cs="仿宋" w:hint="eastAsia"/>
          <w:sz w:val="28"/>
          <w:szCs w:val="28"/>
        </w:rPr>
        <w:t>赛组数）的</w:t>
      </w:r>
      <w:r>
        <w:rPr>
          <w:rFonts w:ascii="仿宋" w:eastAsia="仿宋" w:hAnsi="仿宋" w:cs="仿宋" w:hint="eastAsia"/>
          <w:sz w:val="28"/>
          <w:szCs w:val="28"/>
        </w:rPr>
        <w:t xml:space="preserve"> 20%</w:t>
      </w:r>
      <w:r>
        <w:rPr>
          <w:rFonts w:ascii="仿宋" w:eastAsia="仿宋" w:hAnsi="仿宋" w:cs="仿宋" w:hint="eastAsia"/>
          <w:sz w:val="28"/>
          <w:szCs w:val="28"/>
        </w:rPr>
        <w:t>颁发一等奖证书、</w:t>
      </w:r>
      <w:r>
        <w:rPr>
          <w:rFonts w:ascii="仿宋" w:eastAsia="仿宋" w:hAnsi="仿宋" w:cs="仿宋" w:hint="eastAsia"/>
          <w:sz w:val="28"/>
          <w:szCs w:val="28"/>
        </w:rPr>
        <w:t>25%</w:t>
      </w:r>
      <w:r>
        <w:rPr>
          <w:rFonts w:ascii="仿宋" w:eastAsia="仿宋" w:hAnsi="仿宋" w:cs="仿宋" w:hint="eastAsia"/>
          <w:sz w:val="28"/>
          <w:szCs w:val="28"/>
        </w:rPr>
        <w:t>颁发二等奖证书、</w:t>
      </w:r>
      <w:r>
        <w:rPr>
          <w:rFonts w:ascii="仿宋" w:eastAsia="仿宋" w:hAnsi="仿宋" w:cs="仿宋" w:hint="eastAsia"/>
          <w:sz w:val="28"/>
          <w:szCs w:val="28"/>
        </w:rPr>
        <w:t>30%</w:t>
      </w:r>
      <w:r>
        <w:rPr>
          <w:rFonts w:ascii="仿宋" w:eastAsia="仿宋" w:hAnsi="仿宋" w:cs="仿宋" w:hint="eastAsia"/>
          <w:sz w:val="28"/>
          <w:szCs w:val="28"/>
        </w:rPr>
        <w:t>颁发三等奖证书，其余颁发优胜奖证书；各项目各组别前三名颁发奖牌。</w:t>
      </w:r>
    </w:p>
    <w:p w:rsidR="00262666" w:rsidRDefault="008B293C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仲裁和裁判：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仲裁、裁判长和主要裁判由国家体育总局航空无线电模型运动管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理中心、中国航海模型运动协会委派。</w:t>
      </w:r>
    </w:p>
    <w:p w:rsidR="00262666" w:rsidRDefault="008B29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十、报名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（一）各参赛队人员由当地基层活动组织单位、行业协会、学校统一组织登录竞赛系统电子填报，报到时提交加盖公章的参赛报名表原件一份（必须和电子报名表一致），一经报名不得更改。</w:t>
      </w:r>
    </w:p>
    <w:p w:rsidR="00262666" w:rsidRDefault="008B293C">
      <w:pPr>
        <w:spacing w:line="360" w:lineRule="auto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）报到时应出示人身意外伤害保险、赛事服务费转账记录（凭转账记录开具发票），代表队参赛承诺书、县级以上医院体检合格报告（可复印件）。比赛期间场地责任险由承办单位统一购买。参赛的所有领队、教练员、运动员都必须办理竞赛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含路途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期间的“人身意外伤害保险”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投保额度不低于人民币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和“意外伤害医疗保险”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投保额度不低于人民币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，未办理保险者不得参赛。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（三）比赛采用电子计时，各运动员需自备电子感应器，报名时</w:t>
      </w:r>
      <w:r>
        <w:rPr>
          <w:rFonts w:ascii="仿宋" w:eastAsia="仿宋" w:hAnsi="仿宋" w:cs="仿宋" w:hint="eastAsia"/>
          <w:sz w:val="28"/>
          <w:szCs w:val="28"/>
        </w:rPr>
        <w:t>必须填报</w:t>
      </w:r>
      <w:r>
        <w:rPr>
          <w:rFonts w:ascii="仿宋" w:eastAsia="仿宋" w:hAnsi="仿宋" w:cs="仿宋" w:hint="eastAsia"/>
          <w:sz w:val="28"/>
          <w:szCs w:val="28"/>
        </w:rPr>
        <w:t>电子感应器号码。</w:t>
      </w:r>
    </w:p>
    <w:p w:rsidR="00262666" w:rsidRDefault="008B29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、竞赛器材、经费：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竞赛执行《中华人民共和国第十五届运动会航</w:t>
      </w:r>
      <w:r>
        <w:rPr>
          <w:rFonts w:ascii="仿宋" w:eastAsia="仿宋" w:hAnsi="仿宋" w:cs="仿宋" w:hint="eastAsia"/>
          <w:sz w:val="28"/>
          <w:szCs w:val="28"/>
        </w:rPr>
        <w:t>海模型项目竞赛规则》和相关规定，对应的全运会项目竞赛按个人单项进行。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（二）对应的全运会项目，须使用《第十五届全国运动会航海、车辆模型运动项目竞赛器材检测结果汇总表》所列设备器材。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普及项目竞赛用模型、电池等器材必须符合《</w:t>
      </w:r>
      <w:r>
        <w:rPr>
          <w:rFonts w:ascii="仿宋" w:eastAsia="仿宋" w:hAnsi="仿宋" w:cs="仿宋" w:hint="eastAsia"/>
          <w:sz w:val="28"/>
          <w:szCs w:val="28"/>
        </w:rPr>
        <w:t xml:space="preserve">2024 </w:t>
      </w:r>
      <w:r>
        <w:rPr>
          <w:rFonts w:ascii="仿宋" w:eastAsia="仿宋" w:hAnsi="仿宋" w:cs="仿宋" w:hint="eastAsia"/>
          <w:sz w:val="28"/>
          <w:szCs w:val="28"/>
        </w:rPr>
        <w:t>年“我爱祖国海疆”全国青少年航海模型教育竞赛总决赛竞赛规则》的技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62666" w:rsidRDefault="008B29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术标准，通过国家相关认证，确保安全性和可靠性。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 w:hint="eastAsia"/>
          <w:sz w:val="28"/>
          <w:szCs w:val="28"/>
        </w:rPr>
        <w:t>各参赛运动员及</w:t>
      </w:r>
      <w:r>
        <w:rPr>
          <w:rFonts w:ascii="仿宋" w:eastAsia="仿宋" w:hAnsi="仿宋" w:cs="仿宋" w:hint="eastAsia"/>
          <w:sz w:val="28"/>
          <w:szCs w:val="28"/>
        </w:rPr>
        <w:t>随性人员</w:t>
      </w:r>
      <w:r>
        <w:rPr>
          <w:rFonts w:ascii="仿宋" w:eastAsia="仿宋" w:hAnsi="仿宋" w:cs="仿宋" w:hint="eastAsia"/>
          <w:sz w:val="28"/>
          <w:szCs w:val="28"/>
        </w:rPr>
        <w:t>交通、食宿、保险、油料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赛事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服务、</w:t>
      </w:r>
      <w:r>
        <w:rPr>
          <w:rFonts w:ascii="仿宋" w:eastAsia="仿宋" w:hAnsi="仿宋" w:cs="仿宋" w:hint="eastAsia"/>
          <w:sz w:val="28"/>
          <w:szCs w:val="28"/>
        </w:rPr>
        <w:t>模型器材</w:t>
      </w:r>
      <w:r>
        <w:rPr>
          <w:rFonts w:ascii="仿宋" w:eastAsia="仿宋" w:hAnsi="仿宋" w:cs="仿宋" w:hint="eastAsia"/>
          <w:sz w:val="28"/>
          <w:szCs w:val="28"/>
        </w:rPr>
        <w:t>等费用</w:t>
      </w:r>
      <w:r>
        <w:rPr>
          <w:rFonts w:ascii="仿宋" w:eastAsia="仿宋" w:hAnsi="仿宋" w:cs="仿宋" w:hint="eastAsia"/>
          <w:sz w:val="28"/>
          <w:szCs w:val="28"/>
        </w:rPr>
        <w:t>自理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（三）联系人：</w:t>
      </w:r>
      <w:r>
        <w:rPr>
          <w:rFonts w:ascii="仿宋" w:eastAsia="仿宋" w:hAnsi="仿宋" w:cs="仿宋" w:hint="eastAsia"/>
          <w:sz w:val="28"/>
          <w:szCs w:val="28"/>
        </w:rPr>
        <w:t>姜老师</w:t>
      </w:r>
      <w:r>
        <w:rPr>
          <w:rFonts w:ascii="仿宋" w:eastAsia="仿宋" w:hAnsi="仿宋" w:cs="仿宋" w:hint="eastAsia"/>
          <w:sz w:val="28"/>
          <w:szCs w:val="28"/>
        </w:rPr>
        <w:t xml:space="preserve"> 18537298993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1886585</wp:posOffset>
            </wp:positionH>
            <wp:positionV relativeFrom="paragraph">
              <wp:posOffset>470535</wp:posOffset>
            </wp:positionV>
            <wp:extent cx="1508760" cy="1508760"/>
            <wp:effectExtent l="0" t="0" r="0" b="0"/>
            <wp:wrapTopAndBottom/>
            <wp:docPr id="5" name="图片 5" descr="8cm 扫描距离0.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cm 扫描距离0.5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赛事服务公众号：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、本规程</w:t>
      </w:r>
      <w:r>
        <w:rPr>
          <w:rFonts w:ascii="仿宋" w:eastAsia="仿宋" w:hAnsi="仿宋" w:cs="仿宋" w:hint="eastAsia"/>
          <w:sz w:val="28"/>
          <w:szCs w:val="28"/>
        </w:rPr>
        <w:t>解释权归</w:t>
      </w:r>
      <w:r>
        <w:rPr>
          <w:rFonts w:ascii="仿宋" w:eastAsia="仿宋" w:hAnsi="仿宋" w:cs="仿宋" w:hint="eastAsia"/>
          <w:sz w:val="28"/>
          <w:szCs w:val="28"/>
        </w:rPr>
        <w:t>国家体育总局航空无线电模型运动管理中心、中国航海模型运动协会。</w:t>
      </w:r>
    </w:p>
    <w:p w:rsidR="00262666" w:rsidRDefault="008B293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、未尽事宜另行通知。</w:t>
      </w: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p w:rsidR="00262666" w:rsidRDefault="00262666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</w:p>
    <w:sectPr w:rsidR="00262666" w:rsidSect="0026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3C" w:rsidRDefault="008B293C" w:rsidP="00620130">
      <w:r>
        <w:separator/>
      </w:r>
    </w:p>
  </w:endnote>
  <w:endnote w:type="continuationSeparator" w:id="0">
    <w:p w:rsidR="008B293C" w:rsidRDefault="008B293C" w:rsidP="0062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3C" w:rsidRDefault="008B293C" w:rsidP="00620130">
      <w:r>
        <w:separator/>
      </w:r>
    </w:p>
  </w:footnote>
  <w:footnote w:type="continuationSeparator" w:id="0">
    <w:p w:rsidR="008B293C" w:rsidRDefault="008B293C" w:rsidP="00620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675965"/>
    <w:multiLevelType w:val="singleLevel"/>
    <w:tmpl w:val="8367596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2B1540"/>
    <w:multiLevelType w:val="singleLevel"/>
    <w:tmpl w:val="9F2B154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BFAC9FB"/>
    <w:multiLevelType w:val="singleLevel"/>
    <w:tmpl w:val="FBFAC9F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DECBC8"/>
    <w:multiLevelType w:val="singleLevel"/>
    <w:tmpl w:val="14DECB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0E31004"/>
    <w:multiLevelType w:val="singleLevel"/>
    <w:tmpl w:val="60E3100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4ZDA2MzQ2YTE5MGU0NjhkZTEyMmU1NjM5ZjFlMGYifQ=="/>
    <w:docVar w:name="KSO_WPS_MARK_KEY" w:val="ed7f6c0e-3e8e-4615-bb6a-0eed95d3648f"/>
  </w:docVars>
  <w:rsids>
    <w:rsidRoot w:val="620D3EEC"/>
    <w:rsid w:val="00262666"/>
    <w:rsid w:val="00620130"/>
    <w:rsid w:val="008B293C"/>
    <w:rsid w:val="07ED3015"/>
    <w:rsid w:val="139F272D"/>
    <w:rsid w:val="14C8253B"/>
    <w:rsid w:val="22E85559"/>
    <w:rsid w:val="275A1C1F"/>
    <w:rsid w:val="2FFF0BCF"/>
    <w:rsid w:val="30252F34"/>
    <w:rsid w:val="3D3B10C3"/>
    <w:rsid w:val="3DE57829"/>
    <w:rsid w:val="493A4AAE"/>
    <w:rsid w:val="4A555101"/>
    <w:rsid w:val="4A6431FB"/>
    <w:rsid w:val="56BC5B60"/>
    <w:rsid w:val="5ACD0FBF"/>
    <w:rsid w:val="5EA70098"/>
    <w:rsid w:val="620D3EEC"/>
    <w:rsid w:val="650224CC"/>
    <w:rsid w:val="6B2B3DFF"/>
    <w:rsid w:val="73CE6D86"/>
    <w:rsid w:val="7709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6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rsid w:val="002626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626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6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Administrator</cp:lastModifiedBy>
  <cp:revision>2</cp:revision>
  <dcterms:created xsi:type="dcterms:W3CDTF">2024-09-27T08:49:00Z</dcterms:created>
  <dcterms:modified xsi:type="dcterms:W3CDTF">2024-09-27T08:49:00Z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F876C4936E224D8F80595E7159244261_13</vt:lpwstr>
  </property>
</Properties>
</file>