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spacing w:line="420" w:lineRule="exact"/>
        <w:ind w:right="-73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36"/>
          <w:szCs w:val="36"/>
        </w:rPr>
        <w:t>竞赛日程</w:t>
      </w:r>
    </w:p>
    <w:tbl>
      <w:tblPr>
        <w:tblStyle w:val="5"/>
        <w:tblpPr w:leftFromText="180" w:rightFromText="180" w:vertAnchor="text" w:horzAnchor="margin" w:tblpXSpec="center" w:tblpY="511"/>
        <w:tblOverlap w:val="never"/>
        <w:tblW w:w="137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5235"/>
        <w:gridCol w:w="945"/>
        <w:gridCol w:w="5190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b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lang w:val="zh-CN"/>
              </w:rPr>
              <w:t>日 期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b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lang w:val="zh-CN"/>
              </w:rPr>
              <w:t>上午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>6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lang w:val="zh-CN"/>
              </w:rPr>
              <w:t>∶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lang w:val="zh-CN"/>
              </w:rPr>
              <w:t>0-12∶00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b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lang w:val="zh-CN"/>
              </w:rPr>
              <w:t>地点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b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lang w:val="zh-CN"/>
              </w:rPr>
              <w:t>下午1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3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lang w:val="zh-CN"/>
              </w:rPr>
              <w:t>∶00-18∶00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b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lang w:val="zh-CN"/>
              </w:rPr>
              <w:t>地 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8月5日</w:t>
            </w:r>
          </w:p>
        </w:tc>
        <w:tc>
          <w:tcPr>
            <w:tcW w:w="113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zh-CN"/>
              </w:rPr>
              <w:t>裁判员报到</w:t>
            </w:r>
          </w:p>
        </w:tc>
        <w:tc>
          <w:tcPr>
            <w:tcW w:w="127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sz w:val="24"/>
                <w:highlight w:val="lightGray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8月6日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hAnsi="仿宋" w:eastAsia="仿宋" w:cs="仿宋_GB2312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zh-CN"/>
              </w:rPr>
              <w:t>代表队报到、模型审核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hAnsi="仿宋" w:eastAsia="仿宋" w:cs="仿宋_GB2312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zh-CN"/>
              </w:rPr>
              <w:t xml:space="preserve">裁判员会议、裁判实习  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 w:cs="仿宋_GB2312"/>
                <w:sz w:val="24"/>
                <w:lang w:val="zh-CN"/>
              </w:rPr>
            </w:pP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 w:cs="仿宋_GB2312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zh-CN"/>
              </w:rPr>
              <w:t xml:space="preserve">代表队报到、裁判实习、模型审核 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 w:cs="仿宋_GB2312"/>
                <w:b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lang w:val="zh-CN"/>
              </w:rPr>
              <w:t>16∶00 领队会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hAnsi="仿宋" w:eastAsia="仿宋" w:cs="仿宋_GB2312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zh-CN"/>
              </w:rPr>
              <w:t>19:00 仿真火箭（S7）外观评</w:t>
            </w:r>
            <w:r>
              <w:rPr>
                <w:rFonts w:ascii="仿宋" w:hAnsi="仿宋" w:eastAsia="仿宋" w:cs="仿宋_GB2312"/>
                <w:sz w:val="24"/>
              </w:rPr>
              <w:t>分</w:t>
            </w:r>
            <w:r>
              <w:rPr>
                <w:rFonts w:hint="eastAsia" w:ascii="仿宋" w:hAnsi="仿宋" w:eastAsia="仿宋" w:cs="仿宋_GB2312"/>
                <w:sz w:val="24"/>
                <w:lang w:val="zh-CN"/>
              </w:rPr>
              <w:t>（玺尔顿酒店）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 w:cs="仿宋_GB2312"/>
                <w:b/>
                <w:sz w:val="24"/>
                <w:lang w:val="zh-CN"/>
              </w:rPr>
            </w:pPr>
            <w:r>
              <w:rPr>
                <w:rFonts w:ascii="仿宋" w:hAnsi="仿宋" w:eastAsia="仿宋" w:cs="仿宋_GB2312"/>
                <w:sz w:val="24"/>
              </w:rPr>
              <w:t>仿真高度火箭（S5B）外观评分（</w:t>
            </w:r>
            <w:r>
              <w:rPr>
                <w:rFonts w:hint="eastAsia" w:ascii="仿宋" w:hAnsi="仿宋" w:eastAsia="仿宋" w:cs="仿宋_GB2312"/>
                <w:sz w:val="24"/>
              </w:rPr>
              <w:t>玺尔顿</w:t>
            </w:r>
            <w:r>
              <w:rPr>
                <w:rFonts w:ascii="仿宋" w:hAnsi="仿宋" w:eastAsia="仿宋" w:cs="仿宋_GB2312"/>
                <w:sz w:val="24"/>
              </w:rPr>
              <w:t>酒店）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sz w:val="24"/>
                <w:highlight w:val="lightGray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8月7日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伞降火箭（S3A/2）二轮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hint="eastAsia"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自旋转翼模型火箭（S9A/2）二轮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带降模型火箭（S6A/2）二轮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场地B：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both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/>
              </w:rPr>
              <w:t>红寺堡罗山大道野地沟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both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三级</w:t>
            </w:r>
            <w:r>
              <w:rPr>
                <w:rFonts w:hint="eastAsia" w:ascii="仿宋" w:hAnsi="仿宋" w:eastAsia="仿宋" w:cs="仿宋_GB2312"/>
                <w:sz w:val="24"/>
                <w:lang w:val="zh-CN"/>
              </w:rPr>
              <w:t>线操纵特技（P2B-3）</w:t>
            </w:r>
            <w:r>
              <w:rPr>
                <w:rFonts w:hint="eastAsia" w:ascii="仿宋" w:hAnsi="仿宋" w:eastAsia="仿宋" w:cs="仿宋_GB2312"/>
                <w:sz w:val="24"/>
              </w:rPr>
              <w:t>第</w:t>
            </w:r>
            <w:r>
              <w:rPr>
                <w:rFonts w:hint="eastAsia" w:ascii="仿宋" w:hAnsi="仿宋" w:eastAsia="仿宋" w:cs="仿宋_GB2312"/>
                <w:sz w:val="24"/>
                <w:lang w:val="zh-CN"/>
              </w:rPr>
              <w:t>一轮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>场地</w:t>
            </w:r>
            <w:r>
              <w:rPr>
                <w:rFonts w:hint="eastAsia" w:ascii="仿宋" w:hAnsi="仿宋" w:eastAsia="仿宋" w:cs="仿宋_GB2312"/>
                <w:sz w:val="24"/>
              </w:rPr>
              <w:t>A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both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val="zh-CN"/>
              </w:rPr>
              <w:t>国际级线操纵特技（F2B</w:t>
            </w:r>
            <w:r>
              <w:rPr>
                <w:rFonts w:ascii="仿宋" w:hAnsi="仿宋" w:eastAsia="仿宋" w:cs="仿宋_GB2312"/>
                <w:sz w:val="24"/>
                <w:lang w:val="zh-CN"/>
              </w:rPr>
              <w:t>）</w:t>
            </w:r>
            <w:r>
              <w:rPr>
                <w:rFonts w:hint="eastAsia" w:ascii="仿宋" w:hAnsi="仿宋" w:eastAsia="仿宋" w:cs="仿宋_GB2312"/>
                <w:sz w:val="24"/>
                <w:lang w:val="zh-CN"/>
              </w:rPr>
              <w:t>第一轮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>场地</w:t>
            </w:r>
            <w:r>
              <w:rPr>
                <w:rFonts w:hint="eastAsia" w:ascii="仿宋" w:hAnsi="仿宋" w:eastAsia="仿宋" w:cs="仿宋_GB2312"/>
                <w:sz w:val="24"/>
              </w:rPr>
              <w:t>A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hint="eastAsia"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高度火箭（S１）二轮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场地B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both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仿真高度火箭（S５）二轮</w:t>
            </w:r>
            <w:r>
              <w:rPr>
                <w:rFonts w:ascii="仿宋" w:hAnsi="仿宋" w:eastAsia="仿宋" w:cs="仿宋_GB2312"/>
                <w:sz w:val="24"/>
              </w:rPr>
              <w:t xml:space="preserve"> 场地B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both"/>
              <w:rPr>
                <w:rFonts w:ascii="仿宋" w:hAnsi="仿宋" w:eastAsia="仿宋" w:cs="仿宋_GB2312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仿真火箭 （S7</w:t>
            </w:r>
            <w:r>
              <w:rPr>
                <w:rFonts w:ascii="仿宋" w:hAnsi="仿宋" w:eastAsia="仿宋" w:cs="仿宋_GB2312"/>
                <w:sz w:val="24"/>
              </w:rPr>
              <w:t>）二轮 场地B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二级</w:t>
            </w:r>
            <w:r>
              <w:rPr>
                <w:rFonts w:hint="eastAsia" w:ascii="仿宋" w:hAnsi="仿宋" w:eastAsia="仿宋"/>
                <w:sz w:val="24"/>
              </w:rPr>
              <w:t>遥控室内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特技</w:t>
            </w:r>
            <w:r>
              <w:rPr>
                <w:rFonts w:hint="eastAsia" w:ascii="仿宋" w:hAnsi="仿宋" w:eastAsia="仿宋"/>
                <w:sz w:val="24"/>
              </w:rPr>
              <w:t>（P3P-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）二轮 场地C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both"/>
              <w:rPr>
                <w:rFonts w:hint="eastAsia"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三级</w:t>
            </w:r>
            <w:r>
              <w:rPr>
                <w:rFonts w:hint="eastAsia" w:ascii="仿宋" w:hAnsi="仿宋" w:eastAsia="仿宋"/>
                <w:sz w:val="24"/>
              </w:rPr>
              <w:t>遥控室内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特技</w:t>
            </w:r>
            <w:r>
              <w:rPr>
                <w:rFonts w:hint="eastAsia" w:ascii="仿宋" w:hAnsi="仿宋" w:eastAsia="仿宋"/>
                <w:sz w:val="24"/>
              </w:rPr>
              <w:t>（P3P-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）二轮 场地C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hAnsi="仿宋" w:eastAsia="仿宋" w:cs="仿宋_GB2312"/>
                <w:sz w:val="24"/>
                <w:highlight w:val="lightGray"/>
              </w:rPr>
            </w:pPr>
            <w:r>
              <w:rPr>
                <w:rFonts w:ascii="仿宋" w:hAnsi="仿宋" w:eastAsia="仿宋"/>
                <w:sz w:val="24"/>
              </w:rPr>
              <w:t>见</w:t>
            </w:r>
            <w:r>
              <w:rPr>
                <w:rFonts w:hint="eastAsia" w:ascii="仿宋" w:hAnsi="仿宋" w:eastAsia="仿宋"/>
                <w:sz w:val="24"/>
              </w:rPr>
              <w:t>各单项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8月8日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火箭推进滑翔机（S4A/2）二轮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_GB2312"/>
                <w:sz w:val="24"/>
              </w:rPr>
              <w:t>场地B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二级牵引滑翔机（P1A- 2）二轮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>场地B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 w:cs="仿宋_GB2312"/>
                <w:sz w:val="24"/>
                <w:lang w:val="zh-CN"/>
              </w:rPr>
            </w:pPr>
            <w:r>
              <w:rPr>
                <w:rFonts w:ascii="仿宋" w:hAnsi="仿宋" w:eastAsia="仿宋" w:cs="仿宋_GB2312"/>
                <w:sz w:val="24"/>
              </w:rPr>
              <w:t>牵引滑翔机（F1H）二轮 场地B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二级遥控直升机特技（P３C－２）二轮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 xml:space="preserve">场地A 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三级遥控直升机特技（P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3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>C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-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3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 xml:space="preserve">）二轮 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场地A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国际级遥控直升机特技（F３C）二轮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>场地A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见</w:t>
            </w:r>
            <w:r>
              <w:rPr>
                <w:rFonts w:hint="eastAsia" w:ascii="仿宋" w:hAnsi="仿宋" w:eastAsia="仿宋"/>
                <w:sz w:val="24"/>
              </w:rPr>
              <w:t>各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单项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橡筋动力室内飞机（P1D-P）二轮 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>场地C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遥控室内花式飞行（P3P-D双人组）二轮 场地C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线操纵电动空战（P2D）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>场地A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线操纵电动空战（P2D－U１２）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>场地A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hAnsi="仿宋" w:eastAsia="仿宋" w:cs="仿宋_GB2312"/>
                <w:sz w:val="24"/>
                <w:highlight w:val="lightGray"/>
                <w:lang w:val="zh-CN"/>
              </w:rPr>
            </w:pPr>
            <w:r>
              <w:rPr>
                <w:rFonts w:ascii="仿宋" w:hAnsi="仿宋" w:eastAsia="仿宋"/>
                <w:sz w:val="24"/>
              </w:rPr>
              <w:t>见</w:t>
            </w:r>
            <w:r>
              <w:rPr>
                <w:rFonts w:hint="eastAsia" w:ascii="仿宋" w:hAnsi="仿宋" w:eastAsia="仿宋"/>
                <w:sz w:val="24"/>
              </w:rPr>
              <w:t>各单项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8月9日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>载荷火箭（S2/P）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场地B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>室内线操纵电动空战（P2D-P）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 xml:space="preserve"> 场地C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>U12室内线操纵电动空战（P2D-P/U12）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场地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C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hAnsi="仿宋" w:eastAsia="仿宋" w:cs="仿宋_GB2312"/>
                <w:color w:val="auto"/>
                <w:sz w:val="24"/>
                <w:lang w:val="zh-CN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 xml:space="preserve">三级遥控特技（P3A-3）第一轮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场地A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 xml:space="preserve">遥控特技（P3A）第一轮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场地A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4"/>
              <w:rPr>
                <w:rFonts w:hint="eastAsia"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多轴无人机足球(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 xml:space="preserve">F9A) 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 xml:space="preserve"> 场地D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4"/>
              <w:rPr>
                <w:rFonts w:ascii="仿宋" w:hAnsi="仿宋" w:eastAsia="仿宋" w:cs="仿宋_GB2312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一级多轴无人机足球（P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9A-1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） 场地D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hint="eastAsia" w:ascii="仿宋" w:hAnsi="仿宋" w:eastAsia="仿宋" w:cs="仿宋_GB2312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zh-CN"/>
              </w:rPr>
              <w:t>见各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sz w:val="24"/>
                <w:lang w:val="zh-CN"/>
              </w:rPr>
              <w:t>单项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ind w:right="-73"/>
              <w:jc w:val="both"/>
              <w:rPr>
                <w:rFonts w:eastAsia="仿宋"/>
              </w:rPr>
            </w:pPr>
            <w:r>
              <w:rPr>
                <w:rFonts w:ascii="仿宋" w:hAnsi="仿宋" w:eastAsia="仿宋" w:cs="仿宋_GB2312"/>
                <w:sz w:val="24"/>
              </w:rPr>
              <w:t>线操纵电动空战（P2D）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>场地</w:t>
            </w:r>
            <w:r>
              <w:rPr>
                <w:rFonts w:hint="eastAsia" w:ascii="仿宋" w:hAnsi="仿宋" w:eastAsia="仿宋" w:cs="仿宋_GB2312"/>
                <w:sz w:val="24"/>
              </w:rPr>
              <w:t>A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both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线操纵电动空战（P2D－U１２）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>场地</w:t>
            </w:r>
            <w:r>
              <w:rPr>
                <w:rFonts w:hint="eastAsia" w:ascii="仿宋" w:hAnsi="仿宋" w:eastAsia="仿宋" w:cs="仿宋_GB2312"/>
                <w:sz w:val="24"/>
              </w:rPr>
              <w:t>A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both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 xml:space="preserve">遥控双机分离定点（P3S、双人组）二轮 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>场地A</w:t>
            </w:r>
          </w:p>
          <w:p>
            <w:pPr>
              <w:autoSpaceDE w:val="0"/>
              <w:autoSpaceDN w:val="0"/>
              <w:adjustRightInd w:val="0"/>
              <w:spacing w:line="420" w:lineRule="atLeast"/>
              <w:ind w:right="-74"/>
              <w:jc w:val="both"/>
              <w:rPr>
                <w:rFonts w:hint="eastAsia"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多轴无人机足球(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 xml:space="preserve">F9A) 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 xml:space="preserve"> 场地D</w:t>
            </w:r>
          </w:p>
          <w:p>
            <w:pPr>
              <w:autoSpaceDE w:val="0"/>
              <w:autoSpaceDN w:val="0"/>
              <w:adjustRightInd w:val="0"/>
              <w:spacing w:line="420" w:lineRule="atLeast"/>
              <w:ind w:right="-74"/>
              <w:jc w:val="both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一级多轴无人机足球（P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9A-1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） 场地D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 w:cs="仿宋_GB2312"/>
                <w:sz w:val="22"/>
                <w:highlight w:val="lightGray"/>
                <w:lang w:val="zh-CN"/>
              </w:rPr>
            </w:pPr>
            <w:r>
              <w:rPr>
                <w:rFonts w:ascii="仿宋" w:hAnsi="仿宋" w:eastAsia="仿宋"/>
                <w:sz w:val="24"/>
              </w:rPr>
              <w:t>见</w:t>
            </w:r>
            <w:r>
              <w:rPr>
                <w:rFonts w:hint="eastAsia" w:ascii="仿宋" w:hAnsi="仿宋" w:eastAsia="仿宋"/>
                <w:sz w:val="24"/>
              </w:rPr>
              <w:t>各单项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8月10日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三级线操纵特技（P2B-3）第二轮  场地</w:t>
            </w:r>
            <w:r>
              <w:rPr>
                <w:rFonts w:hint="eastAsia" w:ascii="仿宋" w:hAnsi="仿宋" w:eastAsia="仿宋" w:cs="仿宋_GB2312"/>
                <w:sz w:val="24"/>
              </w:rPr>
              <w:t>A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三级遥控特技（P3A-3）第二轮 场地A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遥控特技（P3A）第二轮  场地A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场地A：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 w:cs="仿宋_GB2312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罗山基地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val="zh-CN"/>
              </w:rPr>
              <w:t>遥控电动滑翔机 (P5B)二轮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>场地B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 w:cs="仿宋_GB2312"/>
                <w:color w:val="FF0000"/>
                <w:sz w:val="24"/>
                <w:lang w:val="zh-CN"/>
              </w:rPr>
            </w:pPr>
            <w:r>
              <w:rPr>
                <w:rFonts w:ascii="仿宋" w:hAnsi="仿宋" w:eastAsia="仿宋" w:cs="仿宋_GB2312"/>
                <w:sz w:val="24"/>
              </w:rPr>
              <w:t>多轴无人机竞速（P9U）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>场地</w:t>
            </w:r>
            <w:r>
              <w:rPr>
                <w:rFonts w:hint="eastAsia" w:ascii="仿宋" w:hAnsi="仿宋" w:eastAsia="仿宋" w:cs="仿宋_GB2312"/>
                <w:sz w:val="24"/>
              </w:rPr>
              <w:t>C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sz w:val="22"/>
                <w:highlight w:val="lightGray"/>
                <w:lang w:val="zh-CN"/>
              </w:rPr>
            </w:pPr>
            <w:r>
              <w:rPr>
                <w:rFonts w:ascii="仿宋" w:hAnsi="仿宋" w:eastAsia="仿宋"/>
                <w:sz w:val="24"/>
              </w:rPr>
              <w:t>见</w:t>
            </w:r>
            <w:r>
              <w:rPr>
                <w:rFonts w:hint="eastAsia" w:ascii="仿宋" w:hAnsi="仿宋" w:eastAsia="仿宋"/>
                <w:sz w:val="24"/>
              </w:rPr>
              <w:t>各单项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hint="eastAsia"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8月11日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both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>遥控纸飞机编队飞行（P5M-3Z，三人组</w:t>
            </w:r>
            <w:r>
              <w:rPr>
                <w:rFonts w:ascii="仿宋" w:hAnsi="仿宋" w:eastAsia="仿宋" w:cs="仿宋_GB2312"/>
                <w:color w:val="auto"/>
                <w:szCs w:val="21"/>
              </w:rPr>
              <w:t>）</w:t>
            </w:r>
            <w:r>
              <w:rPr>
                <w:rFonts w:hint="eastAsia" w:ascii="仿宋" w:hAnsi="仿宋" w:eastAsia="仿宋" w:cs="仿宋_GB2312"/>
                <w:color w:val="auto"/>
                <w:szCs w:val="21"/>
                <w:lang w:val="en-US" w:eastAsia="zh-CN"/>
              </w:rPr>
              <w:t>第一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轮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 w:firstLine="4320" w:firstLineChars="1800"/>
              <w:jc w:val="both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>场地A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both"/>
              <w:rPr>
                <w:rFonts w:hint="eastAsia" w:ascii="仿宋" w:hAnsi="仿宋" w:eastAsia="仿宋" w:cs="仿宋_GB2312"/>
                <w:color w:val="auto"/>
                <w:sz w:val="24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>多轴无人机障碍飞行（P9U－P）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>第一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 xml:space="preserve">轮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场地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C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both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>线操纵特技（P2B）第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一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 xml:space="preserve">轮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场地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A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见各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单项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>遥控纸飞机编队飞行（P5M-3Z，三人组</w:t>
            </w:r>
            <w:r>
              <w:rPr>
                <w:rFonts w:ascii="仿宋" w:hAnsi="仿宋" w:eastAsia="仿宋" w:cs="仿宋_GB2312"/>
                <w:color w:val="auto"/>
                <w:szCs w:val="21"/>
              </w:rPr>
              <w:t>）</w:t>
            </w:r>
            <w:r>
              <w:rPr>
                <w:rFonts w:hint="eastAsia" w:ascii="仿宋" w:hAnsi="仿宋" w:eastAsia="仿宋" w:cs="仿宋_GB2312"/>
                <w:color w:val="auto"/>
                <w:szCs w:val="21"/>
                <w:lang w:val="en-US" w:eastAsia="zh-CN"/>
              </w:rPr>
              <w:t>第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二轮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 w:firstLine="4320" w:firstLineChars="1800"/>
              <w:jc w:val="left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>场地A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>多轴无人机障碍飞行（P9U－P）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>第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 xml:space="preserve">二轮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场地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C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hint="eastAsia" w:ascii="仿宋" w:hAnsi="仿宋" w:eastAsia="仿宋" w:cs="仿宋_GB2312"/>
                <w:color w:val="auto"/>
                <w:sz w:val="24"/>
                <w:lang w:val="zh-CN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>国际级线操纵特技（F2B）第二轮  场地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both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见各单项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8月12日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>国际级遥控特技（F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3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A）二轮 场地A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>二级橡筋动力滑翔机（P1B-2）二轮  场地B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活塞式发动机动力飞机（F1P）二轮  场地B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>遥控助推滑翔机火箭（S8DP）二轮 场地B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>遥控留空时间滑翔机 (P3K－U１２)二轮 场地B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 w:cs="仿宋_GB2312"/>
                <w:color w:val="auto"/>
                <w:sz w:val="24"/>
                <w:lang w:val="zh-CN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>遥控手掷滑翔机 (F3K) 二轮 场地B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见各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单项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both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室内电动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val="zh-CN"/>
              </w:rPr>
              <w:t>线操纵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编队飞行（P２B－D／Ｐ　、双人组）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val="zh-CN"/>
              </w:rPr>
              <w:t>二轮  场地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C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both"/>
              <w:rPr>
                <w:rFonts w:ascii="仿宋" w:hAnsi="仿宋" w:eastAsia="仿宋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lang w:val="zh-CN"/>
              </w:rPr>
              <w:t>二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级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val="zh-CN"/>
              </w:rPr>
              <w:t>线操纵特技（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P２B－P、室内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val="zh-CN"/>
              </w:rPr>
              <w:t>）二轮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val="zh-CN"/>
              </w:rPr>
              <w:t>场地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C</w:t>
            </w:r>
          </w:p>
          <w:p>
            <w:pPr>
              <w:autoSpaceDE w:val="0"/>
              <w:autoSpaceDN w:val="0"/>
              <w:adjustRightInd w:val="0"/>
              <w:spacing w:line="420" w:lineRule="atLeast"/>
              <w:ind w:right="-73"/>
              <w:jc w:val="both"/>
              <w:rPr>
                <w:rFonts w:ascii="仿宋" w:hAnsi="仿宋" w:eastAsia="仿宋" w:cs="仿宋_GB2312"/>
                <w:color w:val="auto"/>
                <w:sz w:val="24"/>
                <w:lang w:val="zh-CN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>遥控牵引滑翔机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P3B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eastAsia="zh-CN"/>
              </w:rPr>
              <w:t>）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 xml:space="preserve">二轮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 xml:space="preserve">场地B </w:t>
            </w:r>
          </w:p>
          <w:p>
            <w:pPr>
              <w:autoSpaceDE w:val="0"/>
              <w:autoSpaceDN w:val="0"/>
              <w:adjustRightInd w:val="0"/>
              <w:spacing w:line="420" w:lineRule="atLeast"/>
              <w:ind w:right="-73"/>
              <w:jc w:val="both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>遥控弹射滑翔机（P3T）二轮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 xml:space="preserve"> 场地B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both"/>
              <w:rPr>
                <w:rFonts w:ascii="仿宋" w:hAnsi="仿宋" w:eastAsia="仿宋" w:cs="仿宋_GB2312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/>
                <w:sz w:val="24"/>
              </w:rPr>
              <w:t>见各单项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8月13日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遥控涡喷特技（P4J）二轮 场地A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线操纵特技编队飞行（P2B-D、双人组）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二轮 场地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A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lang w:val="zh-CN"/>
              </w:rPr>
              <w:t>线操纵特技（P2B）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第二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val="zh-CN"/>
              </w:rPr>
              <w:t>轮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4"/>
              </w:rPr>
              <w:t>场地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A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多轴无人机任务飞行（P9R）二轮 场地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C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见各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单项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ind w:right="-74"/>
              <w:rPr>
                <w:color w:val="auto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>电</w:t>
            </w:r>
            <w:r>
              <w:rPr>
                <w:rFonts w:ascii="仿宋" w:hAnsi="仿宋" w:eastAsia="仿宋" w:cs="仿宋_GB2312"/>
                <w:color w:val="auto"/>
                <w:sz w:val="24"/>
                <w:lang w:val="zh-CN"/>
              </w:rPr>
              <w:t>动线操纵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编</w:t>
            </w:r>
            <w:r>
              <w:rPr>
                <w:rFonts w:ascii="仿宋" w:hAnsi="仿宋" w:eastAsia="仿宋" w:cs="仿宋_GB2312"/>
                <w:color w:val="auto"/>
                <w:sz w:val="24"/>
                <w:lang w:val="zh-CN"/>
              </w:rPr>
              <w:t>组竞速（P2C、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双人组</w:t>
            </w:r>
            <w:r>
              <w:rPr>
                <w:rFonts w:ascii="仿宋" w:hAnsi="仿宋" w:eastAsia="仿宋" w:cs="仿宋_GB2312"/>
                <w:color w:val="auto"/>
                <w:sz w:val="24"/>
                <w:lang w:val="zh-CN"/>
              </w:rPr>
              <w:t>）场地A</w:t>
            </w:r>
          </w:p>
          <w:p>
            <w:pPr>
              <w:autoSpaceDE w:val="0"/>
              <w:autoSpaceDN w:val="0"/>
              <w:adjustRightInd w:val="0"/>
              <w:spacing w:line="420" w:lineRule="atLeast"/>
              <w:ind w:right="-74"/>
              <w:rPr>
                <w:rFonts w:ascii="仿宋" w:hAnsi="仿宋" w:eastAsia="仿宋" w:cs="仿宋_GB2312"/>
                <w:color w:val="auto"/>
                <w:sz w:val="24"/>
                <w:lang w:val="zh-CN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  <w:lang w:val="zh-CN"/>
              </w:rPr>
              <w:t>线操纵电动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编</w:t>
            </w:r>
            <w:r>
              <w:rPr>
                <w:rFonts w:ascii="仿宋" w:hAnsi="仿宋" w:eastAsia="仿宋" w:cs="仿宋_GB2312"/>
                <w:color w:val="auto"/>
                <w:sz w:val="24"/>
                <w:lang w:val="zh-CN"/>
              </w:rPr>
              <w:t>组竞速（P2C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Ｕ12双人组</w:t>
            </w:r>
            <w:r>
              <w:rPr>
                <w:rFonts w:ascii="仿宋" w:hAnsi="仿宋" w:eastAsia="仿宋" w:cs="仿宋_GB2312"/>
                <w:color w:val="auto"/>
                <w:sz w:val="24"/>
                <w:lang w:val="zh-CN"/>
              </w:rPr>
              <w:t>） 场地A</w:t>
            </w:r>
          </w:p>
          <w:p>
            <w:pPr>
              <w:autoSpaceDE w:val="0"/>
              <w:autoSpaceDN w:val="0"/>
              <w:adjustRightInd w:val="0"/>
              <w:spacing w:line="420" w:lineRule="atLeast"/>
              <w:ind w:right="-74"/>
              <w:rPr>
                <w:rFonts w:hint="default" w:ascii="仿宋" w:hAnsi="仿宋" w:eastAsia="仿宋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>遥控室内空战（P3Z-D） 场地C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见各单项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hint="eastAsia" w:ascii="仿宋" w:hAnsi="仿宋" w:eastAsia="仿宋" w:cs="仿宋_GB2312"/>
                <w:color w:val="FF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 w:val="24"/>
              </w:rPr>
              <w:t>8月14日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both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二对二遥控空战（P３Z－４、双人组）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both"/>
              <w:rPr>
                <w:rFonts w:ascii="仿宋" w:hAnsi="仿宋" w:eastAsia="仿宋" w:cs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both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场地A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both"/>
              <w:rPr>
                <w:rFonts w:hint="eastAsia"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罗山基地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ind w:right="-74"/>
              <w:jc w:val="center"/>
              <w:rPr>
                <w:rFonts w:ascii="仿宋" w:hAnsi="仿宋" w:eastAsia="仿宋" w:cs="仿宋_GB2312"/>
                <w:color w:val="FF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机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>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8月15日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离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会</w:t>
            </w:r>
            <w:r>
              <w:rPr>
                <w:rFonts w:ascii="仿宋" w:hAnsi="仿宋" w:eastAsia="仿宋"/>
                <w:sz w:val="24"/>
              </w:rPr>
              <w:t>（12:00前）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51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420" w:lineRule="exact"/>
        <w:ind w:right="-73" w:firstLine="240" w:firstLineChars="1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注：赛事组委会将根据天气和其他情况随时调整各项比赛时间、顺序和进程，以届时通知为准。各项目具体竞赛场地领队会时通知</w:t>
      </w:r>
    </w:p>
    <w:p>
      <w:pPr>
        <w:ind w:left="735" w:leftChars="35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场地A：罗山基地，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32"/>
        </w:rPr>
        <w:t>场地B：红寺堡罗山大道野地沟，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32"/>
        </w:rPr>
        <w:t>场地C：红寺堡体育馆（文化西街与六盘山路交汇处），</w:t>
      </w:r>
    </w:p>
    <w:p>
      <w:pPr>
        <w:ind w:left="735" w:leftChars="350"/>
      </w:pPr>
      <w:r>
        <w:rPr>
          <w:rFonts w:hint="eastAsia" w:ascii="仿宋" w:hAnsi="仿宋" w:eastAsia="仿宋"/>
          <w:color w:val="auto"/>
          <w:sz w:val="24"/>
          <w:szCs w:val="32"/>
        </w:rPr>
        <w:t>场地D：红寺堡体育馆二楼羽毛球馆（文化西街与六盘山路交汇处）。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A180E5F"/>
    <w:rsid w:val="6A18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00"/>
      <w:outlineLvl w:val="1"/>
    </w:pPr>
    <w:rPr>
      <w:rFonts w:ascii="等线 Light" w:hAnsi="等线 Light" w:eastAsia="等线 Light"/>
      <w:b/>
      <w:bCs/>
      <w:color w:val="5B9BD5"/>
      <w:sz w:val="26"/>
      <w:szCs w:val="2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2024-07-02T04:11:00Z</dcterms:created>
  <dc:creator>刘峰</dc:creator>
  <cp:lastModifiedBy>刘峰</cp:lastModifiedBy>
  <dcterms:modified xsi:type="dcterms:W3CDTF">2024-07-02T04:13:56Z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ED70B1D3B0A84AF0B54A2A435DA38354_11</vt:lpwstr>
  </property>
</Properties>
</file>