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6C" w:rsidRDefault="00A60C6C" w:rsidP="00A60C6C">
      <w:pPr>
        <w:spacing w:before="69" w:line="224" w:lineRule="auto"/>
        <w:rPr>
          <w:rFonts w:hint="eastAsia"/>
          <w:color w:val="auto"/>
          <w:sz w:val="32"/>
          <w:szCs w:val="32"/>
        </w:rPr>
      </w:pPr>
      <w:r w:rsidRPr="006F3930">
        <w:rPr>
          <w:rFonts w:ascii="仿宋_GB2312" w:eastAsia="仿宋_GB2312" w:hAnsi="黑体" w:cs="黑体"/>
          <w:bCs/>
          <w:color w:val="auto"/>
          <w:spacing w:val="6"/>
          <w:sz w:val="32"/>
          <w:szCs w:val="32"/>
        </w:rPr>
        <w:t xml:space="preserve">附件4 </w:t>
      </w:r>
      <w:r>
        <w:rPr>
          <w:rFonts w:ascii="仿宋_GB2312" w:eastAsia="仿宋_GB2312" w:hAnsi="黑体" w:cs="黑体" w:hint="eastAsia"/>
          <w:bCs/>
          <w:color w:val="auto"/>
          <w:spacing w:val="6"/>
          <w:sz w:val="32"/>
          <w:szCs w:val="32"/>
        </w:rPr>
        <w:t>:</w:t>
      </w:r>
      <w:r w:rsidRPr="006F3930">
        <w:rPr>
          <w:rFonts w:ascii="仿宋_GB2312" w:eastAsia="仿宋_GB2312" w:hAnsi="黑体" w:cs="黑体"/>
          <w:bCs/>
          <w:color w:val="auto"/>
          <w:spacing w:val="6"/>
          <w:sz w:val="32"/>
          <w:szCs w:val="32"/>
        </w:rPr>
        <w:t xml:space="preserve"> </w:t>
      </w:r>
      <w:r w:rsidRPr="006F3930">
        <w:rPr>
          <w:color w:val="auto"/>
          <w:sz w:val="32"/>
          <w:szCs w:val="32"/>
        </w:rPr>
        <w:t xml:space="preserve">        </w:t>
      </w:r>
    </w:p>
    <w:p w:rsidR="00A60C6C" w:rsidRPr="00A60C6C" w:rsidRDefault="00A60C6C" w:rsidP="00A60C6C">
      <w:pPr>
        <w:spacing w:before="69" w:line="224" w:lineRule="auto"/>
        <w:jc w:val="center"/>
        <w:rPr>
          <w:color w:val="auto"/>
          <w:sz w:val="32"/>
          <w:szCs w:val="32"/>
        </w:rPr>
      </w:pPr>
      <w:r w:rsidRPr="0001446F">
        <w:rPr>
          <w:rFonts w:ascii="方正小标宋简体" w:eastAsia="方正小标宋简体" w:hint="eastAsia"/>
          <w:color w:val="auto"/>
          <w:sz w:val="32"/>
          <w:szCs w:val="32"/>
        </w:rPr>
        <w:t>裁判员名单</w:t>
      </w:r>
    </w:p>
    <w:p w:rsidR="00A60C6C" w:rsidRDefault="00A60C6C" w:rsidP="00A60C6C">
      <w:pPr>
        <w:spacing w:line="460" w:lineRule="exact"/>
        <w:rPr>
          <w:rFonts w:ascii="仿宋_GB2312" w:eastAsia="仿宋_GB2312" w:hint="eastAsia"/>
          <w:color w:val="auto"/>
          <w:sz w:val="32"/>
          <w:szCs w:val="32"/>
        </w:rPr>
      </w:pP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 w:rsidRPr="0001446F">
        <w:rPr>
          <w:rFonts w:ascii="仿宋_GB2312" w:eastAsia="仿宋_GB2312" w:hint="eastAsia"/>
          <w:color w:val="auto"/>
          <w:sz w:val="32"/>
          <w:szCs w:val="32"/>
        </w:rPr>
        <w:t>仲裁：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苏安中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、陈忠(河南)刘明罡(河北)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总裁判长：王保庆(山西)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副总裁判长：张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世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光(安阳航校)王士民(四川)范民(贵州)许晓庭(上海)洪伟(浙江)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裁判秘书长：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王庭文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(陕西)王国才(河北)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竞时裁判长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：许晓庭(上海) (兼)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竞时副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裁判长：刘杰(河南)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遥控固定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翼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裁判长：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钱同晨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(江苏)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遥控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</w:rPr>
        <w:t>固定翼</w:t>
      </w:r>
      <w:r w:rsidRPr="0001446F">
        <w:rPr>
          <w:rFonts w:ascii="仿宋_GB2312" w:eastAsia="仿宋_GB2312" w:hint="eastAsia"/>
          <w:color w:val="auto"/>
          <w:sz w:val="32"/>
          <w:szCs w:val="32"/>
        </w:rPr>
        <w:t>副裁判长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叶炎富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(广东)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多轴无人机</w:t>
      </w:r>
      <w:r w:rsidRPr="0001446F">
        <w:rPr>
          <w:rFonts w:ascii="仿宋_GB2312" w:eastAsia="仿宋_GB2312" w:hint="eastAsia"/>
          <w:color w:val="auto"/>
          <w:sz w:val="32"/>
          <w:szCs w:val="32"/>
        </w:rPr>
        <w:t>裁判长：李丹(河南)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多轴无人机</w:t>
      </w:r>
      <w:r w:rsidRPr="0001446F">
        <w:rPr>
          <w:rFonts w:ascii="仿宋_GB2312" w:eastAsia="仿宋_GB2312" w:hint="eastAsia"/>
          <w:color w:val="auto"/>
          <w:sz w:val="32"/>
          <w:szCs w:val="32"/>
        </w:rPr>
        <w:t>副裁判长：叶成富(广东)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成统裁判长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：曹亮(山西)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成统副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裁判长：陈伟(河南)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审核裁判长：袁斌(内蒙古)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审核副裁判长：万鹏程(浙江)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电台裁判长：牛志义(广东)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电台副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 xml:space="preserve">裁判长：苏小明(山西) 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检录裁判长：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毕凤林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(广东)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检录副裁判长：毛小兵(山西)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器材裁判长：顾允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一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 xml:space="preserve"> (上海)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器材副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裁判长：</w:t>
      </w: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陈洋杰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(四川)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>场地裁判长：李志刚(天津)</w:t>
      </w:r>
    </w:p>
    <w:p w:rsidR="00A60C6C" w:rsidRPr="0001446F" w:rsidRDefault="00A60C6C" w:rsidP="00A60C6C"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proofErr w:type="gramStart"/>
      <w:r w:rsidRPr="0001446F">
        <w:rPr>
          <w:rFonts w:ascii="仿宋_GB2312" w:eastAsia="仿宋_GB2312" w:hint="eastAsia"/>
          <w:color w:val="auto"/>
          <w:sz w:val="32"/>
          <w:szCs w:val="32"/>
        </w:rPr>
        <w:t>场地副</w:t>
      </w:r>
      <w:proofErr w:type="gramEnd"/>
      <w:r w:rsidRPr="0001446F">
        <w:rPr>
          <w:rFonts w:ascii="仿宋_GB2312" w:eastAsia="仿宋_GB2312" w:hint="eastAsia"/>
          <w:color w:val="auto"/>
          <w:sz w:val="32"/>
          <w:szCs w:val="32"/>
        </w:rPr>
        <w:t>裁判长：史青松(内蒙古)周占元(宁夏)</w:t>
      </w:r>
    </w:p>
    <w:p w:rsidR="00A60C6C" w:rsidRDefault="00A60C6C" w:rsidP="00A60C6C">
      <w:pPr>
        <w:spacing w:line="460" w:lineRule="exact"/>
        <w:rPr>
          <w:rFonts w:ascii="仿宋_GB2312" w:eastAsia="仿宋_GB2312" w:hAnsi="宋体"/>
          <w:color w:val="auto"/>
          <w:sz w:val="32"/>
          <w:szCs w:val="32"/>
        </w:rPr>
      </w:pPr>
      <w:r w:rsidRPr="0001446F">
        <w:rPr>
          <w:rFonts w:ascii="仿宋_GB2312" w:eastAsia="仿宋_GB2312" w:hint="eastAsia"/>
          <w:color w:val="auto"/>
          <w:sz w:val="32"/>
          <w:szCs w:val="32"/>
        </w:rPr>
        <w:t xml:space="preserve">裁判员：刘爱强、陈阳(河南)夏晓强(河北)姜宏(天津)刘健、葛晓鸿(浙江)金力(江苏)黎跃(陕西)雷绍成(四川)宋东和(湖南)                     </w:t>
      </w:r>
      <w:r w:rsidRPr="0001446F">
        <w:rPr>
          <w:rFonts w:ascii="仿宋_GB2312" w:eastAsia="仿宋_GB2312" w:hAnsi="宋体" w:hint="eastAsia"/>
          <w:color w:val="auto"/>
          <w:sz w:val="32"/>
          <w:szCs w:val="32"/>
        </w:rPr>
        <w:t xml:space="preserve"> </w:t>
      </w:r>
    </w:p>
    <w:p w:rsidR="00A60C6C" w:rsidRDefault="00A60C6C" w:rsidP="00A60C6C">
      <w:pPr>
        <w:spacing w:line="460" w:lineRule="exact"/>
        <w:rPr>
          <w:rFonts w:ascii="仿宋_GB2312" w:eastAsia="仿宋_GB2312" w:hAnsi="宋体"/>
          <w:color w:val="auto"/>
          <w:sz w:val="32"/>
          <w:szCs w:val="32"/>
        </w:rPr>
      </w:pPr>
    </w:p>
    <w:p w:rsidR="00A60C6C" w:rsidRPr="00A711A7" w:rsidRDefault="00A60C6C" w:rsidP="00A60C6C">
      <w:pPr>
        <w:spacing w:line="420" w:lineRule="exact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方正小标宋简体" w:eastAsia="方正小标宋简体" w:hint="eastAsia"/>
          <w:color w:val="auto"/>
          <w:sz w:val="32"/>
          <w:szCs w:val="32"/>
        </w:rPr>
        <w:lastRenderedPageBreak/>
        <w:t xml:space="preserve"> </w:t>
      </w:r>
      <w:r w:rsidRPr="0001446F">
        <w:rPr>
          <w:rFonts w:ascii="方正小标宋简体" w:eastAsia="方正小标宋简体" w:hint="eastAsia"/>
          <w:color w:val="auto"/>
          <w:sz w:val="32"/>
          <w:szCs w:val="32"/>
        </w:rPr>
        <w:t xml:space="preserve"> </w:t>
      </w:r>
    </w:p>
    <w:sectPr w:rsidR="00A60C6C" w:rsidRPr="00A711A7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6C" w:rsidRDefault="00A60C6C" w:rsidP="00A60C6C">
      <w:pPr>
        <w:spacing w:line="240" w:lineRule="auto"/>
      </w:pPr>
      <w:r>
        <w:separator/>
      </w:r>
    </w:p>
  </w:endnote>
  <w:endnote w:type="continuationSeparator" w:id="0">
    <w:p w:rsidR="00A60C6C" w:rsidRDefault="00A60C6C" w:rsidP="00A6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6C" w:rsidRDefault="00A60C6C" w:rsidP="00A60C6C">
      <w:pPr>
        <w:spacing w:line="240" w:lineRule="auto"/>
      </w:pPr>
      <w:r>
        <w:separator/>
      </w:r>
    </w:p>
  </w:footnote>
  <w:footnote w:type="continuationSeparator" w:id="0">
    <w:p w:rsidR="00A60C6C" w:rsidRDefault="00A60C6C" w:rsidP="00A60C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5D"/>
    <w:rsid w:val="00443DF2"/>
    <w:rsid w:val="007D30F8"/>
    <w:rsid w:val="00864E5D"/>
    <w:rsid w:val="00A01DB0"/>
    <w:rsid w:val="00A60C6C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6C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6C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6C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6C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6C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6C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3</cp:revision>
  <dcterms:created xsi:type="dcterms:W3CDTF">2023-03-22T02:39:00Z</dcterms:created>
  <dcterms:modified xsi:type="dcterms:W3CDTF">2023-03-22T02:40:00Z</dcterms:modified>
</cp:coreProperties>
</file>