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tbl>
      <w:tblPr>
        <w:tblStyle w:val="3"/>
        <w:tblW w:w="109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976"/>
        <w:gridCol w:w="1567"/>
        <w:gridCol w:w="2072"/>
        <w:gridCol w:w="2992"/>
        <w:gridCol w:w="1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住宿行程单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07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参赛单位：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日期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火车/汽车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人数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住宿时间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是否接站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男：   女：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月  日-  月  日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抵达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男：   女：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月  日-  月  日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合肥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）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男：   女：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月  日-  月  日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男：   女：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月  日-  月  日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09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预定房间数：标间    间、单间    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日期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火车/汽车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人数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是否送站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离开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合肥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）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请将此表于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9月30日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前发送至组委会，以便做好接待工作。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电话/传真：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0551-63542418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，电邮：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289442832@qq.com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D512E"/>
    <w:rsid w:val="3AD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2018-09-07T01:50:00Z</dcterms:created>
  <dc:creator>门户一部</dc:creator>
  <cp:lastModifiedBy>门户一部</cp:lastModifiedBy>
  <dcterms:modified xsi:type="dcterms:W3CDTF">2018-09-07T01:51:06Z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