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33F" w:rsidRDefault="00CD0F09">
      <w:pPr>
        <w:spacing w:line="360" w:lineRule="auto"/>
        <w:jc w:val="center"/>
        <w:rPr>
          <w:rFonts w:ascii="??_GB2312"/>
          <w:b/>
          <w:bCs/>
          <w:sz w:val="44"/>
          <w:szCs w:val="44"/>
        </w:rPr>
      </w:pPr>
      <w:r>
        <w:rPr>
          <w:rFonts w:ascii="??_GB2312"/>
          <w:b/>
          <w:bCs/>
          <w:sz w:val="44"/>
          <w:szCs w:val="44"/>
        </w:rPr>
        <w:t>201</w:t>
      </w:r>
      <w:r>
        <w:rPr>
          <w:rFonts w:ascii="??_GB2312" w:hint="eastAsia"/>
          <w:b/>
          <w:bCs/>
          <w:sz w:val="44"/>
          <w:szCs w:val="44"/>
        </w:rPr>
        <w:t>7</w:t>
      </w:r>
      <w:r w:rsidR="009D6296">
        <w:rPr>
          <w:rFonts w:ascii="??_GB2312" w:hint="eastAsia"/>
          <w:b/>
          <w:bCs/>
          <w:sz w:val="44"/>
          <w:szCs w:val="44"/>
        </w:rPr>
        <w:t>年全国掷球比赛申办工作指南</w:t>
      </w:r>
    </w:p>
    <w:p w:rsidR="0023733F" w:rsidRDefault="0023733F">
      <w:pPr>
        <w:spacing w:line="360" w:lineRule="auto"/>
        <w:rPr>
          <w:rFonts w:ascii="仿宋_GB2312" w:eastAsia="仿宋_GB2312"/>
          <w:b/>
          <w:bCs/>
          <w:sz w:val="32"/>
          <w:szCs w:val="32"/>
        </w:rPr>
      </w:pPr>
    </w:p>
    <w:p w:rsidR="0023733F" w:rsidRDefault="009D6296">
      <w:pPr>
        <w:numPr>
          <w:ilvl w:val="0"/>
          <w:numId w:val="1"/>
        </w:numPr>
        <w:spacing w:line="360" w:lineRule="auto"/>
        <w:jc w:val="center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赛事简介</w:t>
      </w:r>
    </w:p>
    <w:p w:rsidR="0023733F" w:rsidRDefault="00CD0F09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7</w:t>
      </w:r>
      <w:r w:rsidR="009D6296">
        <w:rPr>
          <w:rFonts w:ascii="仿宋_GB2312" w:eastAsia="仿宋_GB2312" w:hint="eastAsia"/>
          <w:sz w:val="32"/>
          <w:szCs w:val="32"/>
        </w:rPr>
        <w:t>年，国家体育总局小球运动管理中心、中国掷球协会主办的国内赛事为：全国掷球锦标赛（大、小金属球，塑质球，草地滚球和指弹球）；全国青少年及大学生掷球锦标赛（大、小金属球，塑质球）；全国老年掷球比赛（塑质球）；全国掷球精英赛（大、小金属球，塑质球，草地滚球和指弹球），共四个大项</w:t>
      </w:r>
      <w:r>
        <w:rPr>
          <w:rFonts w:ascii="仿宋_GB2312" w:eastAsia="仿宋_GB2312" w:hint="eastAsia"/>
          <w:sz w:val="32"/>
          <w:szCs w:val="32"/>
        </w:rPr>
        <w:t>,十四小项</w:t>
      </w:r>
      <w:r w:rsidR="009D6296">
        <w:rPr>
          <w:rFonts w:ascii="仿宋_GB2312" w:eastAsia="仿宋_GB2312" w:hint="eastAsia"/>
          <w:sz w:val="32"/>
          <w:szCs w:val="32"/>
        </w:rPr>
        <w:t>。</w:t>
      </w:r>
    </w:p>
    <w:p w:rsidR="0023733F" w:rsidRDefault="009D6296">
      <w:pPr>
        <w:numPr>
          <w:ilvl w:val="0"/>
          <w:numId w:val="1"/>
        </w:numPr>
        <w:spacing w:line="360" w:lineRule="auto"/>
        <w:jc w:val="center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承办条件</w:t>
      </w:r>
    </w:p>
    <w:p w:rsidR="0023733F" w:rsidRDefault="009D6296" w:rsidP="00CD0F09">
      <w:pPr>
        <w:pStyle w:val="1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一、具备标准大金属球场地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条，塑质球场地</w:t>
      </w:r>
      <w:r w:rsidR="00774936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条，小金属球场地</w:t>
      </w:r>
      <w:r w:rsidR="00774936">
        <w:rPr>
          <w:rFonts w:ascii="仿宋_GB2312" w:eastAsia="仿宋_GB2312" w:hint="eastAsia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条，草地滚球场地</w:t>
      </w:r>
      <w:r w:rsidR="00774936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条，指弹球桌</w:t>
      </w:r>
      <w:r w:rsidR="00774936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张；</w:t>
      </w:r>
    </w:p>
    <w:p w:rsidR="0023733F" w:rsidRDefault="009D6296">
      <w:pPr>
        <w:pStyle w:val="1"/>
        <w:spacing w:line="360" w:lineRule="auto"/>
        <w:ind w:left="64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二、比赛设施齐全，功能</w:t>
      </w:r>
      <w:r w:rsidR="00CD0F09">
        <w:rPr>
          <w:rFonts w:ascii="仿宋_GB2312" w:eastAsia="仿宋_GB2312" w:hint="eastAsia"/>
          <w:sz w:val="32"/>
          <w:szCs w:val="32"/>
        </w:rPr>
        <w:t>配套</w:t>
      </w:r>
      <w:r>
        <w:rPr>
          <w:rFonts w:ascii="仿宋_GB2312" w:eastAsia="仿宋_GB2312" w:hint="eastAsia"/>
          <w:sz w:val="32"/>
          <w:szCs w:val="32"/>
        </w:rPr>
        <w:t>用房充足；</w:t>
      </w:r>
    </w:p>
    <w:p w:rsidR="0023733F" w:rsidRDefault="009D6296">
      <w:pPr>
        <w:pStyle w:val="1"/>
        <w:spacing w:line="360" w:lineRule="auto"/>
        <w:ind w:left="64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三、住宿及餐饮条件能够满足赛事需要；</w:t>
      </w:r>
    </w:p>
    <w:p w:rsidR="0023733F" w:rsidRDefault="009D6296">
      <w:pPr>
        <w:pStyle w:val="1"/>
        <w:spacing w:line="360" w:lineRule="auto"/>
        <w:ind w:left="64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四、各项经费落实到位，确保赛事顺利进行</w:t>
      </w:r>
      <w:r>
        <w:rPr>
          <w:rFonts w:ascii="仿宋_GB2312" w:eastAsia="仿宋_GB2312"/>
          <w:sz w:val="32"/>
          <w:szCs w:val="32"/>
        </w:rPr>
        <w:t>;</w:t>
      </w:r>
    </w:p>
    <w:p w:rsidR="0023733F" w:rsidRDefault="009D6296">
      <w:pPr>
        <w:spacing w:line="360" w:lineRule="auto"/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五、能够及时宣传报道赛事、赛况。</w:t>
      </w:r>
    </w:p>
    <w:p w:rsidR="0023733F" w:rsidRDefault="009D6296">
      <w:pPr>
        <w:numPr>
          <w:ilvl w:val="0"/>
          <w:numId w:val="1"/>
        </w:numPr>
        <w:spacing w:line="360" w:lineRule="auto"/>
        <w:jc w:val="center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申办流程</w:t>
      </w:r>
    </w:p>
    <w:p w:rsidR="0023733F" w:rsidRDefault="009D6296">
      <w:pPr>
        <w:pStyle w:val="1"/>
        <w:spacing w:line="360" w:lineRule="auto"/>
        <w:ind w:left="64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一、申办单位按承办条件要求准备以下材料：</w:t>
      </w:r>
    </w:p>
    <w:p w:rsidR="0023733F" w:rsidRDefault="009D6296" w:rsidP="00CD0F0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（一）向中国掷球协会提交申请文件和相关证明材料（场地器材影像资料，经费预算、资金到位情况等）；</w:t>
      </w:r>
    </w:p>
    <w:p w:rsidR="0023733F" w:rsidRDefault="009D6296" w:rsidP="00CD0F0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（二）中国掷球协会审核申请文件（必要时进行实地考察）；</w:t>
      </w:r>
    </w:p>
    <w:p w:rsidR="0023733F" w:rsidRDefault="009D6296" w:rsidP="00CD0F09">
      <w:pPr>
        <w:pStyle w:val="1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二、申办单位向当地体育主管部门正式递交申办文件，并向</w:t>
      </w:r>
      <w:r>
        <w:rPr>
          <w:rFonts w:ascii="仿宋_GB2312" w:eastAsia="仿宋_GB2312" w:hint="eastAsia"/>
          <w:sz w:val="32"/>
          <w:szCs w:val="32"/>
        </w:rPr>
        <w:lastRenderedPageBreak/>
        <w:t>中国掷球协会提交当地体育主管部门的正式文件；</w:t>
      </w:r>
    </w:p>
    <w:p w:rsidR="0023733F" w:rsidRDefault="009D6296">
      <w:pPr>
        <w:pStyle w:val="1"/>
        <w:spacing w:line="360" w:lineRule="auto"/>
        <w:ind w:left="64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三、中国掷球协会与申办单位签订承办协议；</w:t>
      </w:r>
    </w:p>
    <w:p w:rsidR="0023733F" w:rsidRDefault="009D6296">
      <w:pPr>
        <w:pStyle w:val="1"/>
        <w:spacing w:line="360" w:lineRule="auto"/>
        <w:ind w:left="64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四、中国掷球协会向申办单位出具承办比赛的公函；</w:t>
      </w:r>
    </w:p>
    <w:p w:rsidR="0023733F" w:rsidRDefault="009D6296" w:rsidP="00CD0F09">
      <w:pPr>
        <w:pStyle w:val="1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五、申办单位正式取得赛事承办资格。</w:t>
      </w:r>
    </w:p>
    <w:p w:rsidR="0023733F" w:rsidRDefault="009D6296">
      <w:pPr>
        <w:numPr>
          <w:ilvl w:val="0"/>
          <w:numId w:val="1"/>
        </w:numPr>
        <w:spacing w:line="360" w:lineRule="auto"/>
        <w:jc w:val="center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服务和权益</w:t>
      </w:r>
    </w:p>
    <w:p w:rsidR="0023733F" w:rsidRDefault="009D6296" w:rsidP="00CD0F09">
      <w:pPr>
        <w:pStyle w:val="1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一、各承办单位可按相关规定为各赛事冠名，冠名形式如“×××</w:t>
      </w:r>
      <w:r w:rsidR="00CD0F09">
        <w:rPr>
          <w:rFonts w:ascii="仿宋_GB2312" w:eastAsia="仿宋_GB2312"/>
          <w:sz w:val="32"/>
          <w:szCs w:val="32"/>
        </w:rPr>
        <w:t>201</w:t>
      </w:r>
      <w:r w:rsidR="00CD0F09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年全国掷球（</w:t>
      </w:r>
      <w:r>
        <w:rPr>
          <w:rFonts w:ascii="仿宋_GB2312" w:eastAsia="仿宋_GB2312"/>
          <w:sz w:val="32"/>
          <w:szCs w:val="32"/>
        </w:rPr>
        <w:t>XXX</w:t>
      </w:r>
      <w:r>
        <w:rPr>
          <w:rFonts w:ascii="仿宋_GB2312" w:eastAsia="仿宋_GB2312" w:hint="eastAsia"/>
          <w:sz w:val="32"/>
          <w:szCs w:val="32"/>
        </w:rPr>
        <w:t>项目）锦标赛”。</w:t>
      </w:r>
    </w:p>
    <w:p w:rsidR="0023733F" w:rsidRDefault="009D6296" w:rsidP="00CD0F09">
      <w:pPr>
        <w:pStyle w:val="1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二、赛事承办单位可根据当地情况与掷球健身活动同时举办，活动须事先报备中国掷球协会。</w:t>
      </w:r>
    </w:p>
    <w:p w:rsidR="0023733F" w:rsidRDefault="009D6296">
      <w:pPr>
        <w:spacing w:line="360" w:lineRule="auto"/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三、赛事组织工作要点：</w:t>
      </w:r>
    </w:p>
    <w:p w:rsidR="0023733F" w:rsidRDefault="009D6296" w:rsidP="00CD0F0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为加强对全国掷球比赛的统一管理，提高赛事水平，增强赛事的品牌效应，承办单位须按照中国掷球协会规定的工作流程、标准和方法筹备和组织比赛。其中包括：</w:t>
      </w:r>
    </w:p>
    <w:p w:rsidR="0023733F" w:rsidRDefault="009D6296" w:rsidP="00CD0F09">
      <w:pPr>
        <w:pStyle w:val="1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（一）健全赛事组织机构。成立承办工作筹备委员会（领导小组），制定承办工作方案，指定专人负责日常工作联络；</w:t>
      </w:r>
    </w:p>
    <w:p w:rsidR="0023733F" w:rsidRDefault="009D6296" w:rsidP="00CD0F09">
      <w:pPr>
        <w:pStyle w:val="1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（二）完善赛事相关文件。赛事批准文件、承办协议、组织工作方案等文件必须齐备；</w:t>
      </w:r>
    </w:p>
    <w:p w:rsidR="0023733F" w:rsidRDefault="009D6296" w:rsidP="00CD0F09">
      <w:pPr>
        <w:pStyle w:val="1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（三）加强赛事宣传推介。做好前期的宣传和招商工作，制订宣传推广方案和招商方案，拟定新闻通稿，印制宣传海报等；</w:t>
      </w:r>
    </w:p>
    <w:p w:rsidR="0023733F" w:rsidRDefault="009D6296" w:rsidP="00CD0F0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（四）做好赛前竞赛组织与编排、场地设施器材的检查；</w:t>
      </w:r>
    </w:p>
    <w:p w:rsidR="0023733F" w:rsidRDefault="009D6296" w:rsidP="00CD0F0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（五）拟定开闭幕式及颁奖仪式流程；</w:t>
      </w:r>
    </w:p>
    <w:p w:rsidR="0023733F" w:rsidRDefault="009D6296" w:rsidP="00CD0F0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（六）配合赛事组委会完成比赛期间的工作，保证赛场秩序，</w:t>
      </w:r>
      <w:r>
        <w:rPr>
          <w:rFonts w:ascii="仿宋_GB2312" w:eastAsia="仿宋_GB2312" w:hint="eastAsia"/>
          <w:sz w:val="32"/>
          <w:szCs w:val="32"/>
        </w:rPr>
        <w:lastRenderedPageBreak/>
        <w:t>确保比赛顺利进行；</w:t>
      </w:r>
    </w:p>
    <w:p w:rsidR="0023733F" w:rsidRDefault="009D6296" w:rsidP="00CD0F0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（七）做好赛事后续工作。整理比赛成绩，收集、整理和汇总新闻报道资料及赛事影像资料，对赛事进行总结，交中国掷球协会备案；</w:t>
      </w:r>
    </w:p>
    <w:p w:rsidR="0023733F" w:rsidRDefault="009D6296" w:rsidP="00CD0F0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（八）鼓励优质承办单位签署</w:t>
      </w:r>
      <w:r>
        <w:rPr>
          <w:rFonts w:ascii="仿宋_GB2312" w:eastAsia="仿宋_GB2312"/>
          <w:sz w:val="32"/>
          <w:szCs w:val="32"/>
        </w:rPr>
        <w:t>3-5</w:t>
      </w:r>
      <w:r>
        <w:rPr>
          <w:rFonts w:ascii="仿宋_GB2312" w:eastAsia="仿宋_GB2312" w:hint="eastAsia"/>
          <w:sz w:val="32"/>
          <w:szCs w:val="32"/>
        </w:rPr>
        <w:t>年长期协议；</w:t>
      </w:r>
    </w:p>
    <w:p w:rsidR="0023733F" w:rsidRDefault="009D6296" w:rsidP="00CD0F0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（九）获得承办权的单位，如当年度未举办赛事，将被视为自动放弃承办权，并在下一年度取消承办中国掷球协会主办赛事资格。</w:t>
      </w:r>
    </w:p>
    <w:p w:rsidR="0023733F" w:rsidRDefault="009D6296">
      <w:pPr>
        <w:numPr>
          <w:ilvl w:val="0"/>
          <w:numId w:val="1"/>
        </w:numPr>
        <w:spacing w:line="360" w:lineRule="auto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截止日期</w:t>
      </w:r>
    </w:p>
    <w:p w:rsidR="0023733F" w:rsidRDefault="009D6296" w:rsidP="00CD0F0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请各申办单位于</w:t>
      </w:r>
      <w:r w:rsidR="00CD0F09">
        <w:rPr>
          <w:rFonts w:ascii="仿宋_GB2312" w:eastAsia="仿宋_GB2312"/>
          <w:sz w:val="32"/>
          <w:szCs w:val="32"/>
        </w:rPr>
        <w:t>201</w:t>
      </w:r>
      <w:r w:rsidR="00CD0F09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年2月10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日前将纸质版和电子版的申办材料提交。</w:t>
      </w:r>
    </w:p>
    <w:p w:rsidR="0023733F" w:rsidRDefault="009D6296">
      <w:pPr>
        <w:numPr>
          <w:ilvl w:val="0"/>
          <w:numId w:val="1"/>
        </w:numPr>
        <w:spacing w:line="360" w:lineRule="auto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联系方式</w:t>
      </w:r>
    </w:p>
    <w:p w:rsidR="0023733F" w:rsidRDefault="009D6296" w:rsidP="0023733F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联系人：李珊、张景荣，联系电话：</w:t>
      </w:r>
      <w:r>
        <w:rPr>
          <w:rFonts w:ascii="仿宋_GB2312" w:eastAsia="仿宋_GB2312"/>
          <w:sz w:val="32"/>
          <w:szCs w:val="32"/>
        </w:rPr>
        <w:t>010-87183955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010-87183906</w:t>
      </w:r>
      <w:r>
        <w:rPr>
          <w:rFonts w:ascii="仿宋_GB2312" w:eastAsia="仿宋_GB2312" w:hint="eastAsia"/>
          <w:sz w:val="32"/>
          <w:szCs w:val="32"/>
        </w:rPr>
        <w:t>，传真：</w:t>
      </w:r>
      <w:r>
        <w:rPr>
          <w:rFonts w:ascii="仿宋_GB2312" w:eastAsia="仿宋_GB2312"/>
          <w:sz w:val="32"/>
          <w:szCs w:val="32"/>
        </w:rPr>
        <w:t>010-87183968</w:t>
      </w:r>
      <w:r>
        <w:rPr>
          <w:rFonts w:ascii="仿宋_GB2312" w:eastAsia="仿宋_GB2312" w:hint="eastAsia"/>
          <w:sz w:val="32"/>
          <w:szCs w:val="32"/>
        </w:rPr>
        <w:t>。</w:t>
      </w:r>
    </w:p>
    <w:sectPr w:rsidR="0023733F" w:rsidSect="0023733F">
      <w:pgSz w:w="11906" w:h="16838"/>
      <w:pgMar w:top="1440" w:right="1361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CCC" w:rsidRDefault="00DC2CCC" w:rsidP="00CD0F09">
      <w:r>
        <w:separator/>
      </w:r>
    </w:p>
  </w:endnote>
  <w:endnote w:type="continuationSeparator" w:id="1">
    <w:p w:rsidR="00DC2CCC" w:rsidRDefault="00DC2CCC" w:rsidP="00CD0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CCC" w:rsidRDefault="00DC2CCC" w:rsidP="00CD0F09">
      <w:r>
        <w:separator/>
      </w:r>
    </w:p>
  </w:footnote>
  <w:footnote w:type="continuationSeparator" w:id="1">
    <w:p w:rsidR="00DC2CCC" w:rsidRDefault="00DC2CCC" w:rsidP="00CD0F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70026"/>
    <w:multiLevelType w:val="multilevel"/>
    <w:tmpl w:val="56970026"/>
    <w:lvl w:ilvl="0">
      <w:start w:val="1"/>
      <w:numFmt w:val="japaneseCounting"/>
      <w:lvlText w:val="第%1章"/>
      <w:lvlJc w:val="left"/>
      <w:pPr>
        <w:ind w:left="1110" w:hanging="111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4169"/>
    <w:rsid w:val="000115EE"/>
    <w:rsid w:val="00054DA7"/>
    <w:rsid w:val="00110BAB"/>
    <w:rsid w:val="00130C0E"/>
    <w:rsid w:val="001B2694"/>
    <w:rsid w:val="001B55F9"/>
    <w:rsid w:val="001D2CF4"/>
    <w:rsid w:val="001F545C"/>
    <w:rsid w:val="0023733F"/>
    <w:rsid w:val="00254F9A"/>
    <w:rsid w:val="002562C5"/>
    <w:rsid w:val="00320E08"/>
    <w:rsid w:val="00375BFF"/>
    <w:rsid w:val="003B31BB"/>
    <w:rsid w:val="003D5730"/>
    <w:rsid w:val="00494169"/>
    <w:rsid w:val="004C6327"/>
    <w:rsid w:val="004D4809"/>
    <w:rsid w:val="004E5BBC"/>
    <w:rsid w:val="004E657F"/>
    <w:rsid w:val="005770D7"/>
    <w:rsid w:val="00594008"/>
    <w:rsid w:val="0060452D"/>
    <w:rsid w:val="0064579C"/>
    <w:rsid w:val="0067711D"/>
    <w:rsid w:val="00677FED"/>
    <w:rsid w:val="006856B8"/>
    <w:rsid w:val="006A15AF"/>
    <w:rsid w:val="006D713D"/>
    <w:rsid w:val="00732F8D"/>
    <w:rsid w:val="00774936"/>
    <w:rsid w:val="007A2418"/>
    <w:rsid w:val="00824068"/>
    <w:rsid w:val="00847FCB"/>
    <w:rsid w:val="008B5593"/>
    <w:rsid w:val="009D6296"/>
    <w:rsid w:val="009F59FD"/>
    <w:rsid w:val="00A5450A"/>
    <w:rsid w:val="00A94D2C"/>
    <w:rsid w:val="00BA39D8"/>
    <w:rsid w:val="00BA705C"/>
    <w:rsid w:val="00BD3A19"/>
    <w:rsid w:val="00C3383C"/>
    <w:rsid w:val="00C91291"/>
    <w:rsid w:val="00CA2960"/>
    <w:rsid w:val="00CB22EB"/>
    <w:rsid w:val="00CD0F09"/>
    <w:rsid w:val="00D53C76"/>
    <w:rsid w:val="00D72FC3"/>
    <w:rsid w:val="00D91D58"/>
    <w:rsid w:val="00DC2CCC"/>
    <w:rsid w:val="00E34BC1"/>
    <w:rsid w:val="00ED480E"/>
    <w:rsid w:val="00F74939"/>
    <w:rsid w:val="00FA2406"/>
    <w:rsid w:val="00FD75AC"/>
    <w:rsid w:val="18A92E80"/>
    <w:rsid w:val="51706F3B"/>
    <w:rsid w:val="79921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3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qFormat/>
    <w:rsid w:val="0023733F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D0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0F0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0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0F0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3</cp:revision>
  <dcterms:created xsi:type="dcterms:W3CDTF">2016-11-09T03:13:00Z</dcterms:created>
  <dcterms:modified xsi:type="dcterms:W3CDTF">2016-11-09T08:39:00Z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