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03" w:rsidRDefault="00034903" w:rsidP="00034903">
      <w:pPr>
        <w:ind w:firstLineChars="1550" w:firstLine="4960"/>
        <w:rPr>
          <w:rFonts w:ascii="仿宋" w:eastAsia="仿宋" w:hAnsi="仿宋"/>
          <w:sz w:val="32"/>
          <w:szCs w:val="32"/>
        </w:rPr>
      </w:pPr>
    </w:p>
    <w:p w:rsidR="00BB5572" w:rsidRPr="00C573F4" w:rsidRDefault="00C573F4" w:rsidP="00C573F4">
      <w:pPr>
        <w:spacing w:beforeLines="100" w:before="312" w:afterLines="100" w:after="312"/>
        <w:jc w:val="center"/>
        <w:rPr>
          <w:rFonts w:ascii="黑体" w:eastAsia="黑体" w:hAnsi="黑体"/>
          <w:sz w:val="32"/>
          <w:szCs w:val="32"/>
        </w:rPr>
      </w:pPr>
      <w:r w:rsidRPr="00C573F4">
        <w:rPr>
          <w:rFonts w:ascii="黑体" w:eastAsia="黑体" w:hAnsi="黑体"/>
          <w:sz w:val="32"/>
          <w:szCs w:val="32"/>
        </w:rPr>
        <w:t>国家高尔夫球队运动员、教练员选拔与监督工作实施细则</w:t>
      </w:r>
    </w:p>
    <w:p w:rsidR="00882169" w:rsidRPr="00ED628D" w:rsidRDefault="00882169" w:rsidP="00882169">
      <w:pPr>
        <w:spacing w:beforeLines="100" w:before="312" w:afterLines="100" w:after="312"/>
        <w:jc w:val="center"/>
        <w:rPr>
          <w:rFonts w:ascii="黑体" w:eastAsia="黑体" w:hAnsi="黑体"/>
          <w:sz w:val="32"/>
          <w:szCs w:val="32"/>
        </w:rPr>
      </w:pPr>
      <w:r w:rsidRPr="00ED628D">
        <w:rPr>
          <w:rFonts w:ascii="黑体" w:eastAsia="黑体" w:hAnsi="黑体" w:hint="eastAsia"/>
          <w:sz w:val="32"/>
          <w:szCs w:val="32"/>
        </w:rPr>
        <w:t>第一章 总则</w:t>
      </w:r>
    </w:p>
    <w:p w:rsidR="00882169" w:rsidRDefault="00882169" w:rsidP="00882169">
      <w:pPr>
        <w:ind w:firstLineChars="200" w:firstLine="640"/>
        <w:rPr>
          <w:rFonts w:ascii="仿宋" w:eastAsia="仿宋" w:hAnsi="仿宋"/>
          <w:sz w:val="32"/>
          <w:szCs w:val="32"/>
        </w:rPr>
      </w:pPr>
      <w:bookmarkStart w:id="0" w:name="_GoBack"/>
      <w:r>
        <w:rPr>
          <w:rFonts w:ascii="仿宋" w:eastAsia="仿宋" w:hAnsi="仿宋" w:hint="eastAsia"/>
          <w:sz w:val="32"/>
          <w:szCs w:val="32"/>
        </w:rPr>
        <w:t>第一条 为规范国家高尔夫球队运动员、教练员选拔工作的监督和管理，提高选拔工作的科学性和透明度，确保选拔工作的公开、公</w:t>
      </w:r>
      <w:r w:rsidR="00750325">
        <w:rPr>
          <w:rFonts w:ascii="仿宋" w:eastAsia="仿宋" w:hAnsi="仿宋" w:hint="eastAsia"/>
          <w:sz w:val="32"/>
          <w:szCs w:val="32"/>
        </w:rPr>
        <w:t>正</w:t>
      </w:r>
      <w:r>
        <w:rPr>
          <w:rFonts w:ascii="仿宋" w:eastAsia="仿宋" w:hAnsi="仿宋" w:hint="eastAsia"/>
          <w:sz w:val="32"/>
          <w:szCs w:val="32"/>
        </w:rPr>
        <w:t>、公平，根据国家体育总局《国家队运动员、教练员选拔与监督工作管理规定（试行）》(</w:t>
      </w:r>
      <w:proofErr w:type="gramStart"/>
      <w:r>
        <w:rPr>
          <w:rFonts w:ascii="仿宋" w:eastAsia="仿宋" w:hAnsi="仿宋" w:hint="eastAsia"/>
          <w:sz w:val="32"/>
          <w:szCs w:val="32"/>
        </w:rPr>
        <w:t>体竞字</w:t>
      </w:r>
      <w:proofErr w:type="gramEnd"/>
      <w:r>
        <w:rPr>
          <w:rFonts w:ascii="仿宋" w:eastAsia="仿宋" w:hAnsi="仿宋" w:hint="eastAsia"/>
          <w:sz w:val="32"/>
          <w:szCs w:val="32"/>
        </w:rPr>
        <w:t>[2014]172号)，结合高尔夫球项目实际，特制定本细则。</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第二条 本细则适用于国家高尔夫球队的运动员、教练员入选和退出国家队，以及参加国际综合和单项重要体育赛事的选拔工作。国家队包括奥运会队伍、亚运会队伍和国家青少年队。</w:t>
      </w:r>
    </w:p>
    <w:bookmarkEnd w:id="0"/>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第三条 国家高尔夫球队的选拔工作遵循以下基本原则：公开透明、公平公正、竞争择优。</w:t>
      </w:r>
    </w:p>
    <w:p w:rsidR="00882169" w:rsidRPr="004D6F44" w:rsidRDefault="00882169" w:rsidP="00882169">
      <w:pPr>
        <w:spacing w:beforeLines="100" w:before="312" w:afterLines="100" w:after="312"/>
        <w:jc w:val="center"/>
        <w:rPr>
          <w:rFonts w:ascii="黑体" w:eastAsia="黑体" w:hAnsi="黑体"/>
          <w:sz w:val="32"/>
          <w:szCs w:val="32"/>
        </w:rPr>
      </w:pPr>
      <w:r w:rsidRPr="004D6F44">
        <w:rPr>
          <w:rFonts w:ascii="黑体" w:eastAsia="黑体" w:hAnsi="黑体" w:hint="eastAsia"/>
          <w:sz w:val="32"/>
          <w:szCs w:val="32"/>
        </w:rPr>
        <w:t>第二章 选拔工作的基本</w:t>
      </w:r>
      <w:r>
        <w:rPr>
          <w:rFonts w:ascii="黑体" w:eastAsia="黑体" w:hAnsi="黑体" w:hint="eastAsia"/>
          <w:sz w:val="32"/>
          <w:szCs w:val="32"/>
        </w:rPr>
        <w:t>程序</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第四条 小球中心负责人是选拔工作的第一责任人，对选拔工作负全责。主管国家队的项目部负责选拔工作的具体组织实施。项目部负责人是国家队选拔工作的主要实施者和直接责任人。</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lastRenderedPageBreak/>
        <w:t>第五条 运动员选拔</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（一）国家队集训运动员选拔办法</w:t>
      </w:r>
      <w:r w:rsidR="00997F0A">
        <w:rPr>
          <w:rFonts w:ascii="仿宋" w:eastAsia="仿宋" w:hAnsi="仿宋" w:hint="eastAsia"/>
          <w:sz w:val="32"/>
          <w:szCs w:val="32"/>
        </w:rPr>
        <w:t>：</w:t>
      </w:r>
      <w:r>
        <w:rPr>
          <w:rFonts w:ascii="仿宋" w:eastAsia="仿宋" w:hAnsi="仿宋" w:hint="eastAsia"/>
          <w:sz w:val="32"/>
          <w:szCs w:val="32"/>
        </w:rPr>
        <w:t>每年冬训前根据下年度训练和参赛任务，确定国家队组建与选拔方案。</w:t>
      </w:r>
    </w:p>
    <w:p w:rsidR="00882169" w:rsidRPr="002D22A9" w:rsidRDefault="00882169" w:rsidP="00882169">
      <w:pPr>
        <w:ind w:firstLineChars="200" w:firstLine="640"/>
        <w:rPr>
          <w:rFonts w:ascii="仿宋" w:eastAsia="仿宋" w:hAnsi="仿宋"/>
          <w:sz w:val="32"/>
          <w:szCs w:val="32"/>
        </w:rPr>
      </w:pPr>
      <w:r>
        <w:rPr>
          <w:rFonts w:ascii="仿宋" w:eastAsia="仿宋" w:hAnsi="仿宋" w:hint="eastAsia"/>
          <w:sz w:val="32"/>
          <w:szCs w:val="32"/>
        </w:rPr>
        <w:t>（二）国家队参赛运动员选拔办法</w:t>
      </w:r>
      <w:r w:rsidR="00997F0A">
        <w:rPr>
          <w:rFonts w:ascii="仿宋" w:eastAsia="仿宋" w:hAnsi="仿宋" w:hint="eastAsia"/>
          <w:sz w:val="32"/>
          <w:szCs w:val="32"/>
        </w:rPr>
        <w:t>：</w:t>
      </w:r>
      <w:r>
        <w:rPr>
          <w:rFonts w:ascii="仿宋" w:eastAsia="仿宋" w:hAnsi="仿宋" w:hint="eastAsia"/>
          <w:sz w:val="32"/>
          <w:szCs w:val="32"/>
        </w:rPr>
        <w:t>国际综合性运动会以及以国家为单位组队参加的队际赛，赛前制定选拔方案。</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第六条 教练员的选拔</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国家队教练组分工为：教练组组长、主带教练员、体能教练员、科研教练等；</w:t>
      </w:r>
    </w:p>
    <w:p w:rsidR="00882169" w:rsidRPr="002C571E" w:rsidRDefault="00882169" w:rsidP="00882169">
      <w:pPr>
        <w:ind w:firstLineChars="200" w:firstLine="640"/>
        <w:rPr>
          <w:rFonts w:ascii="仿宋" w:eastAsia="仿宋" w:hAnsi="仿宋"/>
          <w:sz w:val="32"/>
          <w:szCs w:val="32"/>
        </w:rPr>
      </w:pPr>
      <w:r>
        <w:rPr>
          <w:rFonts w:ascii="仿宋" w:eastAsia="仿宋" w:hAnsi="仿宋" w:hint="eastAsia"/>
          <w:sz w:val="32"/>
          <w:szCs w:val="32"/>
        </w:rPr>
        <w:t>教练组长实行竞聘上岗制，其他教练员实行聘任制，签订入队协议书，并实行年度考核。</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第七条 运动员选拔工作决策程序</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运动员的选拔，根据中心制定的训练和参赛任务，由教练组根据选拔标准提出建议，报队委会研讨商定，商定结果报小球中心批准后实施。</w:t>
      </w:r>
    </w:p>
    <w:p w:rsidR="00882169" w:rsidRPr="009223E5" w:rsidRDefault="00882169" w:rsidP="00882169">
      <w:pPr>
        <w:spacing w:beforeLines="100" w:before="312" w:afterLines="100" w:after="312"/>
        <w:jc w:val="center"/>
        <w:rPr>
          <w:rFonts w:ascii="黑体" w:eastAsia="黑体" w:hAnsi="黑体"/>
          <w:sz w:val="32"/>
          <w:szCs w:val="32"/>
        </w:rPr>
      </w:pPr>
      <w:r w:rsidRPr="009223E5">
        <w:rPr>
          <w:rFonts w:ascii="黑体" w:eastAsia="黑体" w:hAnsi="黑体" w:hint="eastAsia"/>
          <w:sz w:val="32"/>
          <w:szCs w:val="32"/>
        </w:rPr>
        <w:t>第三章 选拔工作标准</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第八条 运动员选拔标准</w:t>
      </w:r>
      <w:r w:rsidR="001B46FA">
        <w:rPr>
          <w:rFonts w:ascii="仿宋" w:eastAsia="仿宋" w:hAnsi="仿宋" w:hint="eastAsia"/>
          <w:sz w:val="32"/>
          <w:szCs w:val="32"/>
        </w:rPr>
        <w:t>与基本要求</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（一）集训选拔标准</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1、世界积分排名及国家积分排名，择优；</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2、身体评估和伤病状况，择优；</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3、以往大赛中的表现，择优；</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 xml:space="preserve">4、年龄和潜力，参考； </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lastRenderedPageBreak/>
        <w:t>5、作风、纪律，参考；</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6、梯队建设所需的年龄层次，参考。</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（二）参赛选拔标准</w:t>
      </w:r>
    </w:p>
    <w:p w:rsidR="00F3140C" w:rsidRDefault="00882169" w:rsidP="00882169">
      <w:pPr>
        <w:ind w:firstLineChars="200" w:firstLine="640"/>
        <w:rPr>
          <w:rFonts w:ascii="仿宋" w:eastAsia="仿宋" w:hAnsi="仿宋"/>
          <w:sz w:val="32"/>
          <w:szCs w:val="32"/>
        </w:rPr>
      </w:pPr>
      <w:r>
        <w:rPr>
          <w:rFonts w:ascii="仿宋" w:eastAsia="仿宋" w:hAnsi="仿宋" w:hint="eastAsia"/>
          <w:sz w:val="32"/>
          <w:szCs w:val="32"/>
        </w:rPr>
        <w:t>1、</w:t>
      </w:r>
      <w:r w:rsidR="00F3140C">
        <w:rPr>
          <w:rFonts w:ascii="仿宋" w:eastAsia="仿宋" w:hAnsi="仿宋" w:hint="eastAsia"/>
          <w:sz w:val="32"/>
          <w:szCs w:val="32"/>
        </w:rPr>
        <w:t>国际组织有相关规定的，依规定进行；</w:t>
      </w:r>
    </w:p>
    <w:p w:rsidR="00882169" w:rsidRDefault="00F3140C" w:rsidP="00882169">
      <w:pPr>
        <w:ind w:firstLineChars="200" w:firstLine="640"/>
        <w:rPr>
          <w:rFonts w:ascii="仿宋" w:eastAsia="仿宋" w:hAnsi="仿宋"/>
          <w:sz w:val="32"/>
          <w:szCs w:val="32"/>
        </w:rPr>
      </w:pPr>
      <w:r>
        <w:rPr>
          <w:rFonts w:ascii="仿宋" w:eastAsia="仿宋" w:hAnsi="仿宋" w:hint="eastAsia"/>
          <w:sz w:val="32"/>
          <w:szCs w:val="32"/>
        </w:rPr>
        <w:t>2、</w:t>
      </w:r>
      <w:r w:rsidR="009F0332">
        <w:rPr>
          <w:rFonts w:ascii="仿宋" w:eastAsia="仿宋" w:hAnsi="仿宋" w:hint="eastAsia"/>
          <w:sz w:val="32"/>
          <w:szCs w:val="32"/>
        </w:rPr>
        <w:t>依照积分排名或单</w:t>
      </w:r>
      <w:r w:rsidR="00997F0A">
        <w:rPr>
          <w:rFonts w:ascii="仿宋" w:eastAsia="仿宋" w:hAnsi="仿宋" w:hint="eastAsia"/>
          <w:sz w:val="32"/>
          <w:szCs w:val="32"/>
        </w:rPr>
        <w:t>独</w:t>
      </w:r>
      <w:r w:rsidR="009F0332">
        <w:rPr>
          <w:rFonts w:ascii="仿宋" w:eastAsia="仿宋" w:hAnsi="仿宋" w:hint="eastAsia"/>
          <w:sz w:val="32"/>
          <w:szCs w:val="32"/>
        </w:rPr>
        <w:t>组织选拔赛</w:t>
      </w:r>
      <w:r w:rsidR="00882169">
        <w:rPr>
          <w:rFonts w:ascii="仿宋" w:eastAsia="仿宋" w:hAnsi="仿宋" w:hint="eastAsia"/>
          <w:sz w:val="32"/>
          <w:szCs w:val="32"/>
        </w:rPr>
        <w:t>；</w:t>
      </w:r>
    </w:p>
    <w:p w:rsidR="00882169" w:rsidRDefault="00F3140C" w:rsidP="00882169">
      <w:pPr>
        <w:ind w:firstLineChars="200" w:firstLine="640"/>
        <w:rPr>
          <w:rFonts w:ascii="仿宋" w:eastAsia="仿宋" w:hAnsi="仿宋"/>
          <w:sz w:val="32"/>
          <w:szCs w:val="32"/>
        </w:rPr>
      </w:pPr>
      <w:r>
        <w:rPr>
          <w:rFonts w:ascii="仿宋" w:eastAsia="仿宋" w:hAnsi="仿宋" w:hint="eastAsia"/>
          <w:sz w:val="32"/>
          <w:szCs w:val="32"/>
        </w:rPr>
        <w:t>3</w:t>
      </w:r>
      <w:r w:rsidR="00882169">
        <w:rPr>
          <w:rFonts w:ascii="仿宋" w:eastAsia="仿宋" w:hAnsi="仿宋" w:hint="eastAsia"/>
          <w:sz w:val="32"/>
          <w:szCs w:val="32"/>
        </w:rPr>
        <w:t>、参考队伍训练评价体系的技术评估；</w:t>
      </w:r>
    </w:p>
    <w:p w:rsidR="00882169" w:rsidRDefault="00F3140C" w:rsidP="00882169">
      <w:pPr>
        <w:ind w:firstLineChars="200" w:firstLine="640"/>
        <w:rPr>
          <w:rFonts w:ascii="仿宋" w:eastAsia="仿宋" w:hAnsi="仿宋"/>
          <w:sz w:val="32"/>
          <w:szCs w:val="32"/>
        </w:rPr>
      </w:pPr>
      <w:r>
        <w:rPr>
          <w:rFonts w:ascii="仿宋" w:eastAsia="仿宋" w:hAnsi="仿宋" w:hint="eastAsia"/>
          <w:sz w:val="32"/>
          <w:szCs w:val="32"/>
        </w:rPr>
        <w:t>4</w:t>
      </w:r>
      <w:r w:rsidR="00882169">
        <w:rPr>
          <w:rFonts w:ascii="仿宋" w:eastAsia="仿宋" w:hAnsi="仿宋" w:hint="eastAsia"/>
          <w:sz w:val="32"/>
          <w:szCs w:val="32"/>
        </w:rPr>
        <w:t>、根据比赛性质和比赛形势做出对策性选择。</w:t>
      </w:r>
    </w:p>
    <w:p w:rsidR="001B46FA" w:rsidRDefault="001B46FA" w:rsidP="00882169">
      <w:pPr>
        <w:ind w:firstLineChars="200" w:firstLine="640"/>
        <w:rPr>
          <w:rFonts w:ascii="仿宋" w:eastAsia="仿宋" w:hAnsi="仿宋"/>
          <w:sz w:val="32"/>
          <w:szCs w:val="32"/>
        </w:rPr>
      </w:pPr>
      <w:r>
        <w:rPr>
          <w:rFonts w:ascii="仿宋" w:eastAsia="仿宋" w:hAnsi="仿宋" w:hint="eastAsia"/>
          <w:sz w:val="32"/>
          <w:szCs w:val="32"/>
        </w:rPr>
        <w:t>（三）运动员基本要求</w:t>
      </w:r>
    </w:p>
    <w:p w:rsidR="001B46FA" w:rsidRPr="006F3F48" w:rsidRDefault="0063714A" w:rsidP="00882169">
      <w:pPr>
        <w:ind w:firstLineChars="200" w:firstLine="640"/>
        <w:rPr>
          <w:rFonts w:ascii="仿宋" w:eastAsia="仿宋" w:hAnsi="仿宋"/>
          <w:sz w:val="32"/>
          <w:szCs w:val="32"/>
        </w:rPr>
      </w:pPr>
      <w:r>
        <w:rPr>
          <w:rFonts w:ascii="仿宋" w:eastAsia="仿宋" w:hAnsi="仿宋" w:hint="eastAsia"/>
          <w:sz w:val="32"/>
          <w:szCs w:val="32"/>
        </w:rPr>
        <w:t>具有强烈的爱国情怀和为祖国争光的愿望，服从国家需要，无条件代表国家参加重大的综合性和单向性国际赛事，热爱高尔夫球项目，具有良好的体育精神和职业道德</w:t>
      </w:r>
      <w:r w:rsidR="003F5C93">
        <w:rPr>
          <w:rFonts w:ascii="仿宋" w:eastAsia="仿宋" w:hAnsi="仿宋" w:hint="eastAsia"/>
          <w:sz w:val="32"/>
          <w:szCs w:val="32"/>
        </w:rPr>
        <w:t>，严格遵守国家及国际组织有关赛风赛纪和反兴奋剂工作的要求和规定，诚信守约，自愿接受国家队的训练要求与管理。</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第九条 教练员选拔标准</w:t>
      </w:r>
      <w:r w:rsidR="001B46FA">
        <w:rPr>
          <w:rFonts w:ascii="仿宋" w:eastAsia="仿宋" w:hAnsi="仿宋" w:hint="eastAsia"/>
          <w:sz w:val="32"/>
          <w:szCs w:val="32"/>
        </w:rPr>
        <w:t>与基本要求</w:t>
      </w:r>
    </w:p>
    <w:p w:rsidR="00BA2EDB" w:rsidRDefault="00882169" w:rsidP="00882169">
      <w:pPr>
        <w:ind w:firstLineChars="200" w:firstLine="640"/>
        <w:rPr>
          <w:rFonts w:ascii="仿宋" w:eastAsia="仿宋" w:hAnsi="仿宋"/>
          <w:sz w:val="32"/>
          <w:szCs w:val="32"/>
        </w:rPr>
      </w:pPr>
      <w:r>
        <w:rPr>
          <w:rFonts w:ascii="仿宋" w:eastAsia="仿宋" w:hAnsi="仿宋" w:hint="eastAsia"/>
          <w:sz w:val="32"/>
          <w:szCs w:val="32"/>
        </w:rPr>
        <w:t>（一）</w:t>
      </w:r>
      <w:r w:rsidR="00BA2EDB">
        <w:rPr>
          <w:rFonts w:ascii="仿宋" w:eastAsia="仿宋" w:hAnsi="仿宋" w:hint="eastAsia"/>
          <w:sz w:val="32"/>
          <w:szCs w:val="32"/>
        </w:rPr>
        <w:t>选拔标准</w:t>
      </w:r>
    </w:p>
    <w:p w:rsidR="00882169" w:rsidRDefault="00BA2EDB" w:rsidP="00882169">
      <w:pPr>
        <w:ind w:firstLineChars="200" w:firstLine="640"/>
        <w:rPr>
          <w:rFonts w:ascii="仿宋" w:eastAsia="仿宋" w:hAnsi="仿宋"/>
          <w:sz w:val="32"/>
          <w:szCs w:val="32"/>
        </w:rPr>
      </w:pPr>
      <w:r>
        <w:rPr>
          <w:rFonts w:ascii="仿宋" w:eastAsia="仿宋" w:hAnsi="仿宋" w:hint="eastAsia"/>
          <w:sz w:val="32"/>
          <w:szCs w:val="32"/>
        </w:rPr>
        <w:t>1、</w:t>
      </w:r>
      <w:r w:rsidR="00882169">
        <w:rPr>
          <w:rFonts w:ascii="仿宋" w:eastAsia="仿宋" w:hAnsi="仿宋" w:hint="eastAsia"/>
          <w:sz w:val="32"/>
          <w:szCs w:val="32"/>
        </w:rPr>
        <w:t>技术诊断与解决</w:t>
      </w:r>
      <w:r w:rsidR="0091668A">
        <w:rPr>
          <w:rFonts w:ascii="仿宋" w:eastAsia="仿宋" w:hAnsi="仿宋" w:hint="eastAsia"/>
          <w:sz w:val="32"/>
          <w:szCs w:val="32"/>
        </w:rPr>
        <w:t>能力</w:t>
      </w:r>
      <w:r w:rsidR="00882169">
        <w:rPr>
          <w:rFonts w:ascii="仿宋" w:eastAsia="仿宋" w:hAnsi="仿宋" w:hint="eastAsia"/>
          <w:sz w:val="32"/>
          <w:szCs w:val="32"/>
        </w:rPr>
        <w:t>；</w:t>
      </w:r>
    </w:p>
    <w:p w:rsidR="00882169" w:rsidRDefault="00BA2EDB" w:rsidP="00882169">
      <w:pPr>
        <w:ind w:firstLineChars="200" w:firstLine="640"/>
        <w:rPr>
          <w:rFonts w:ascii="仿宋" w:eastAsia="仿宋" w:hAnsi="仿宋"/>
          <w:sz w:val="32"/>
          <w:szCs w:val="32"/>
        </w:rPr>
      </w:pPr>
      <w:r>
        <w:rPr>
          <w:rFonts w:ascii="仿宋" w:eastAsia="仿宋" w:hAnsi="仿宋" w:hint="eastAsia"/>
          <w:sz w:val="32"/>
          <w:szCs w:val="32"/>
        </w:rPr>
        <w:t>2、</w:t>
      </w:r>
      <w:r w:rsidR="00882169">
        <w:rPr>
          <w:rFonts w:ascii="仿宋" w:eastAsia="仿宋" w:hAnsi="仿宋" w:hint="eastAsia"/>
          <w:sz w:val="32"/>
          <w:szCs w:val="32"/>
        </w:rPr>
        <w:t>运动员思想把握与作风建设能力；</w:t>
      </w:r>
    </w:p>
    <w:p w:rsidR="00882169" w:rsidRDefault="00BA2EDB" w:rsidP="00882169">
      <w:pPr>
        <w:ind w:firstLineChars="200" w:firstLine="640"/>
        <w:rPr>
          <w:rFonts w:ascii="仿宋" w:eastAsia="仿宋" w:hAnsi="仿宋"/>
          <w:sz w:val="32"/>
          <w:szCs w:val="32"/>
        </w:rPr>
      </w:pPr>
      <w:r>
        <w:rPr>
          <w:rFonts w:ascii="仿宋" w:eastAsia="仿宋" w:hAnsi="仿宋" w:hint="eastAsia"/>
          <w:sz w:val="32"/>
          <w:szCs w:val="32"/>
        </w:rPr>
        <w:t>3、</w:t>
      </w:r>
      <w:r w:rsidR="00882169">
        <w:rPr>
          <w:rFonts w:ascii="仿宋" w:eastAsia="仿宋" w:hAnsi="仿宋" w:hint="eastAsia"/>
          <w:sz w:val="32"/>
          <w:szCs w:val="32"/>
        </w:rPr>
        <w:t>以往主带运动员的成绩；</w:t>
      </w:r>
    </w:p>
    <w:p w:rsidR="00882169" w:rsidRDefault="00BA2EDB" w:rsidP="00882169">
      <w:pPr>
        <w:ind w:firstLineChars="200" w:firstLine="640"/>
        <w:rPr>
          <w:rFonts w:ascii="仿宋" w:eastAsia="仿宋" w:hAnsi="仿宋"/>
          <w:sz w:val="32"/>
          <w:szCs w:val="32"/>
        </w:rPr>
      </w:pPr>
      <w:r>
        <w:rPr>
          <w:rFonts w:ascii="仿宋" w:eastAsia="仿宋" w:hAnsi="仿宋" w:hint="eastAsia"/>
          <w:sz w:val="32"/>
          <w:szCs w:val="32"/>
        </w:rPr>
        <w:t>4、</w:t>
      </w:r>
      <w:r w:rsidR="00882169">
        <w:rPr>
          <w:rFonts w:ascii="仿宋" w:eastAsia="仿宋" w:hAnsi="仿宋" w:hint="eastAsia"/>
          <w:sz w:val="32"/>
          <w:szCs w:val="32"/>
        </w:rPr>
        <w:t>复合型教练员团队的工作经验</w:t>
      </w:r>
      <w:r w:rsidR="008138A3">
        <w:rPr>
          <w:rFonts w:ascii="仿宋" w:eastAsia="仿宋" w:hAnsi="仿宋" w:hint="eastAsia"/>
          <w:sz w:val="32"/>
          <w:szCs w:val="32"/>
        </w:rPr>
        <w:t>；</w:t>
      </w:r>
    </w:p>
    <w:p w:rsidR="008138A3" w:rsidRPr="008138A3" w:rsidRDefault="008138A3" w:rsidP="00882169">
      <w:pPr>
        <w:ind w:firstLineChars="200" w:firstLine="640"/>
        <w:rPr>
          <w:rFonts w:ascii="仿宋" w:eastAsia="仿宋" w:hAnsi="仿宋"/>
          <w:sz w:val="32"/>
          <w:szCs w:val="32"/>
        </w:rPr>
      </w:pPr>
      <w:r>
        <w:rPr>
          <w:rFonts w:ascii="仿宋" w:eastAsia="仿宋" w:hAnsi="仿宋" w:hint="eastAsia"/>
          <w:sz w:val="32"/>
          <w:szCs w:val="32"/>
        </w:rPr>
        <w:t>5、国内</w:t>
      </w:r>
      <w:r w:rsidR="009D2AB9">
        <w:rPr>
          <w:rFonts w:ascii="仿宋" w:eastAsia="仿宋" w:hAnsi="仿宋" w:hint="eastAsia"/>
          <w:sz w:val="32"/>
          <w:szCs w:val="32"/>
        </w:rPr>
        <w:t>技术</w:t>
      </w:r>
      <w:r>
        <w:rPr>
          <w:rFonts w:ascii="仿宋" w:eastAsia="仿宋" w:hAnsi="仿宋" w:hint="eastAsia"/>
          <w:sz w:val="32"/>
          <w:szCs w:val="32"/>
        </w:rPr>
        <w:t>教练应具备中国高尔夫球协会中级及以上教练员资格，外籍</w:t>
      </w:r>
      <w:r w:rsidR="0096598E">
        <w:rPr>
          <w:rFonts w:ascii="仿宋" w:eastAsia="仿宋" w:hAnsi="仿宋" w:hint="eastAsia"/>
          <w:sz w:val="32"/>
          <w:szCs w:val="32"/>
        </w:rPr>
        <w:t>技术</w:t>
      </w:r>
      <w:r>
        <w:rPr>
          <w:rFonts w:ascii="仿宋" w:eastAsia="仿宋" w:hAnsi="仿宋" w:hint="eastAsia"/>
          <w:sz w:val="32"/>
          <w:szCs w:val="32"/>
        </w:rPr>
        <w:t>教练员</w:t>
      </w:r>
      <w:r w:rsidR="00FA1E9C">
        <w:rPr>
          <w:rFonts w:ascii="仿宋" w:eastAsia="仿宋" w:hAnsi="仿宋" w:hint="eastAsia"/>
          <w:sz w:val="32"/>
          <w:szCs w:val="32"/>
        </w:rPr>
        <w:t>应具备</w:t>
      </w:r>
      <w:r w:rsidR="0096598E">
        <w:rPr>
          <w:rFonts w:ascii="仿宋" w:eastAsia="仿宋" w:hAnsi="仿宋" w:hint="eastAsia"/>
          <w:sz w:val="32"/>
          <w:szCs w:val="32"/>
        </w:rPr>
        <w:t>国外主要PGA组织的</w:t>
      </w:r>
      <w:r w:rsidR="00FA1E9C">
        <w:rPr>
          <w:rFonts w:ascii="仿宋" w:eastAsia="仿宋" w:hAnsi="仿宋" w:hint="eastAsia"/>
          <w:sz w:val="32"/>
          <w:szCs w:val="32"/>
        </w:rPr>
        <w:t>教练员资格认证。</w:t>
      </w:r>
      <w:r w:rsidR="003053C5">
        <w:rPr>
          <w:rFonts w:ascii="仿宋" w:eastAsia="仿宋" w:hAnsi="仿宋" w:hint="eastAsia"/>
          <w:sz w:val="32"/>
          <w:szCs w:val="32"/>
        </w:rPr>
        <w:t>体能教练员应具备运动训练或运动人体科学</w:t>
      </w:r>
      <w:r w:rsidR="003053C5">
        <w:rPr>
          <w:rFonts w:ascii="仿宋" w:eastAsia="仿宋" w:hAnsi="仿宋" w:hint="eastAsia"/>
          <w:sz w:val="32"/>
          <w:szCs w:val="32"/>
        </w:rPr>
        <w:lastRenderedPageBreak/>
        <w:t>等相关专业教育背景。</w:t>
      </w:r>
    </w:p>
    <w:p w:rsidR="00BA2EDB" w:rsidRDefault="00BA2EDB" w:rsidP="00882169">
      <w:pPr>
        <w:ind w:firstLineChars="200" w:firstLine="640"/>
        <w:rPr>
          <w:rFonts w:ascii="仿宋" w:eastAsia="仿宋" w:hAnsi="仿宋"/>
          <w:sz w:val="32"/>
          <w:szCs w:val="32"/>
        </w:rPr>
      </w:pPr>
      <w:r>
        <w:rPr>
          <w:rFonts w:ascii="仿宋" w:eastAsia="仿宋" w:hAnsi="仿宋" w:hint="eastAsia"/>
          <w:sz w:val="32"/>
          <w:szCs w:val="32"/>
        </w:rPr>
        <w:t>（二）</w:t>
      </w:r>
      <w:r w:rsidR="00B32E1B">
        <w:rPr>
          <w:rFonts w:ascii="仿宋" w:eastAsia="仿宋" w:hAnsi="仿宋" w:hint="eastAsia"/>
          <w:sz w:val="32"/>
          <w:szCs w:val="32"/>
        </w:rPr>
        <w:t>教练员</w:t>
      </w:r>
      <w:r>
        <w:rPr>
          <w:rFonts w:ascii="仿宋" w:eastAsia="仿宋" w:hAnsi="仿宋" w:hint="eastAsia"/>
          <w:sz w:val="32"/>
          <w:szCs w:val="32"/>
        </w:rPr>
        <w:t>基本要求</w:t>
      </w:r>
    </w:p>
    <w:p w:rsidR="00C65F4E" w:rsidRDefault="00BA006D" w:rsidP="00882169">
      <w:pPr>
        <w:ind w:firstLineChars="200" w:firstLine="640"/>
        <w:rPr>
          <w:rFonts w:ascii="仿宋" w:eastAsia="仿宋" w:hAnsi="仿宋"/>
          <w:sz w:val="32"/>
          <w:szCs w:val="32"/>
        </w:rPr>
      </w:pPr>
      <w:r>
        <w:rPr>
          <w:rFonts w:ascii="仿宋" w:eastAsia="仿宋" w:hAnsi="仿宋" w:hint="eastAsia"/>
          <w:sz w:val="32"/>
          <w:szCs w:val="32"/>
        </w:rPr>
        <w:t>对所从事的项目具有奉献精神，具有强烈的责任感、荣誉感和事业心；严格自律，道德品质优良，严格遵守国家及国际组织有关赛风赛纪和反兴奋剂工作的要求和规定。</w:t>
      </w:r>
    </w:p>
    <w:p w:rsidR="00882169" w:rsidRPr="004D7469" w:rsidRDefault="00882169" w:rsidP="00882169">
      <w:pPr>
        <w:spacing w:beforeLines="100" w:before="312" w:afterLines="100" w:after="312"/>
        <w:jc w:val="center"/>
        <w:rPr>
          <w:rFonts w:ascii="黑体" w:eastAsia="黑体" w:hAnsi="黑体"/>
          <w:sz w:val="32"/>
          <w:szCs w:val="32"/>
        </w:rPr>
      </w:pPr>
      <w:r w:rsidRPr="004D7469">
        <w:rPr>
          <w:rFonts w:ascii="黑体" w:eastAsia="黑体" w:hAnsi="黑体" w:hint="eastAsia"/>
          <w:sz w:val="32"/>
          <w:szCs w:val="32"/>
        </w:rPr>
        <w:t>第</w:t>
      </w:r>
      <w:r>
        <w:rPr>
          <w:rFonts w:ascii="黑体" w:eastAsia="黑体" w:hAnsi="黑体" w:hint="eastAsia"/>
          <w:sz w:val="32"/>
          <w:szCs w:val="32"/>
        </w:rPr>
        <w:t>四章 附则</w:t>
      </w:r>
    </w:p>
    <w:p w:rsidR="00882169" w:rsidRDefault="00882169" w:rsidP="00882169">
      <w:pPr>
        <w:ind w:firstLineChars="200" w:firstLine="640"/>
        <w:rPr>
          <w:rFonts w:ascii="仿宋" w:eastAsia="仿宋" w:hAnsi="仿宋"/>
          <w:sz w:val="32"/>
          <w:szCs w:val="32"/>
        </w:rPr>
      </w:pPr>
      <w:r>
        <w:rPr>
          <w:rFonts w:ascii="仿宋" w:eastAsia="仿宋" w:hAnsi="仿宋" w:hint="eastAsia"/>
          <w:sz w:val="32"/>
          <w:szCs w:val="32"/>
        </w:rPr>
        <w:t>第十条 国家高尔夫球队选拔工作由小球中心训练综合部门实施监督。</w:t>
      </w:r>
    </w:p>
    <w:p w:rsidR="00902D57" w:rsidRPr="00882169" w:rsidRDefault="00882169" w:rsidP="00D13B04">
      <w:pPr>
        <w:ind w:firstLineChars="200" w:firstLine="640"/>
      </w:pPr>
      <w:r>
        <w:rPr>
          <w:rFonts w:ascii="仿宋" w:eastAsia="仿宋" w:hAnsi="仿宋" w:hint="eastAsia"/>
          <w:sz w:val="32"/>
          <w:szCs w:val="32"/>
        </w:rPr>
        <w:t>第十一条 每年度国家队集训人员选拔方案、参赛选拔方案及选拔结果报总局备案。</w:t>
      </w:r>
    </w:p>
    <w:sectPr w:rsidR="00902D57" w:rsidRPr="00882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77F" w:rsidRDefault="00ED777F" w:rsidP="00882169">
      <w:r>
        <w:separator/>
      </w:r>
    </w:p>
  </w:endnote>
  <w:endnote w:type="continuationSeparator" w:id="0">
    <w:p w:rsidR="00ED777F" w:rsidRDefault="00ED777F" w:rsidP="0088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77F" w:rsidRDefault="00ED777F" w:rsidP="00882169">
      <w:r>
        <w:separator/>
      </w:r>
    </w:p>
  </w:footnote>
  <w:footnote w:type="continuationSeparator" w:id="0">
    <w:p w:rsidR="00ED777F" w:rsidRDefault="00ED777F" w:rsidP="00882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86"/>
    <w:rsid w:val="00034903"/>
    <w:rsid w:val="00117386"/>
    <w:rsid w:val="001B46FA"/>
    <w:rsid w:val="002420B0"/>
    <w:rsid w:val="002937E1"/>
    <w:rsid w:val="002F328F"/>
    <w:rsid w:val="003053C5"/>
    <w:rsid w:val="003B3BCB"/>
    <w:rsid w:val="003B45E6"/>
    <w:rsid w:val="003F5C93"/>
    <w:rsid w:val="00473908"/>
    <w:rsid w:val="00603829"/>
    <w:rsid w:val="0063714A"/>
    <w:rsid w:val="00660789"/>
    <w:rsid w:val="00713A61"/>
    <w:rsid w:val="00750325"/>
    <w:rsid w:val="008138A3"/>
    <w:rsid w:val="00882169"/>
    <w:rsid w:val="00902D57"/>
    <w:rsid w:val="0091668A"/>
    <w:rsid w:val="009648DA"/>
    <w:rsid w:val="0096598E"/>
    <w:rsid w:val="00997F0A"/>
    <w:rsid w:val="009D2AB9"/>
    <w:rsid w:val="009F0332"/>
    <w:rsid w:val="00A626EB"/>
    <w:rsid w:val="00A95495"/>
    <w:rsid w:val="00AC4340"/>
    <w:rsid w:val="00AC5606"/>
    <w:rsid w:val="00B24C1E"/>
    <w:rsid w:val="00B32E1B"/>
    <w:rsid w:val="00BA006D"/>
    <w:rsid w:val="00BA2EDB"/>
    <w:rsid w:val="00BB5572"/>
    <w:rsid w:val="00C573F4"/>
    <w:rsid w:val="00C65F4E"/>
    <w:rsid w:val="00C70255"/>
    <w:rsid w:val="00C738BC"/>
    <w:rsid w:val="00D13448"/>
    <w:rsid w:val="00D13B04"/>
    <w:rsid w:val="00D5797E"/>
    <w:rsid w:val="00E85C65"/>
    <w:rsid w:val="00ED777F"/>
    <w:rsid w:val="00F3140C"/>
    <w:rsid w:val="00F47648"/>
    <w:rsid w:val="00F96468"/>
    <w:rsid w:val="00FA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2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169"/>
    <w:rPr>
      <w:sz w:val="18"/>
      <w:szCs w:val="18"/>
    </w:rPr>
  </w:style>
  <w:style w:type="paragraph" w:styleId="a4">
    <w:name w:val="footer"/>
    <w:basedOn w:val="a"/>
    <w:link w:val="Char0"/>
    <w:uiPriority w:val="99"/>
    <w:unhideWhenUsed/>
    <w:rsid w:val="00882169"/>
    <w:pPr>
      <w:tabs>
        <w:tab w:val="center" w:pos="4153"/>
        <w:tab w:val="right" w:pos="8306"/>
      </w:tabs>
      <w:snapToGrid w:val="0"/>
      <w:jc w:val="left"/>
    </w:pPr>
    <w:rPr>
      <w:sz w:val="18"/>
      <w:szCs w:val="18"/>
    </w:rPr>
  </w:style>
  <w:style w:type="character" w:customStyle="1" w:styleId="Char0">
    <w:name w:val="页脚 Char"/>
    <w:basedOn w:val="a0"/>
    <w:link w:val="a4"/>
    <w:uiPriority w:val="99"/>
    <w:rsid w:val="00882169"/>
    <w:rPr>
      <w:sz w:val="18"/>
      <w:szCs w:val="18"/>
    </w:rPr>
  </w:style>
  <w:style w:type="paragraph" w:styleId="a5">
    <w:name w:val="Balloon Text"/>
    <w:basedOn w:val="a"/>
    <w:link w:val="Char1"/>
    <w:uiPriority w:val="99"/>
    <w:semiHidden/>
    <w:unhideWhenUsed/>
    <w:rsid w:val="00F47648"/>
    <w:rPr>
      <w:sz w:val="18"/>
      <w:szCs w:val="18"/>
    </w:rPr>
  </w:style>
  <w:style w:type="character" w:customStyle="1" w:styleId="Char1">
    <w:name w:val="批注框文本 Char"/>
    <w:basedOn w:val="a0"/>
    <w:link w:val="a5"/>
    <w:uiPriority w:val="99"/>
    <w:semiHidden/>
    <w:rsid w:val="00F476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2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169"/>
    <w:rPr>
      <w:sz w:val="18"/>
      <w:szCs w:val="18"/>
    </w:rPr>
  </w:style>
  <w:style w:type="paragraph" w:styleId="a4">
    <w:name w:val="footer"/>
    <w:basedOn w:val="a"/>
    <w:link w:val="Char0"/>
    <w:uiPriority w:val="99"/>
    <w:unhideWhenUsed/>
    <w:rsid w:val="00882169"/>
    <w:pPr>
      <w:tabs>
        <w:tab w:val="center" w:pos="4153"/>
        <w:tab w:val="right" w:pos="8306"/>
      </w:tabs>
      <w:snapToGrid w:val="0"/>
      <w:jc w:val="left"/>
    </w:pPr>
    <w:rPr>
      <w:sz w:val="18"/>
      <w:szCs w:val="18"/>
    </w:rPr>
  </w:style>
  <w:style w:type="character" w:customStyle="1" w:styleId="Char0">
    <w:name w:val="页脚 Char"/>
    <w:basedOn w:val="a0"/>
    <w:link w:val="a4"/>
    <w:uiPriority w:val="99"/>
    <w:rsid w:val="00882169"/>
    <w:rPr>
      <w:sz w:val="18"/>
      <w:szCs w:val="18"/>
    </w:rPr>
  </w:style>
  <w:style w:type="paragraph" w:styleId="a5">
    <w:name w:val="Balloon Text"/>
    <w:basedOn w:val="a"/>
    <w:link w:val="Char1"/>
    <w:uiPriority w:val="99"/>
    <w:semiHidden/>
    <w:unhideWhenUsed/>
    <w:rsid w:val="00F47648"/>
    <w:rPr>
      <w:sz w:val="18"/>
      <w:szCs w:val="18"/>
    </w:rPr>
  </w:style>
  <w:style w:type="character" w:customStyle="1" w:styleId="Char1">
    <w:name w:val="批注框文本 Char"/>
    <w:basedOn w:val="a0"/>
    <w:link w:val="a5"/>
    <w:uiPriority w:val="99"/>
    <w:semiHidden/>
    <w:rsid w:val="00F476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202</Words>
  <Characters>1155</Characters>
  <Application>Microsoft Office Word</Application>
  <DocSecurity>0</DocSecurity>
  <Lines>9</Lines>
  <Paragraphs>2</Paragraphs>
  <ScaleCrop>false</ScaleCrop>
  <Company>Microsoft</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Shem</cp:lastModifiedBy>
  <cp:revision>37</cp:revision>
  <cp:lastPrinted>2015-05-14T01:34:00Z</cp:lastPrinted>
  <dcterms:created xsi:type="dcterms:W3CDTF">2015-01-14T03:23:00Z</dcterms:created>
  <dcterms:modified xsi:type="dcterms:W3CDTF">2015-06-01T08:26:00Z</dcterms:modified>
</cp:coreProperties>
</file>