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0C" w:rsidRPr="007B1D24" w:rsidRDefault="000F528C" w:rsidP="00D85D7D">
      <w:pPr>
        <w:spacing w:beforeLines="100" w:afterLines="50"/>
        <w:jc w:val="center"/>
        <w:rPr>
          <w:rFonts w:ascii="方正小标宋简体" w:eastAsia="方正小标宋简体"/>
          <w:b/>
          <w:sz w:val="28"/>
          <w:szCs w:val="28"/>
        </w:rPr>
      </w:pPr>
      <w:r w:rsidRPr="007B1D24">
        <w:rPr>
          <w:rFonts w:ascii="方正小标宋简体" w:eastAsia="方正小标宋简体" w:hAnsi="宋体" w:cs="宋体" w:hint="eastAsia"/>
          <w:b/>
          <w:bCs/>
          <w:sz w:val="36"/>
          <w:szCs w:val="44"/>
        </w:rPr>
        <w:t>全国和球教练员技术等级管理办法（试行）</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第一章  总则</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 xml:space="preserve">第一条  </w:t>
      </w:r>
      <w:r w:rsidRPr="007B1D24">
        <w:rPr>
          <w:rFonts w:ascii="仿宋" w:eastAsia="仿宋" w:hAnsi="仿宋" w:cs="仿宋" w:hint="eastAsia"/>
          <w:sz w:val="28"/>
          <w:szCs w:val="28"/>
        </w:rPr>
        <w:t>为</w:t>
      </w:r>
      <w:bookmarkStart w:id="0" w:name="OLE_LINK26"/>
      <w:bookmarkStart w:id="1" w:name="OLE_LINK27"/>
      <w:r w:rsidRPr="007B1D24">
        <w:rPr>
          <w:rFonts w:ascii="仿宋" w:eastAsia="仿宋" w:hAnsi="仿宋" w:cs="仿宋" w:hint="eastAsia"/>
          <w:sz w:val="28"/>
          <w:szCs w:val="28"/>
        </w:rPr>
        <w:t>提高和球运动教练员专业技能与教学水平，规范和球运动教练员的培训、考核、资格认证、注册、奖惩等监督管理工作（以下统称“管理工作”），推动我国和球运动的全面、规范、健康发展，根据《中华人民共和国体育法》、《全国体育教练员注册管理办法》（体竞字〔2015〕84 号）、《体育教练员岗位培训管理暂行办法》（体规字〔2019〕1 号）等有关法律和规定，</w:t>
      </w:r>
      <w:bookmarkEnd w:id="0"/>
      <w:bookmarkEnd w:id="1"/>
      <w:r w:rsidRPr="007B1D24">
        <w:rPr>
          <w:rFonts w:ascii="仿宋" w:eastAsia="仿宋" w:hAnsi="仿宋" w:cs="仿宋" w:hint="eastAsia"/>
          <w:sz w:val="28"/>
          <w:szCs w:val="28"/>
        </w:rPr>
        <w:t>结合和球运动发展实际</w:t>
      </w:r>
      <w:r w:rsidR="003C65E9">
        <w:rPr>
          <w:rFonts w:ascii="仿宋" w:eastAsia="仿宋" w:hAnsi="仿宋" w:cs="仿宋" w:hint="eastAsia"/>
          <w:sz w:val="28"/>
          <w:szCs w:val="28"/>
        </w:rPr>
        <w:t>情况</w:t>
      </w:r>
      <w:r w:rsidRPr="007B1D24">
        <w:rPr>
          <w:rFonts w:ascii="仿宋" w:eastAsia="仿宋" w:hAnsi="仿宋" w:cs="仿宋" w:hint="eastAsia"/>
          <w:sz w:val="28"/>
          <w:szCs w:val="28"/>
        </w:rPr>
        <w:t>及</w:t>
      </w:r>
      <w:r w:rsidR="003C65E9">
        <w:rPr>
          <w:rFonts w:ascii="仿宋" w:eastAsia="仿宋" w:hAnsi="仿宋" w:cs="仿宋" w:hint="eastAsia"/>
          <w:sz w:val="28"/>
          <w:szCs w:val="28"/>
        </w:rPr>
        <w:t>相</w:t>
      </w:r>
      <w:r w:rsidRPr="007B1D24">
        <w:rPr>
          <w:rFonts w:ascii="仿宋" w:eastAsia="仿宋" w:hAnsi="仿宋" w:cs="仿宋" w:hint="eastAsia"/>
          <w:sz w:val="28"/>
          <w:szCs w:val="28"/>
        </w:rPr>
        <w:t xml:space="preserve">关规定制定本办法。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第二条</w:t>
      </w:r>
      <w:r w:rsidRPr="007B1D24">
        <w:rPr>
          <w:rFonts w:ascii="仿宋" w:eastAsia="仿宋" w:hAnsi="仿宋" w:cs="仿宋" w:hint="eastAsia"/>
          <w:sz w:val="28"/>
          <w:szCs w:val="28"/>
        </w:rPr>
        <w:t xml:space="preserve">  本办法所称教练员，是指向公众提供传授和球运动技能，宣传科学运动知识和理念，并获得相应技术等级的人员。</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第三条</w:t>
      </w:r>
      <w:r w:rsidRPr="007B1D24">
        <w:rPr>
          <w:rFonts w:ascii="仿宋" w:eastAsia="仿宋" w:hAnsi="仿宋" w:cs="仿宋" w:hint="eastAsia"/>
          <w:sz w:val="28"/>
          <w:szCs w:val="28"/>
        </w:rPr>
        <w:t xml:space="preserve">  国家体育总局小球运动管理中心（以下简称“中心”）负责教练员技术等级证书的批准授予，对全国和球教练员实行统一管理。</w:t>
      </w:r>
      <w:r w:rsidR="007B1D24">
        <w:rPr>
          <w:rFonts w:ascii="仿宋" w:eastAsia="仿宋" w:hAnsi="仿宋" w:cs="仿宋" w:hint="eastAsia"/>
          <w:sz w:val="28"/>
          <w:szCs w:val="28"/>
        </w:rPr>
        <w:t>由中心下属</w:t>
      </w:r>
      <w:r w:rsidRPr="007B1D24">
        <w:rPr>
          <w:rFonts w:ascii="仿宋" w:eastAsia="仿宋" w:hAnsi="仿宋" w:cs="仿宋" w:hint="eastAsia"/>
          <w:sz w:val="28"/>
          <w:szCs w:val="28"/>
        </w:rPr>
        <w:t>“</w:t>
      </w:r>
      <w:bookmarkStart w:id="2" w:name="OLE_LINK1"/>
      <w:bookmarkStart w:id="3" w:name="OLE_LINK2"/>
      <w:r w:rsidRPr="007B1D24">
        <w:rPr>
          <w:rStyle w:val="a8"/>
          <w:rFonts w:ascii="仿宋" w:eastAsia="仿宋" w:hAnsi="仿宋" w:cs="仿宋" w:hint="eastAsia"/>
          <w:b w:val="0"/>
          <w:kern w:val="0"/>
          <w:sz w:val="28"/>
          <w:szCs w:val="28"/>
        </w:rPr>
        <w:t>和球</w:t>
      </w:r>
      <w:r w:rsidR="007B1D24" w:rsidRPr="007B1D24">
        <w:rPr>
          <w:rStyle w:val="a8"/>
          <w:rFonts w:ascii="仿宋" w:eastAsia="仿宋" w:hAnsi="仿宋" w:cs="仿宋" w:hint="eastAsia"/>
          <w:b w:val="0"/>
          <w:kern w:val="0"/>
          <w:sz w:val="28"/>
          <w:szCs w:val="28"/>
        </w:rPr>
        <w:t>培训</w:t>
      </w:r>
      <w:r w:rsidRPr="007B1D24">
        <w:rPr>
          <w:rStyle w:val="a8"/>
          <w:rFonts w:ascii="仿宋" w:eastAsia="仿宋" w:hAnsi="仿宋" w:cs="仿宋" w:hint="eastAsia"/>
          <w:b w:val="0"/>
          <w:kern w:val="0"/>
          <w:sz w:val="28"/>
          <w:szCs w:val="28"/>
        </w:rPr>
        <w:t>工作委员会</w:t>
      </w:r>
      <w:bookmarkEnd w:id="2"/>
      <w:bookmarkEnd w:id="3"/>
      <w:r w:rsidRPr="007B1D24">
        <w:rPr>
          <w:rStyle w:val="a8"/>
          <w:rFonts w:ascii="仿宋" w:eastAsia="仿宋" w:hAnsi="仿宋" w:cs="仿宋" w:hint="eastAsia"/>
          <w:b w:val="0"/>
          <w:kern w:val="0"/>
          <w:sz w:val="28"/>
          <w:szCs w:val="28"/>
        </w:rPr>
        <w:t>”，具体负责教练员培训、管理、注册、评估等有关工作。</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 xml:space="preserve">第四条  </w:t>
      </w:r>
      <w:r w:rsidRPr="007B1D24">
        <w:rPr>
          <w:rFonts w:ascii="仿宋" w:eastAsia="仿宋" w:hAnsi="仿宋" w:cs="仿宋" w:hint="eastAsia"/>
          <w:sz w:val="28"/>
          <w:szCs w:val="28"/>
        </w:rPr>
        <w:t>国内和球教练员技术等级由低至高分别设立初级、中级、高级、国家级四个认证级别。</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第五条</w:t>
      </w:r>
      <w:r w:rsidRPr="007B1D24">
        <w:rPr>
          <w:rFonts w:ascii="仿宋" w:eastAsia="仿宋" w:hAnsi="仿宋" w:cs="仿宋" w:hint="eastAsia"/>
          <w:sz w:val="28"/>
          <w:szCs w:val="28"/>
        </w:rPr>
        <w:t xml:space="preserve">  在中心注册的教练员均适用于本办法。其他在各地区和球协会或主管部门注册的教练员，必须服从注册部门管理。</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第二章  组织结构</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lastRenderedPageBreak/>
        <w:t>第六条</w:t>
      </w:r>
      <w:r w:rsidRPr="007B1D24">
        <w:rPr>
          <w:rFonts w:ascii="仿宋" w:eastAsia="仿宋" w:hAnsi="仿宋" w:cs="仿宋" w:hint="eastAsia"/>
          <w:sz w:val="28"/>
          <w:szCs w:val="28"/>
        </w:rPr>
        <w:t xml:space="preserve">  中心负责国家级教练员的管理工作，包括和球运动项目培训指导工作及国家级教练员的推荐选派工作；并指导各地区和球协会或主管部门进行初级、中级、高级教练员的管理工作。</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 xml:space="preserve">第七条 </w:t>
      </w:r>
      <w:r w:rsidRPr="007B1D24">
        <w:rPr>
          <w:rFonts w:ascii="仿宋" w:eastAsia="仿宋" w:hAnsi="仿宋" w:cs="仿宋" w:hint="eastAsia"/>
          <w:sz w:val="28"/>
          <w:szCs w:val="28"/>
        </w:rPr>
        <w:t xml:space="preserve"> 各地区和球协会或主管部门在与本办法不相冲突的条件下，可参照本办法制定相关规定，对其所管辖的初级、中级、高级教练员进行管理。</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第八条</w:t>
      </w:r>
      <w:r w:rsidRPr="007B1D24">
        <w:rPr>
          <w:rFonts w:ascii="仿宋" w:eastAsia="仿宋" w:hAnsi="仿宋" w:cs="仿宋" w:hint="eastAsia"/>
          <w:sz w:val="28"/>
          <w:szCs w:val="28"/>
        </w:rPr>
        <w:t xml:space="preserve">  各省、市、自治区和球协会或主管部门负责本地区高级教练员以下的技术等级认证和管理工作，新晋高级教练员须向中心</w:t>
      </w:r>
      <w:r w:rsidRPr="007B1D24">
        <w:rPr>
          <w:rStyle w:val="a8"/>
          <w:rFonts w:ascii="仿宋" w:eastAsia="仿宋" w:hAnsi="仿宋" w:cs="仿宋" w:hint="eastAsia"/>
          <w:b w:val="0"/>
          <w:kern w:val="0"/>
          <w:sz w:val="28"/>
          <w:szCs w:val="28"/>
        </w:rPr>
        <w:t>和球竞赛工作委员会</w:t>
      </w:r>
      <w:r w:rsidRPr="007B1D24">
        <w:rPr>
          <w:rFonts w:ascii="仿宋" w:eastAsia="仿宋" w:hAnsi="仿宋" w:cs="仿宋" w:hint="eastAsia"/>
          <w:sz w:val="28"/>
          <w:szCs w:val="28"/>
        </w:rPr>
        <w:t>备案；地市级和球协会或主管部门负责中级教练员以下的技术等级认证和管理工作；县级和球协会或主管部门负责初级教练员的技术等级认证和管理工作。</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第三章  教练员技术等级认证</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第九条</w:t>
      </w:r>
      <w:r w:rsidRPr="007B1D24">
        <w:rPr>
          <w:rFonts w:ascii="仿宋" w:eastAsia="仿宋" w:hAnsi="仿宋" w:cs="仿宋" w:hint="eastAsia"/>
          <w:sz w:val="28"/>
          <w:szCs w:val="28"/>
        </w:rPr>
        <w:t xml:space="preserve">  申报和球运动教练员技术等级认证考核者，应为作风正派、身体健康、年满18周岁且不超过65周岁的中国公民。</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第十条</w:t>
      </w:r>
      <w:r w:rsidRPr="007B1D24">
        <w:rPr>
          <w:rFonts w:ascii="仿宋" w:eastAsia="仿宋" w:hAnsi="仿宋" w:cs="仿宋" w:hint="eastAsia"/>
          <w:sz w:val="28"/>
          <w:szCs w:val="28"/>
        </w:rPr>
        <w:t xml:space="preserve">  和球教练员技术等级认证考核内容包括：理论部分（竞赛规则与裁判法，教学训练相关理论知识等）、实践部分（临场教学、职业道德考察等）、技能部分。</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第十一条</w:t>
      </w:r>
      <w:r w:rsidRPr="007B1D24">
        <w:rPr>
          <w:rFonts w:ascii="仿宋" w:eastAsia="仿宋" w:hAnsi="仿宋" w:cs="仿宋" w:hint="eastAsia"/>
          <w:sz w:val="28"/>
          <w:szCs w:val="28"/>
        </w:rPr>
        <w:t xml:space="preserve">  和球初级教练员技术等级认证标准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参加县级以上和球协会或主管部门授权审批单位组织的培训并考核合格者。</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第十二条</w:t>
      </w:r>
      <w:r w:rsidRPr="007B1D24">
        <w:rPr>
          <w:rFonts w:ascii="仿宋" w:eastAsia="仿宋" w:hAnsi="仿宋" w:cs="仿宋" w:hint="eastAsia"/>
          <w:sz w:val="28"/>
          <w:szCs w:val="28"/>
        </w:rPr>
        <w:t xml:space="preserve">  和球中级教练员技术等级认证标准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lastRenderedPageBreak/>
        <w:t>一、取得初级教练员资格证书后，有一年以上执教经验。</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二、现任队伍的教练员，带队参加近三年</w:t>
      </w:r>
      <w:r w:rsidR="007B1D24">
        <w:rPr>
          <w:rFonts w:ascii="仿宋" w:eastAsia="仿宋" w:hAnsi="仿宋" w:cs="仿宋" w:hint="eastAsia"/>
          <w:sz w:val="28"/>
          <w:szCs w:val="28"/>
        </w:rPr>
        <w:t>中心或</w:t>
      </w:r>
      <w:r w:rsidRPr="007B1D24">
        <w:rPr>
          <w:rFonts w:ascii="仿宋" w:eastAsia="仿宋" w:hAnsi="仿宋" w:cs="仿宋" w:hint="eastAsia"/>
          <w:sz w:val="28"/>
          <w:szCs w:val="28"/>
        </w:rPr>
        <w:t>教育部学生体联主办的全国赛事。</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三、参加地市级以上和球协会或主管部门授权审批单位组织的培训并考核合格者。</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第十三条</w:t>
      </w:r>
      <w:r w:rsidRPr="007B1D24">
        <w:rPr>
          <w:rFonts w:ascii="仿宋" w:eastAsia="仿宋" w:hAnsi="仿宋" w:cs="仿宋" w:hint="eastAsia"/>
          <w:sz w:val="28"/>
          <w:szCs w:val="28"/>
        </w:rPr>
        <w:t xml:space="preserve">  和球高级教练员技术等级认证标准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一、取得中级教练员资格证书后，有二年以上执教经验。</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二、现任队伍的教练员，带队参加近三年</w:t>
      </w:r>
      <w:r w:rsidR="007B1D24">
        <w:rPr>
          <w:rFonts w:ascii="仿宋" w:eastAsia="仿宋" w:hAnsi="仿宋" w:cs="仿宋" w:hint="eastAsia"/>
          <w:sz w:val="28"/>
          <w:szCs w:val="28"/>
        </w:rPr>
        <w:t>中心或</w:t>
      </w:r>
      <w:r w:rsidRPr="007B1D24">
        <w:rPr>
          <w:rFonts w:ascii="仿宋" w:eastAsia="仿宋" w:hAnsi="仿宋" w:cs="仿宋" w:hint="eastAsia"/>
          <w:sz w:val="28"/>
          <w:szCs w:val="28"/>
        </w:rPr>
        <w:t>教育部学生体联主办的全国赛事，并取得前五名的竞赛成绩；或参加省、市、自治区体育局、教育厅主办的和球赛事获得前三名的竞赛成绩。</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三、参加省、市、自治区以上等级和球协会或主管部门授权审批单位组织的培训并考核合格者。</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第十四条</w:t>
      </w:r>
      <w:r w:rsidRPr="007B1D24">
        <w:rPr>
          <w:rFonts w:ascii="仿宋" w:eastAsia="仿宋" w:hAnsi="仿宋" w:cs="仿宋" w:hint="eastAsia"/>
          <w:sz w:val="28"/>
          <w:szCs w:val="28"/>
        </w:rPr>
        <w:t xml:space="preserve">  和球国家级教练员技术等级认证标准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一、取得高级教练员资格证书后，有三年以上执教经验；</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二、参加体育总局小球中心授权或相应级别审批单位组织的培训并考核合格者，且符合下列条件：</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（一）参加省、市、自治区（含）以上等级和球协会或主管部门举办的和球运动培训教学工作（培训班讲师）3次及以上者。</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（二）现任队伍的教练员，带队参加近三年中心主办的全国和球锦标赛，并取得前三名的竞赛成绩；或参加省、市、自治区体育局主办的和球赛事获得冠军的竞赛成绩。</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 xml:space="preserve">第十五条 </w:t>
      </w:r>
      <w:r w:rsidRPr="007B1D24">
        <w:rPr>
          <w:rFonts w:ascii="仿宋" w:eastAsia="仿宋" w:hAnsi="仿宋" w:cs="仿宋" w:hint="eastAsia"/>
          <w:sz w:val="28"/>
          <w:szCs w:val="28"/>
        </w:rPr>
        <w:t xml:space="preserve"> 中高等体育院校具有中级以上职</w:t>
      </w:r>
      <w:hyperlink r:id="rId6" w:history="1">
        <w:r w:rsidRPr="007B1D24">
          <w:rPr>
            <w:rFonts w:ascii="仿宋" w:eastAsia="仿宋" w:hAnsi="仿宋" w:cs="仿宋" w:hint="eastAsia"/>
            <w:sz w:val="28"/>
            <w:szCs w:val="28"/>
          </w:rPr>
          <w:t>称，</w:t>
        </w:r>
      </w:hyperlink>
      <w:r w:rsidRPr="007B1D24">
        <w:rPr>
          <w:rFonts w:ascii="仿宋" w:eastAsia="仿宋" w:hAnsi="仿宋" w:cs="仿宋" w:hint="eastAsia"/>
          <w:sz w:val="28"/>
          <w:szCs w:val="28"/>
        </w:rPr>
        <w:t>且有丰富的和球</w:t>
      </w:r>
      <w:r w:rsidRPr="007B1D24">
        <w:rPr>
          <w:rFonts w:ascii="仿宋" w:eastAsia="仿宋" w:hAnsi="仿宋" w:cs="仿宋" w:hint="eastAsia"/>
          <w:sz w:val="28"/>
          <w:szCs w:val="28"/>
        </w:rPr>
        <w:lastRenderedPageBreak/>
        <w:t>实践经验的教师，从事过和球相关专项教学，并连续从事本职业工作2年以上（需提供佐证材料），可以直接申请报考和球中级教练员。</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第十六条</w:t>
      </w:r>
      <w:r w:rsidRPr="007B1D24">
        <w:rPr>
          <w:rFonts w:ascii="仿宋" w:eastAsia="仿宋" w:hAnsi="仿宋" w:cs="仿宋" w:hint="eastAsia"/>
          <w:sz w:val="28"/>
          <w:szCs w:val="28"/>
        </w:rPr>
        <w:t xml:space="preserve">  教练员技术等级证书由体育总局小球中心统一制作发放。</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第四章  教练员注册管理</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第十七条</w:t>
      </w:r>
      <w:r w:rsidRPr="007B1D24">
        <w:rPr>
          <w:rFonts w:ascii="仿宋" w:eastAsia="仿宋" w:hAnsi="仿宋" w:cs="仿宋" w:hint="eastAsia"/>
          <w:sz w:val="28"/>
          <w:szCs w:val="28"/>
        </w:rPr>
        <w:t xml:space="preserve">  凡参加中心主办的各类和球</w:t>
      </w:r>
      <w:r w:rsidR="007B1D24">
        <w:rPr>
          <w:rFonts w:ascii="仿宋" w:eastAsia="仿宋" w:hAnsi="仿宋" w:cs="仿宋" w:hint="eastAsia"/>
          <w:sz w:val="28"/>
          <w:szCs w:val="28"/>
        </w:rPr>
        <w:t>运动培训及推广等活动的教练员，均须进行</w:t>
      </w:r>
      <w:r w:rsidRPr="007B1D24">
        <w:rPr>
          <w:rFonts w:ascii="仿宋" w:eastAsia="仿宋" w:hAnsi="仿宋" w:cs="仿宋" w:hint="eastAsia"/>
          <w:sz w:val="28"/>
          <w:szCs w:val="28"/>
        </w:rPr>
        <w:t>注册。国家级教练员应在中心</w:t>
      </w:r>
      <w:r w:rsidR="007B1D24">
        <w:rPr>
          <w:rFonts w:ascii="仿宋" w:eastAsia="仿宋" w:hAnsi="仿宋" w:cs="仿宋" w:hint="eastAsia"/>
          <w:sz w:val="28"/>
          <w:szCs w:val="28"/>
        </w:rPr>
        <w:t>本级</w:t>
      </w:r>
      <w:r w:rsidRPr="007B1D24">
        <w:rPr>
          <w:rFonts w:ascii="仿宋" w:eastAsia="仿宋" w:hAnsi="仿宋" w:cs="仿宋" w:hint="eastAsia"/>
          <w:sz w:val="28"/>
          <w:szCs w:val="28"/>
        </w:rPr>
        <w:t>注册，初级、中级、高级教练员由中心授权或者相应级别</w:t>
      </w:r>
      <w:r w:rsidR="003C65E9">
        <w:rPr>
          <w:rFonts w:ascii="仿宋" w:eastAsia="仿宋" w:hAnsi="仿宋" w:cs="仿宋" w:hint="eastAsia"/>
          <w:sz w:val="28"/>
          <w:szCs w:val="28"/>
        </w:rPr>
        <w:t>的</w:t>
      </w:r>
      <w:r w:rsidRPr="007B1D24">
        <w:rPr>
          <w:rFonts w:ascii="仿宋" w:eastAsia="仿宋" w:hAnsi="仿宋" w:cs="仿宋" w:hint="eastAsia"/>
          <w:sz w:val="28"/>
          <w:szCs w:val="28"/>
        </w:rPr>
        <w:t>和球协会或</w:t>
      </w:r>
      <w:r w:rsidR="003C65E9">
        <w:rPr>
          <w:rFonts w:ascii="仿宋" w:eastAsia="仿宋" w:hAnsi="仿宋" w:cs="仿宋" w:hint="eastAsia"/>
          <w:sz w:val="28"/>
          <w:szCs w:val="28"/>
        </w:rPr>
        <w:t>体育</w:t>
      </w:r>
      <w:r w:rsidRPr="007B1D24">
        <w:rPr>
          <w:rFonts w:ascii="仿宋" w:eastAsia="仿宋" w:hAnsi="仿宋" w:cs="仿宋" w:hint="eastAsia"/>
          <w:sz w:val="28"/>
          <w:szCs w:val="28"/>
        </w:rPr>
        <w:t xml:space="preserve">主管部门注册，并报小球中心备案。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第十八条</w:t>
      </w:r>
      <w:r w:rsidRPr="007B1D24">
        <w:rPr>
          <w:rFonts w:ascii="仿宋" w:eastAsia="仿宋" w:hAnsi="仿宋" w:cs="仿宋" w:hint="eastAsia"/>
          <w:sz w:val="28"/>
          <w:szCs w:val="28"/>
        </w:rPr>
        <w:t xml:space="preserve">  经中心授权或相应级别和球协会与主管部门，应当建立本级及以下教练员注册信息库，包括但不限于以下主要信息：教练员姓名、年龄、技术等级、注册申请单位、注册编号等；教练员获得相应技术等级资格认证的时间以及参加相应等级指导、培训推广等工作记录；相应级别和球协会或主管部门对本级教练员指导工作的考评意见和处罚的记录。</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第十九条</w:t>
      </w:r>
      <w:r w:rsidRPr="007B1D24">
        <w:rPr>
          <w:rFonts w:ascii="仿宋" w:eastAsia="仿宋" w:hAnsi="仿宋" w:cs="仿宋" w:hint="eastAsia"/>
          <w:sz w:val="28"/>
          <w:szCs w:val="28"/>
        </w:rPr>
        <w:t xml:space="preserve">  国家级教练员每年应向中心</w:t>
      </w:r>
      <w:r w:rsidR="007B1D24" w:rsidRPr="007B1D24">
        <w:rPr>
          <w:rFonts w:ascii="仿宋" w:eastAsia="仿宋" w:hAnsi="仿宋" w:cs="仿宋" w:hint="eastAsia"/>
          <w:sz w:val="28"/>
          <w:szCs w:val="28"/>
        </w:rPr>
        <w:t>和球培训工作委员会</w:t>
      </w:r>
      <w:r w:rsidRPr="007B1D24">
        <w:rPr>
          <w:rFonts w:ascii="仿宋" w:eastAsia="仿宋" w:hAnsi="仿宋" w:cs="仿宋" w:hint="eastAsia"/>
          <w:sz w:val="28"/>
          <w:szCs w:val="28"/>
        </w:rPr>
        <w:t>进行注册，初级、中级、高级教练员按照同级审批单位要求进行注册。未在规定期限内注册的教练员，注册年度内不能参加赛事和培训指导工作。</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第五章  教练员</w:t>
      </w:r>
      <w:r w:rsidR="003C65E9">
        <w:rPr>
          <w:rFonts w:ascii="黑体" w:eastAsia="黑体" w:hAnsi="黑体" w:cs="仿宋" w:hint="eastAsia"/>
          <w:b/>
          <w:bCs/>
          <w:sz w:val="28"/>
          <w:szCs w:val="28"/>
        </w:rPr>
        <w:t>（讲师）</w:t>
      </w:r>
      <w:r w:rsidRPr="007B1D24">
        <w:rPr>
          <w:rFonts w:ascii="黑体" w:eastAsia="黑体" w:hAnsi="黑体" w:cs="仿宋" w:hint="eastAsia"/>
          <w:b/>
          <w:bCs/>
          <w:sz w:val="28"/>
          <w:szCs w:val="28"/>
        </w:rPr>
        <w:t>选派</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第二十条</w:t>
      </w:r>
      <w:r w:rsidRPr="007B1D24">
        <w:rPr>
          <w:rFonts w:ascii="仿宋" w:eastAsia="仿宋" w:hAnsi="仿宋" w:cs="仿宋" w:hint="eastAsia"/>
          <w:sz w:val="28"/>
          <w:szCs w:val="28"/>
        </w:rPr>
        <w:t xml:space="preserve">  本章适用于中心</w:t>
      </w:r>
      <w:r w:rsidR="003C65E9">
        <w:rPr>
          <w:rFonts w:ascii="仿宋" w:eastAsia="仿宋" w:hAnsi="仿宋" w:cs="仿宋" w:hint="eastAsia"/>
          <w:sz w:val="28"/>
          <w:szCs w:val="28"/>
        </w:rPr>
        <w:t>确认和提供支持的各级教练员</w:t>
      </w:r>
      <w:r w:rsidRPr="007B1D24">
        <w:rPr>
          <w:rFonts w:ascii="仿宋" w:eastAsia="仿宋" w:hAnsi="仿宋" w:cs="仿宋" w:hint="eastAsia"/>
          <w:sz w:val="28"/>
          <w:szCs w:val="28"/>
        </w:rPr>
        <w:t>培训、</w:t>
      </w:r>
      <w:r w:rsidRPr="007B1D24">
        <w:rPr>
          <w:rFonts w:ascii="仿宋" w:eastAsia="仿宋" w:hAnsi="仿宋" w:cs="仿宋" w:hint="eastAsia"/>
          <w:sz w:val="28"/>
          <w:szCs w:val="28"/>
        </w:rPr>
        <w:lastRenderedPageBreak/>
        <w:t>指导等工作。</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 xml:space="preserve">第二十一条 </w:t>
      </w:r>
      <w:r w:rsidRPr="007B1D24">
        <w:rPr>
          <w:rFonts w:ascii="仿宋" w:eastAsia="仿宋" w:hAnsi="仿宋" w:cs="仿宋" w:hint="eastAsia"/>
          <w:sz w:val="28"/>
          <w:szCs w:val="28"/>
        </w:rPr>
        <w:t xml:space="preserve"> 教练员</w:t>
      </w:r>
      <w:r w:rsidR="003C65E9">
        <w:rPr>
          <w:rFonts w:ascii="仿宋" w:eastAsia="仿宋" w:hAnsi="仿宋" w:cs="仿宋" w:hint="eastAsia"/>
          <w:sz w:val="28"/>
          <w:szCs w:val="28"/>
        </w:rPr>
        <w:t>（讲师）选派</w:t>
      </w:r>
      <w:r w:rsidRPr="007B1D24">
        <w:rPr>
          <w:rFonts w:ascii="仿宋" w:eastAsia="仿宋" w:hAnsi="仿宋" w:cs="仿宋" w:hint="eastAsia"/>
          <w:sz w:val="28"/>
          <w:szCs w:val="28"/>
        </w:rPr>
        <w:t>原则</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（一）公开的原则：由体育总局小球中心主办和确认的培训指导工作，由体育总局小球中心进行研究，并推荐人选。</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（二）择优的原则：根据培训指导工作内容，优先选派技术等级高，具备良好职业道德、在以往培训指导工作中评价较高，讲团结、讲奉献的教练员</w:t>
      </w:r>
      <w:r w:rsidR="003C65E9">
        <w:rPr>
          <w:rFonts w:ascii="仿宋" w:eastAsia="仿宋" w:hAnsi="仿宋" w:cs="仿宋" w:hint="eastAsia"/>
          <w:sz w:val="28"/>
          <w:szCs w:val="28"/>
        </w:rPr>
        <w:t>（讲师）</w:t>
      </w:r>
      <w:r w:rsidRPr="007B1D24">
        <w:rPr>
          <w:rFonts w:ascii="仿宋" w:eastAsia="仿宋" w:hAnsi="仿宋" w:cs="仿宋" w:hint="eastAsia"/>
          <w:sz w:val="28"/>
          <w:szCs w:val="28"/>
        </w:rPr>
        <w:t>。</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（三）就近的原则：在同等条件下应优先就近选派教练员担任培训指导工作</w:t>
      </w:r>
      <w:r w:rsidR="003C65E9">
        <w:rPr>
          <w:rFonts w:ascii="仿宋" w:eastAsia="仿宋" w:hAnsi="仿宋" w:cs="仿宋" w:hint="eastAsia"/>
          <w:sz w:val="28"/>
          <w:szCs w:val="28"/>
        </w:rPr>
        <w:t>的讲师</w:t>
      </w:r>
      <w:r w:rsidRPr="007B1D24">
        <w:rPr>
          <w:rFonts w:ascii="仿宋" w:eastAsia="仿宋" w:hAnsi="仿宋" w:cs="仿宋" w:hint="eastAsia"/>
          <w:sz w:val="28"/>
          <w:szCs w:val="28"/>
        </w:rPr>
        <w:t xml:space="preserve">。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（四）公示的原则：所选派教练员需要提前进行公示，公示期内无任何负面反馈方能选派。</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第六章  教练员权利和义务</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第二十二条</w:t>
      </w:r>
      <w:r w:rsidRPr="007B1D24">
        <w:rPr>
          <w:rFonts w:ascii="仿宋" w:eastAsia="仿宋" w:hAnsi="仿宋" w:cs="仿宋" w:hint="eastAsia"/>
          <w:sz w:val="28"/>
          <w:szCs w:val="28"/>
        </w:rPr>
        <w:t xml:space="preserve">  各级教练员享有以下权利：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（一）参加相应各级和球协会或主管部门组织的教练员学习、培训与考核，并按规定申请晋升等级；</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（二）受相应各级和球协会或主管部门选派，参加相应各级各类和球运动的指导、培训工作；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（三）向各级和球协会或主管部门提出培训工作或教练员管理工作的意见和建议；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（四）对教练员管理工作中的不良现象进行检举；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（五）对于受到的处罚有进行申诉的权利。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lastRenderedPageBreak/>
        <w:t>第二十三条</w:t>
      </w:r>
      <w:r w:rsidRPr="007B1D24">
        <w:rPr>
          <w:rFonts w:ascii="仿宋" w:eastAsia="仿宋" w:hAnsi="仿宋" w:cs="仿宋" w:hint="eastAsia"/>
          <w:sz w:val="28"/>
          <w:szCs w:val="28"/>
        </w:rPr>
        <w:t xml:space="preserve">  各级教练员应当承担下列义务：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（一）坚持良好的职业道德，自觉遵守有关法律法规和管理规定，廉洁自律；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（二）努力钻研并熟练掌握和球运动技能，注重积累经验、总结提高，不断提升业务水平；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（三）主动参加培训，积极参与教练员队伍建设，团结协作，促进教练员队伍的整体技术水平的提高；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（四）积极承担并认真完成委员会或地方相关和球协会和主管部门指派的教练工作任务；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（五）主动配合有关机构进行教练员指导培训情况的调查和研究工作；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 xml:space="preserve">（六）服从管理，按规定参加相应技术等级教练员的年度注册与复核考试。 </w:t>
      </w:r>
    </w:p>
    <w:p w:rsidR="0093290C" w:rsidRPr="007B1D24" w:rsidRDefault="000F528C" w:rsidP="00D85D7D">
      <w:pPr>
        <w:spacing w:beforeLines="100" w:afterLines="50"/>
        <w:jc w:val="center"/>
        <w:rPr>
          <w:rFonts w:ascii="黑体" w:eastAsia="黑体" w:hAnsi="黑体" w:cs="仿宋"/>
          <w:b/>
          <w:bCs/>
          <w:sz w:val="28"/>
          <w:szCs w:val="28"/>
        </w:rPr>
      </w:pPr>
      <w:r w:rsidRPr="007B1D24">
        <w:rPr>
          <w:rFonts w:ascii="黑体" w:eastAsia="黑体" w:hAnsi="黑体" w:cs="仿宋" w:hint="eastAsia"/>
          <w:b/>
          <w:bCs/>
          <w:sz w:val="28"/>
          <w:szCs w:val="28"/>
        </w:rPr>
        <w:t>第七章  教练员监督与评价</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第二十四条</w:t>
      </w:r>
      <w:r w:rsidRPr="007B1D24">
        <w:rPr>
          <w:rFonts w:ascii="仿宋" w:eastAsia="仿宋" w:hAnsi="仿宋" w:cs="仿宋" w:hint="eastAsia"/>
          <w:sz w:val="28"/>
          <w:szCs w:val="28"/>
        </w:rPr>
        <w:t xml:space="preserve">  </w:t>
      </w:r>
      <w:bookmarkStart w:id="4" w:name="OLE_LINK3"/>
      <w:bookmarkStart w:id="5" w:name="OLE_LINK4"/>
      <w:r w:rsidR="003C65E9">
        <w:rPr>
          <w:rFonts w:ascii="仿宋" w:eastAsia="仿宋" w:hAnsi="仿宋" w:cs="仿宋" w:hint="eastAsia"/>
          <w:sz w:val="28"/>
          <w:szCs w:val="28"/>
        </w:rPr>
        <w:t>中心</w:t>
      </w:r>
      <w:r w:rsidR="003C65E9" w:rsidRPr="003C65E9">
        <w:rPr>
          <w:rFonts w:ascii="仿宋" w:eastAsia="仿宋" w:hAnsi="仿宋" w:cs="仿宋" w:hint="eastAsia"/>
          <w:sz w:val="28"/>
          <w:szCs w:val="28"/>
        </w:rPr>
        <w:t>和球培训工作委员会</w:t>
      </w:r>
      <w:bookmarkEnd w:id="4"/>
      <w:bookmarkEnd w:id="5"/>
      <w:r w:rsidRPr="007B1D24">
        <w:rPr>
          <w:rFonts w:ascii="仿宋" w:eastAsia="仿宋" w:hAnsi="仿宋" w:cs="仿宋" w:hint="eastAsia"/>
          <w:sz w:val="28"/>
          <w:szCs w:val="28"/>
        </w:rPr>
        <w:t>对选派教练员的指导授课过程进行监督评价，并提出改进意见。</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第二十五条</w:t>
      </w:r>
      <w:r w:rsidRPr="007B1D24">
        <w:rPr>
          <w:rFonts w:ascii="仿宋" w:eastAsia="仿宋" w:hAnsi="仿宋" w:cs="仿宋" w:hint="eastAsia"/>
          <w:sz w:val="28"/>
          <w:szCs w:val="28"/>
        </w:rPr>
        <w:t xml:space="preserve">  </w:t>
      </w:r>
      <w:r w:rsidR="003C65E9">
        <w:rPr>
          <w:rFonts w:ascii="仿宋" w:eastAsia="仿宋" w:hAnsi="仿宋" w:cs="仿宋" w:hint="eastAsia"/>
          <w:sz w:val="28"/>
          <w:szCs w:val="28"/>
        </w:rPr>
        <w:t>中心和球培训工作委员会</w:t>
      </w:r>
      <w:r w:rsidRPr="007B1D24">
        <w:rPr>
          <w:rFonts w:ascii="仿宋" w:eastAsia="仿宋" w:hAnsi="仿宋" w:cs="仿宋" w:hint="eastAsia"/>
          <w:sz w:val="28"/>
          <w:szCs w:val="28"/>
        </w:rPr>
        <w:t xml:space="preserve">可征求组织单位或学员对教练指导、培训工作的意见，并做出量化评价。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第二十六条</w:t>
      </w:r>
      <w:r w:rsidRPr="007B1D24">
        <w:rPr>
          <w:rFonts w:ascii="仿宋" w:eastAsia="仿宋" w:hAnsi="仿宋" w:cs="仿宋" w:hint="eastAsia"/>
          <w:sz w:val="28"/>
          <w:szCs w:val="28"/>
        </w:rPr>
        <w:t xml:space="preserve">  </w:t>
      </w:r>
      <w:r w:rsidR="003C65E9">
        <w:rPr>
          <w:rFonts w:ascii="仿宋" w:eastAsia="仿宋" w:hAnsi="仿宋" w:cs="仿宋" w:hint="eastAsia"/>
          <w:sz w:val="28"/>
          <w:szCs w:val="28"/>
        </w:rPr>
        <w:t>中心和球培训工作委员会</w:t>
      </w:r>
      <w:r w:rsidRPr="007B1D24">
        <w:rPr>
          <w:rFonts w:ascii="仿宋" w:eastAsia="仿宋" w:hAnsi="仿宋" w:cs="仿宋" w:hint="eastAsia"/>
          <w:sz w:val="28"/>
          <w:szCs w:val="28"/>
        </w:rPr>
        <w:t>对注册教练员年度工作情况做出综合考核，考核结果分为：优秀、合格、基本合格、不合格，记入教练员注册信息系统，并予以公开，作为晋升、奖惩和选派教练</w:t>
      </w:r>
      <w:r w:rsidRPr="007B1D24">
        <w:rPr>
          <w:rFonts w:ascii="仿宋" w:eastAsia="仿宋" w:hAnsi="仿宋" w:cs="仿宋" w:hint="eastAsia"/>
          <w:sz w:val="28"/>
          <w:szCs w:val="28"/>
        </w:rPr>
        <w:lastRenderedPageBreak/>
        <w:t xml:space="preserve">员的依据。  </w:t>
      </w:r>
    </w:p>
    <w:p w:rsidR="0093290C" w:rsidRPr="003C65E9" w:rsidRDefault="000F528C" w:rsidP="00D85D7D">
      <w:pPr>
        <w:spacing w:beforeLines="100" w:afterLines="50"/>
        <w:jc w:val="center"/>
        <w:rPr>
          <w:rFonts w:ascii="黑体" w:eastAsia="黑体" w:hAnsi="黑体" w:cs="仿宋"/>
          <w:b/>
          <w:bCs/>
          <w:sz w:val="28"/>
          <w:szCs w:val="28"/>
        </w:rPr>
      </w:pPr>
      <w:r w:rsidRPr="003C65E9">
        <w:rPr>
          <w:rFonts w:ascii="黑体" w:eastAsia="黑体" w:hAnsi="黑体" w:cs="仿宋" w:hint="eastAsia"/>
          <w:b/>
          <w:bCs/>
          <w:sz w:val="28"/>
          <w:szCs w:val="28"/>
        </w:rPr>
        <w:t>第八章  教练员的处罚</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第二十七条</w:t>
      </w:r>
      <w:r w:rsidRPr="007B1D24">
        <w:rPr>
          <w:rFonts w:ascii="仿宋" w:eastAsia="仿宋" w:hAnsi="仿宋" w:cs="仿宋" w:hint="eastAsia"/>
          <w:sz w:val="28"/>
          <w:szCs w:val="28"/>
        </w:rPr>
        <w:t xml:space="preserve">  体育总局小球中心对违规违纪国家级教练员做出处罚，地方各级和球协会和主管部门可参照本办法对相应等级的违规违纪教练员做出处罚。</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第二十八条</w:t>
      </w:r>
      <w:r w:rsidRPr="007B1D24">
        <w:rPr>
          <w:rFonts w:ascii="仿宋" w:eastAsia="仿宋" w:hAnsi="仿宋" w:cs="仿宋" w:hint="eastAsia"/>
          <w:sz w:val="28"/>
          <w:szCs w:val="28"/>
        </w:rPr>
        <w:t xml:space="preserve">  对违规违纪教练员的处罚分为：警告、</w:t>
      </w:r>
      <w:bookmarkStart w:id="6" w:name="OLE_LINK5"/>
      <w:bookmarkStart w:id="7" w:name="OLE_LINK6"/>
      <w:r w:rsidRPr="007B1D24">
        <w:rPr>
          <w:rFonts w:ascii="仿宋" w:eastAsia="仿宋" w:hAnsi="仿宋" w:cs="仿宋" w:hint="eastAsia"/>
          <w:sz w:val="28"/>
          <w:szCs w:val="28"/>
        </w:rPr>
        <w:t>停</w:t>
      </w:r>
      <w:r w:rsidR="003C65E9">
        <w:rPr>
          <w:rFonts w:ascii="仿宋" w:eastAsia="仿宋" w:hAnsi="仿宋" w:cs="仿宋" w:hint="eastAsia"/>
          <w:sz w:val="28"/>
          <w:szCs w:val="28"/>
        </w:rPr>
        <w:t>赛、</w:t>
      </w:r>
      <w:bookmarkStart w:id="8" w:name="OLE_LINK7"/>
      <w:bookmarkStart w:id="9" w:name="OLE_LINK8"/>
      <w:bookmarkEnd w:id="6"/>
      <w:bookmarkEnd w:id="7"/>
      <w:r w:rsidR="003C65E9">
        <w:rPr>
          <w:rFonts w:ascii="仿宋" w:eastAsia="仿宋" w:hAnsi="仿宋" w:cs="仿宋" w:hint="eastAsia"/>
          <w:sz w:val="28"/>
          <w:szCs w:val="28"/>
        </w:rPr>
        <w:t>停止</w:t>
      </w:r>
      <w:r w:rsidRPr="007B1D24">
        <w:rPr>
          <w:rFonts w:ascii="仿宋" w:eastAsia="仿宋" w:hAnsi="仿宋" w:cs="仿宋" w:hint="eastAsia"/>
          <w:sz w:val="28"/>
          <w:szCs w:val="28"/>
        </w:rPr>
        <w:t>教练员</w:t>
      </w:r>
      <w:r w:rsidR="003C65E9">
        <w:rPr>
          <w:rFonts w:ascii="仿宋" w:eastAsia="仿宋" w:hAnsi="仿宋" w:cs="仿宋" w:hint="eastAsia"/>
          <w:sz w:val="28"/>
          <w:szCs w:val="28"/>
        </w:rPr>
        <w:t>（讲师）</w:t>
      </w:r>
      <w:r w:rsidRPr="007B1D24">
        <w:rPr>
          <w:rFonts w:ascii="仿宋" w:eastAsia="仿宋" w:hAnsi="仿宋" w:cs="仿宋" w:hint="eastAsia"/>
          <w:sz w:val="28"/>
          <w:szCs w:val="28"/>
        </w:rPr>
        <w:t>指导资格、降低</w:t>
      </w:r>
      <w:r w:rsidR="003C65E9">
        <w:rPr>
          <w:rFonts w:ascii="仿宋" w:eastAsia="仿宋" w:hAnsi="仿宋" w:cs="仿宋" w:hint="eastAsia"/>
          <w:sz w:val="28"/>
          <w:szCs w:val="28"/>
        </w:rPr>
        <w:t>、撤销教练员技术等级、终身禁</w:t>
      </w:r>
      <w:r w:rsidR="005263CD">
        <w:rPr>
          <w:rFonts w:ascii="仿宋" w:eastAsia="仿宋" w:hAnsi="仿宋" w:cs="仿宋" w:hint="eastAsia"/>
          <w:sz w:val="28"/>
          <w:szCs w:val="28"/>
        </w:rPr>
        <w:t>赛</w:t>
      </w:r>
      <w:bookmarkEnd w:id="8"/>
      <w:bookmarkEnd w:id="9"/>
      <w:r w:rsidRPr="007B1D24">
        <w:rPr>
          <w:rFonts w:ascii="仿宋" w:eastAsia="仿宋" w:hAnsi="仿宋" w:cs="仿宋" w:hint="eastAsia"/>
          <w:sz w:val="28"/>
          <w:szCs w:val="28"/>
        </w:rPr>
        <w:t xml:space="preserve">。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第二十九条</w:t>
      </w:r>
      <w:r w:rsidRPr="007B1D24">
        <w:rPr>
          <w:rFonts w:ascii="仿宋" w:eastAsia="仿宋" w:hAnsi="仿宋" w:cs="仿宋" w:hint="eastAsia"/>
          <w:sz w:val="28"/>
          <w:szCs w:val="28"/>
        </w:rPr>
        <w:t xml:space="preserve">  对违规违纪教练员处罚的程序 </w:t>
      </w:r>
    </w:p>
    <w:p w:rsidR="0093290C" w:rsidRPr="007B1D24" w:rsidRDefault="00933A1E" w:rsidP="007B1D24">
      <w:pPr>
        <w:ind w:firstLineChars="200" w:firstLine="560"/>
        <w:rPr>
          <w:rFonts w:ascii="仿宋" w:eastAsia="仿宋" w:hAnsi="仿宋" w:cs="仿宋"/>
          <w:sz w:val="28"/>
          <w:szCs w:val="28"/>
        </w:rPr>
      </w:pPr>
      <w:r>
        <w:rPr>
          <w:rFonts w:ascii="仿宋" w:eastAsia="仿宋" w:hAnsi="仿宋" w:cs="仿宋" w:hint="eastAsia"/>
          <w:sz w:val="28"/>
          <w:szCs w:val="28"/>
        </w:rPr>
        <w:t>（一）对教练员的警告、停赛处罚由竞赛仲裁委员会</w:t>
      </w:r>
      <w:r w:rsidR="000F528C" w:rsidRPr="007B1D24">
        <w:rPr>
          <w:rFonts w:ascii="仿宋" w:eastAsia="仿宋" w:hAnsi="仿宋" w:cs="仿宋" w:hint="eastAsia"/>
          <w:sz w:val="28"/>
          <w:szCs w:val="28"/>
        </w:rPr>
        <w:t>提出，提交</w:t>
      </w:r>
      <w:bookmarkStart w:id="10" w:name="OLE_LINK28"/>
      <w:bookmarkStart w:id="11" w:name="OLE_LINK29"/>
      <w:r w:rsidR="005263CD">
        <w:rPr>
          <w:rFonts w:ascii="仿宋" w:eastAsia="仿宋" w:hAnsi="仿宋" w:cs="仿宋" w:hint="eastAsia"/>
          <w:sz w:val="28"/>
          <w:szCs w:val="28"/>
        </w:rPr>
        <w:t>中心</w:t>
      </w:r>
      <w:bookmarkStart w:id="12" w:name="OLE_LINK32"/>
      <w:bookmarkStart w:id="13" w:name="OLE_LINK33"/>
      <w:r w:rsidR="005263CD">
        <w:rPr>
          <w:rFonts w:ascii="仿宋" w:eastAsia="仿宋" w:hAnsi="仿宋" w:cs="仿宋" w:hint="eastAsia"/>
          <w:sz w:val="28"/>
          <w:szCs w:val="28"/>
        </w:rPr>
        <w:t>培训工作委员会</w:t>
      </w:r>
      <w:bookmarkEnd w:id="10"/>
      <w:bookmarkEnd w:id="11"/>
      <w:bookmarkEnd w:id="12"/>
      <w:bookmarkEnd w:id="13"/>
      <w:r w:rsidR="000F528C" w:rsidRPr="007B1D24">
        <w:rPr>
          <w:rFonts w:ascii="仿宋" w:eastAsia="仿宋" w:hAnsi="仿宋" w:cs="仿宋" w:hint="eastAsia"/>
          <w:sz w:val="28"/>
          <w:szCs w:val="28"/>
        </w:rPr>
        <w:t xml:space="preserve">决定。 </w:t>
      </w:r>
    </w:p>
    <w:p w:rsidR="0093290C" w:rsidRPr="007B1D24" w:rsidRDefault="00933A1E" w:rsidP="007B1D24">
      <w:pPr>
        <w:ind w:firstLineChars="200" w:firstLine="560"/>
        <w:rPr>
          <w:rFonts w:ascii="仿宋" w:eastAsia="仿宋" w:hAnsi="仿宋" w:cs="仿宋"/>
          <w:sz w:val="28"/>
          <w:szCs w:val="28"/>
        </w:rPr>
      </w:pPr>
      <w:r>
        <w:rPr>
          <w:rFonts w:ascii="仿宋" w:eastAsia="仿宋" w:hAnsi="仿宋" w:cs="仿宋" w:hint="eastAsia"/>
          <w:sz w:val="28"/>
          <w:szCs w:val="28"/>
        </w:rPr>
        <w:t>（二</w:t>
      </w:r>
      <w:r w:rsidR="000F528C" w:rsidRPr="007B1D24">
        <w:rPr>
          <w:rFonts w:ascii="仿宋" w:eastAsia="仿宋" w:hAnsi="仿宋" w:cs="仿宋" w:hint="eastAsia"/>
          <w:sz w:val="28"/>
          <w:szCs w:val="28"/>
        </w:rPr>
        <w:t>）</w:t>
      </w:r>
      <w:r w:rsidR="005263CD">
        <w:rPr>
          <w:rFonts w:ascii="仿宋" w:eastAsia="仿宋" w:hAnsi="仿宋" w:cs="仿宋" w:hint="eastAsia"/>
          <w:sz w:val="28"/>
          <w:szCs w:val="28"/>
        </w:rPr>
        <w:t>停止教练员（讲师）指导资格、降低、撤销教练员技术等级、终身禁赛</w:t>
      </w:r>
      <w:r w:rsidR="000F528C" w:rsidRPr="007B1D24">
        <w:rPr>
          <w:rFonts w:ascii="仿宋" w:eastAsia="仿宋" w:hAnsi="仿宋" w:cs="仿宋" w:hint="eastAsia"/>
          <w:sz w:val="28"/>
          <w:szCs w:val="28"/>
        </w:rPr>
        <w:t>处罚，由</w:t>
      </w:r>
      <w:r w:rsidR="00311314">
        <w:rPr>
          <w:rFonts w:ascii="仿宋" w:eastAsia="仿宋" w:hAnsi="仿宋" w:cs="仿宋" w:hint="eastAsia"/>
          <w:sz w:val="28"/>
          <w:szCs w:val="28"/>
        </w:rPr>
        <w:t>中心培训工作委员会</w:t>
      </w:r>
      <w:r w:rsidR="000F528C" w:rsidRPr="007B1D24">
        <w:rPr>
          <w:rFonts w:ascii="仿宋" w:eastAsia="仿宋" w:hAnsi="仿宋" w:cs="仿宋" w:hint="eastAsia"/>
          <w:sz w:val="28"/>
          <w:szCs w:val="28"/>
        </w:rPr>
        <w:t>提出，并报体育总局小球中心</w:t>
      </w:r>
      <w:r w:rsidR="00311314">
        <w:rPr>
          <w:rFonts w:ascii="仿宋" w:eastAsia="仿宋" w:hAnsi="仿宋" w:cs="仿宋" w:hint="eastAsia"/>
          <w:sz w:val="28"/>
          <w:szCs w:val="28"/>
        </w:rPr>
        <w:t>党委</w:t>
      </w:r>
      <w:r w:rsidR="000F528C" w:rsidRPr="007B1D24">
        <w:rPr>
          <w:rFonts w:ascii="仿宋" w:eastAsia="仿宋" w:hAnsi="仿宋" w:cs="仿宋" w:hint="eastAsia"/>
          <w:sz w:val="28"/>
          <w:szCs w:val="28"/>
        </w:rPr>
        <w:t>批准，同时通报该教练员</w:t>
      </w:r>
      <w:r w:rsidR="00311314">
        <w:rPr>
          <w:rFonts w:ascii="仿宋" w:eastAsia="仿宋" w:hAnsi="仿宋" w:cs="仿宋" w:hint="eastAsia"/>
          <w:sz w:val="28"/>
          <w:szCs w:val="28"/>
        </w:rPr>
        <w:t>所在</w:t>
      </w:r>
      <w:r w:rsidR="000F528C" w:rsidRPr="007B1D24">
        <w:rPr>
          <w:rFonts w:ascii="仿宋" w:eastAsia="仿宋" w:hAnsi="仿宋" w:cs="仿宋" w:hint="eastAsia"/>
          <w:sz w:val="28"/>
          <w:szCs w:val="28"/>
        </w:rPr>
        <w:t xml:space="preserve">单位处理。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w:t>
      </w:r>
      <w:r w:rsidR="00933A1E">
        <w:rPr>
          <w:rFonts w:ascii="仿宋" w:eastAsia="仿宋" w:hAnsi="仿宋" w:cs="仿宋" w:hint="eastAsia"/>
          <w:sz w:val="28"/>
          <w:szCs w:val="28"/>
        </w:rPr>
        <w:t>三</w:t>
      </w:r>
      <w:r w:rsidRPr="007B1D24">
        <w:rPr>
          <w:rFonts w:ascii="仿宋" w:eastAsia="仿宋" w:hAnsi="仿宋" w:cs="仿宋" w:hint="eastAsia"/>
          <w:sz w:val="28"/>
          <w:szCs w:val="28"/>
        </w:rPr>
        <w:t>）对违规违纪教练员做出停止教练员</w:t>
      </w:r>
      <w:r w:rsidR="00311314">
        <w:rPr>
          <w:rFonts w:ascii="仿宋" w:eastAsia="仿宋" w:hAnsi="仿宋" w:cs="仿宋" w:hint="eastAsia"/>
          <w:sz w:val="28"/>
          <w:szCs w:val="28"/>
        </w:rPr>
        <w:t>（讲师）</w:t>
      </w:r>
      <w:r w:rsidRPr="007B1D24">
        <w:rPr>
          <w:rFonts w:ascii="仿宋" w:eastAsia="仿宋" w:hAnsi="仿宋" w:cs="仿宋" w:hint="eastAsia"/>
          <w:sz w:val="28"/>
          <w:szCs w:val="28"/>
        </w:rPr>
        <w:t>指导资格</w:t>
      </w:r>
      <w:r w:rsidR="00311314">
        <w:rPr>
          <w:rFonts w:ascii="仿宋" w:eastAsia="仿宋" w:hAnsi="仿宋" w:cs="仿宋" w:hint="eastAsia"/>
          <w:sz w:val="28"/>
          <w:szCs w:val="28"/>
        </w:rPr>
        <w:t>及</w:t>
      </w:r>
      <w:r w:rsidRPr="007B1D24">
        <w:rPr>
          <w:rFonts w:ascii="仿宋" w:eastAsia="仿宋" w:hAnsi="仿宋" w:cs="仿宋" w:hint="eastAsia"/>
          <w:sz w:val="28"/>
          <w:szCs w:val="28"/>
        </w:rPr>
        <w:t xml:space="preserve">以上处罚的，必须由体育总局小球中心事先通知被处罚的教练员有进行申诉的权力及相关事项。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第三十条</w:t>
      </w:r>
      <w:r w:rsidRPr="007B1D24">
        <w:rPr>
          <w:rFonts w:ascii="仿宋" w:eastAsia="仿宋" w:hAnsi="仿宋" w:cs="仿宋" w:hint="eastAsia"/>
          <w:sz w:val="28"/>
          <w:szCs w:val="28"/>
        </w:rPr>
        <w:t xml:space="preserve">  对违规违纪行为教练员的处罚条件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（一）警告：</w:t>
      </w:r>
      <w:bookmarkStart w:id="14" w:name="OLE_LINK30"/>
      <w:bookmarkStart w:id="15" w:name="OLE_LINK31"/>
      <w:r w:rsidR="00311314">
        <w:rPr>
          <w:rFonts w:ascii="仿宋" w:eastAsia="仿宋" w:hAnsi="仿宋" w:cs="仿宋" w:hint="eastAsia"/>
          <w:sz w:val="28"/>
          <w:szCs w:val="28"/>
        </w:rPr>
        <w:t>不遵守赛场纪律、辱骂裁判以及对方运动员、教练员等行为；</w:t>
      </w:r>
      <w:bookmarkEnd w:id="14"/>
      <w:bookmarkEnd w:id="15"/>
      <w:r w:rsidR="00D55492">
        <w:rPr>
          <w:rFonts w:ascii="仿宋" w:eastAsia="仿宋" w:hAnsi="仿宋" w:cs="仿宋" w:hint="eastAsia"/>
          <w:sz w:val="28"/>
          <w:szCs w:val="28"/>
        </w:rPr>
        <w:t>参与</w:t>
      </w:r>
      <w:r w:rsidR="00311314">
        <w:rPr>
          <w:rFonts w:ascii="仿宋" w:eastAsia="仿宋" w:hAnsi="仿宋" w:cs="仿宋" w:hint="eastAsia"/>
          <w:sz w:val="28"/>
          <w:szCs w:val="28"/>
        </w:rPr>
        <w:t>培训工作期间</w:t>
      </w:r>
      <w:r w:rsidR="00D55492">
        <w:rPr>
          <w:rFonts w:ascii="仿宋" w:eastAsia="仿宋" w:hAnsi="仿宋" w:cs="仿宋" w:hint="eastAsia"/>
          <w:sz w:val="28"/>
          <w:szCs w:val="28"/>
        </w:rPr>
        <w:t>不遵守组织单位纪律，</w:t>
      </w:r>
      <w:r w:rsidRPr="007B1D24">
        <w:rPr>
          <w:rFonts w:ascii="仿宋" w:eastAsia="仿宋" w:hAnsi="仿宋" w:cs="仿宋" w:hint="eastAsia"/>
          <w:sz w:val="28"/>
          <w:szCs w:val="28"/>
        </w:rPr>
        <w:t>经中心</w:t>
      </w:r>
      <w:r w:rsidR="00D55492">
        <w:rPr>
          <w:rFonts w:ascii="仿宋" w:eastAsia="仿宋" w:hAnsi="仿宋" w:cs="仿宋" w:hint="eastAsia"/>
          <w:sz w:val="28"/>
          <w:szCs w:val="28"/>
        </w:rPr>
        <w:t>培训工作委员会</w:t>
      </w:r>
      <w:r w:rsidRPr="007B1D24">
        <w:rPr>
          <w:rFonts w:ascii="仿宋" w:eastAsia="仿宋" w:hAnsi="仿宋" w:cs="仿宋" w:hint="eastAsia"/>
          <w:sz w:val="28"/>
          <w:szCs w:val="28"/>
        </w:rPr>
        <w:t xml:space="preserve">认定在指导培训过程中出现明显错误。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w:t>
      </w:r>
      <w:r w:rsidR="00311314">
        <w:rPr>
          <w:rFonts w:ascii="仿宋" w:eastAsia="仿宋" w:hAnsi="仿宋" w:cs="仿宋" w:hint="eastAsia"/>
          <w:sz w:val="28"/>
          <w:szCs w:val="28"/>
        </w:rPr>
        <w:t>二）停赛</w:t>
      </w:r>
      <w:r w:rsidR="00D85D7D">
        <w:rPr>
          <w:rFonts w:ascii="仿宋" w:eastAsia="仿宋" w:hAnsi="仿宋" w:cs="仿宋" w:hint="eastAsia"/>
          <w:sz w:val="28"/>
          <w:szCs w:val="28"/>
        </w:rPr>
        <w:t>、停止</w:t>
      </w:r>
      <w:r w:rsidR="00D85D7D" w:rsidRPr="007B1D24">
        <w:rPr>
          <w:rFonts w:ascii="仿宋" w:eastAsia="仿宋" w:hAnsi="仿宋" w:cs="仿宋" w:hint="eastAsia"/>
          <w:sz w:val="28"/>
          <w:szCs w:val="28"/>
        </w:rPr>
        <w:t>教练员</w:t>
      </w:r>
      <w:r w:rsidR="00D85D7D">
        <w:rPr>
          <w:rFonts w:ascii="仿宋" w:eastAsia="仿宋" w:hAnsi="仿宋" w:cs="仿宋" w:hint="eastAsia"/>
          <w:sz w:val="28"/>
          <w:szCs w:val="28"/>
        </w:rPr>
        <w:t>（讲师）</w:t>
      </w:r>
      <w:r w:rsidR="00D85D7D" w:rsidRPr="007B1D24">
        <w:rPr>
          <w:rFonts w:ascii="仿宋" w:eastAsia="仿宋" w:hAnsi="仿宋" w:cs="仿宋" w:hint="eastAsia"/>
          <w:sz w:val="28"/>
          <w:szCs w:val="28"/>
        </w:rPr>
        <w:t>指导资格</w:t>
      </w:r>
      <w:r w:rsidRPr="007B1D24">
        <w:rPr>
          <w:rFonts w:ascii="仿宋" w:eastAsia="仿宋" w:hAnsi="仿宋" w:cs="仿宋" w:hint="eastAsia"/>
          <w:sz w:val="28"/>
          <w:szCs w:val="28"/>
        </w:rPr>
        <w:t>：</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lastRenderedPageBreak/>
        <w:t>（1）</w:t>
      </w:r>
      <w:r w:rsidR="00780285">
        <w:rPr>
          <w:rFonts w:ascii="仿宋" w:eastAsia="仿宋" w:hAnsi="仿宋" w:cs="仿宋" w:hint="eastAsia"/>
          <w:sz w:val="28"/>
          <w:szCs w:val="28"/>
        </w:rPr>
        <w:t>严重违反赛场纪律、无故弃权、罢赛等行为</w:t>
      </w:r>
      <w:r w:rsidRPr="007B1D24">
        <w:rPr>
          <w:rFonts w:ascii="仿宋" w:eastAsia="仿宋" w:hAnsi="仿宋" w:cs="仿宋" w:hint="eastAsia"/>
          <w:sz w:val="28"/>
          <w:szCs w:val="28"/>
        </w:rPr>
        <w:t>，造成不良社会影响；</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（2）参与未经中心</w:t>
      </w:r>
      <w:r w:rsidR="0003030F">
        <w:rPr>
          <w:rFonts w:ascii="仿宋" w:eastAsia="仿宋" w:hAnsi="仿宋" w:cs="仿宋" w:hint="eastAsia"/>
          <w:sz w:val="28"/>
          <w:szCs w:val="28"/>
        </w:rPr>
        <w:t>授权</w:t>
      </w:r>
      <w:r w:rsidRPr="007B1D24">
        <w:rPr>
          <w:rFonts w:ascii="仿宋" w:eastAsia="仿宋" w:hAnsi="仿宋" w:cs="仿宋" w:hint="eastAsia"/>
          <w:sz w:val="28"/>
          <w:szCs w:val="28"/>
        </w:rPr>
        <w:t>确认或认可的指导培训工作，以及未告知中心并获得批准，擅自利用其职称、职务、职权参与指导培训工作或不听从选派并造成不良社会影响；</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（3</w:t>
      </w:r>
      <w:r w:rsidR="00311314">
        <w:rPr>
          <w:rFonts w:ascii="仿宋" w:eastAsia="仿宋" w:hAnsi="仿宋" w:cs="仿宋" w:hint="eastAsia"/>
          <w:sz w:val="28"/>
          <w:szCs w:val="28"/>
        </w:rPr>
        <w:t>）未按期年度注册和复核考试。</w:t>
      </w:r>
    </w:p>
    <w:p w:rsidR="0093290C" w:rsidRPr="007B1D24" w:rsidRDefault="000F528C" w:rsidP="0003030F">
      <w:pPr>
        <w:ind w:firstLineChars="200" w:firstLine="560"/>
        <w:rPr>
          <w:rFonts w:ascii="仿宋" w:eastAsia="仿宋" w:hAnsi="仿宋" w:cs="仿宋"/>
          <w:sz w:val="28"/>
          <w:szCs w:val="28"/>
        </w:rPr>
      </w:pPr>
      <w:r w:rsidRPr="007B1D24">
        <w:rPr>
          <w:rFonts w:ascii="仿宋" w:eastAsia="仿宋" w:hAnsi="仿宋" w:cs="仿宋" w:hint="eastAsia"/>
          <w:sz w:val="28"/>
          <w:szCs w:val="28"/>
        </w:rPr>
        <w:t>（</w:t>
      </w:r>
      <w:r w:rsidR="0003030F">
        <w:rPr>
          <w:rFonts w:ascii="仿宋" w:eastAsia="仿宋" w:hAnsi="仿宋" w:cs="仿宋" w:hint="eastAsia"/>
          <w:sz w:val="28"/>
          <w:szCs w:val="28"/>
        </w:rPr>
        <w:t>三</w:t>
      </w:r>
      <w:r w:rsidRPr="007B1D24">
        <w:rPr>
          <w:rFonts w:ascii="仿宋" w:eastAsia="仿宋" w:hAnsi="仿宋" w:cs="仿宋" w:hint="eastAsia"/>
          <w:sz w:val="28"/>
          <w:szCs w:val="28"/>
        </w:rPr>
        <w:t>）降低</w:t>
      </w:r>
      <w:r w:rsidR="0003030F">
        <w:rPr>
          <w:rFonts w:ascii="仿宋" w:eastAsia="仿宋" w:hAnsi="仿宋" w:cs="仿宋" w:hint="eastAsia"/>
          <w:sz w:val="28"/>
          <w:szCs w:val="28"/>
        </w:rPr>
        <w:t>、撤销</w:t>
      </w:r>
      <w:r w:rsidR="00D55492">
        <w:rPr>
          <w:rFonts w:ascii="仿宋" w:eastAsia="仿宋" w:hAnsi="仿宋" w:cs="仿宋" w:hint="eastAsia"/>
          <w:sz w:val="28"/>
          <w:szCs w:val="28"/>
        </w:rPr>
        <w:t>教练员</w:t>
      </w:r>
      <w:r w:rsidRPr="007B1D24">
        <w:rPr>
          <w:rFonts w:ascii="仿宋" w:eastAsia="仿宋" w:hAnsi="仿宋" w:cs="仿宋" w:hint="eastAsia"/>
          <w:sz w:val="28"/>
          <w:szCs w:val="28"/>
        </w:rPr>
        <w:t>技术等级：</w:t>
      </w:r>
      <w:r w:rsidR="00D55492">
        <w:rPr>
          <w:rFonts w:ascii="仿宋" w:eastAsia="仿宋" w:hAnsi="仿宋" w:cs="仿宋" w:hint="eastAsia"/>
          <w:sz w:val="28"/>
          <w:szCs w:val="28"/>
        </w:rPr>
        <w:t>严重违反赛风赛纪</w:t>
      </w:r>
      <w:r w:rsidR="002F7AA8">
        <w:rPr>
          <w:rFonts w:ascii="仿宋" w:eastAsia="仿宋" w:hAnsi="仿宋" w:cs="仿宋" w:hint="eastAsia"/>
          <w:sz w:val="28"/>
          <w:szCs w:val="28"/>
        </w:rPr>
        <w:t>、</w:t>
      </w:r>
      <w:r w:rsidR="00D55492">
        <w:rPr>
          <w:rFonts w:ascii="仿宋" w:eastAsia="仿宋" w:hAnsi="仿宋" w:cs="仿宋" w:hint="eastAsia"/>
          <w:sz w:val="28"/>
          <w:szCs w:val="28"/>
        </w:rPr>
        <w:t>殴打裁判以及对方运动员、教练员的行为，以及</w:t>
      </w:r>
      <w:r w:rsidR="00542395">
        <w:rPr>
          <w:rFonts w:ascii="仿宋" w:eastAsia="仿宋" w:hAnsi="仿宋" w:cs="仿宋" w:hint="eastAsia"/>
          <w:sz w:val="28"/>
          <w:szCs w:val="28"/>
        </w:rPr>
        <w:t>反兴奋剂工作中存在过失</w:t>
      </w:r>
      <w:r w:rsidR="00D55492">
        <w:rPr>
          <w:rFonts w:ascii="仿宋" w:eastAsia="仿宋" w:hAnsi="仿宋" w:cs="仿宋" w:hint="eastAsia"/>
          <w:sz w:val="28"/>
          <w:szCs w:val="28"/>
        </w:rPr>
        <w:t>，</w:t>
      </w:r>
      <w:r w:rsidRPr="007B1D24">
        <w:rPr>
          <w:rFonts w:ascii="仿宋" w:eastAsia="仿宋" w:hAnsi="仿宋" w:cs="仿宋" w:hint="eastAsia"/>
          <w:sz w:val="28"/>
          <w:szCs w:val="28"/>
        </w:rPr>
        <w:t xml:space="preserve">造成较大社会不良影响。 </w:t>
      </w:r>
    </w:p>
    <w:p w:rsidR="0093290C" w:rsidRPr="007B1D24" w:rsidRDefault="000F528C" w:rsidP="007B1D24">
      <w:pPr>
        <w:ind w:firstLineChars="200" w:firstLine="560"/>
        <w:rPr>
          <w:rFonts w:ascii="仿宋" w:eastAsia="仿宋" w:hAnsi="仿宋" w:cs="仿宋"/>
          <w:sz w:val="28"/>
          <w:szCs w:val="28"/>
        </w:rPr>
      </w:pPr>
      <w:r w:rsidRPr="007B1D24">
        <w:rPr>
          <w:rFonts w:ascii="仿宋" w:eastAsia="仿宋" w:hAnsi="仿宋" w:cs="仿宋" w:hint="eastAsia"/>
          <w:sz w:val="28"/>
          <w:szCs w:val="28"/>
        </w:rPr>
        <w:t>（</w:t>
      </w:r>
      <w:r w:rsidR="0003030F">
        <w:rPr>
          <w:rFonts w:ascii="仿宋" w:eastAsia="仿宋" w:hAnsi="仿宋" w:cs="仿宋" w:hint="eastAsia"/>
          <w:sz w:val="28"/>
          <w:szCs w:val="28"/>
        </w:rPr>
        <w:t>四</w:t>
      </w:r>
      <w:r w:rsidRPr="007B1D24">
        <w:rPr>
          <w:rFonts w:ascii="仿宋" w:eastAsia="仿宋" w:hAnsi="仿宋" w:cs="仿宋" w:hint="eastAsia"/>
          <w:sz w:val="28"/>
          <w:szCs w:val="28"/>
        </w:rPr>
        <w:t>）终身禁</w:t>
      </w:r>
      <w:r w:rsidR="00D55492">
        <w:rPr>
          <w:rFonts w:ascii="仿宋" w:eastAsia="仿宋" w:hAnsi="仿宋" w:cs="仿宋" w:hint="eastAsia"/>
          <w:sz w:val="28"/>
          <w:szCs w:val="28"/>
        </w:rPr>
        <w:t>赛</w:t>
      </w:r>
      <w:r w:rsidRPr="007B1D24">
        <w:rPr>
          <w:rFonts w:ascii="仿宋" w:eastAsia="仿宋" w:hAnsi="仿宋" w:cs="仿宋" w:hint="eastAsia"/>
          <w:sz w:val="28"/>
          <w:szCs w:val="28"/>
        </w:rPr>
        <w:t>：</w:t>
      </w:r>
      <w:r w:rsidR="00D55492">
        <w:rPr>
          <w:rFonts w:ascii="仿宋" w:eastAsia="仿宋" w:hAnsi="仿宋" w:cs="仿宋" w:hint="eastAsia"/>
          <w:sz w:val="28"/>
          <w:szCs w:val="28"/>
        </w:rPr>
        <w:t>涉及重大反兴奋剂问题、消极比赛、假球、赌球等各类违法犯罪活动，</w:t>
      </w:r>
      <w:r w:rsidRPr="007B1D24">
        <w:rPr>
          <w:rFonts w:ascii="仿宋" w:eastAsia="仿宋" w:hAnsi="仿宋" w:cs="仿宋" w:hint="eastAsia"/>
          <w:sz w:val="28"/>
          <w:szCs w:val="28"/>
        </w:rPr>
        <w:t>经</w:t>
      </w:r>
      <w:r w:rsidR="00D55492">
        <w:rPr>
          <w:rFonts w:ascii="仿宋" w:eastAsia="仿宋" w:hAnsi="仿宋" w:cs="仿宋" w:hint="eastAsia"/>
          <w:sz w:val="28"/>
          <w:szCs w:val="28"/>
        </w:rPr>
        <w:t>各级纪检监察部门或司法机关查实的</w:t>
      </w:r>
      <w:r w:rsidRPr="007B1D24">
        <w:rPr>
          <w:rFonts w:ascii="仿宋" w:eastAsia="仿宋" w:hAnsi="仿宋" w:cs="仿宋" w:hint="eastAsia"/>
          <w:sz w:val="28"/>
          <w:szCs w:val="28"/>
        </w:rPr>
        <w:t xml:space="preserve">非法行为。           </w:t>
      </w:r>
    </w:p>
    <w:p w:rsidR="0093290C" w:rsidRPr="007B1D24" w:rsidRDefault="000F528C" w:rsidP="007B1D24">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第三十</w:t>
      </w:r>
      <w:r w:rsidR="00D85D7D">
        <w:rPr>
          <w:rFonts w:ascii="仿宋" w:eastAsia="仿宋" w:hAnsi="仿宋" w:cs="仿宋" w:hint="eastAsia"/>
          <w:b/>
          <w:bCs/>
          <w:sz w:val="28"/>
          <w:szCs w:val="28"/>
        </w:rPr>
        <w:t>一</w:t>
      </w:r>
      <w:r w:rsidRPr="007B1D24">
        <w:rPr>
          <w:rFonts w:ascii="仿宋" w:eastAsia="仿宋" w:hAnsi="仿宋" w:cs="仿宋" w:hint="eastAsia"/>
          <w:b/>
          <w:bCs/>
          <w:sz w:val="28"/>
          <w:szCs w:val="28"/>
        </w:rPr>
        <w:t xml:space="preserve">条  </w:t>
      </w:r>
      <w:r w:rsidRPr="007B1D24">
        <w:rPr>
          <w:rFonts w:ascii="仿宋" w:eastAsia="仿宋" w:hAnsi="仿宋" w:cs="仿宋" w:hint="eastAsia"/>
          <w:sz w:val="28"/>
          <w:szCs w:val="28"/>
        </w:rPr>
        <w:t xml:space="preserve">各组织单位和个人均可向中心或地方相关和球协会和主管部门进行申诉和举报。以书面形式实名递交，写明违纪行为发生的时间、地点、违纪事项、主要证据、涉及人员等。中心或地方相关和球协会和主管部门应及时受理，并严格依据国家体育总局相关规定作出处理。 </w:t>
      </w:r>
    </w:p>
    <w:p w:rsidR="0093290C" w:rsidRPr="003C65E9" w:rsidRDefault="000F528C" w:rsidP="00D85D7D">
      <w:pPr>
        <w:spacing w:beforeLines="100" w:afterLines="50"/>
        <w:jc w:val="center"/>
        <w:rPr>
          <w:rFonts w:ascii="黑体" w:eastAsia="黑体" w:hAnsi="黑体" w:cs="仿宋"/>
          <w:b/>
          <w:bCs/>
          <w:sz w:val="28"/>
          <w:szCs w:val="28"/>
        </w:rPr>
      </w:pPr>
      <w:r w:rsidRPr="003C65E9">
        <w:rPr>
          <w:rFonts w:ascii="黑体" w:eastAsia="黑体" w:hAnsi="黑体" w:cs="仿宋" w:hint="eastAsia"/>
          <w:b/>
          <w:bCs/>
          <w:sz w:val="28"/>
          <w:szCs w:val="28"/>
        </w:rPr>
        <w:t>第九章  附  则</w:t>
      </w:r>
    </w:p>
    <w:p w:rsidR="0093290C" w:rsidRPr="007B1D24" w:rsidRDefault="00D85D7D" w:rsidP="007B1D24">
      <w:pPr>
        <w:ind w:firstLineChars="200" w:firstLine="562"/>
        <w:rPr>
          <w:rFonts w:ascii="仿宋" w:eastAsia="仿宋" w:hAnsi="仿宋" w:cs="仿宋"/>
          <w:sz w:val="28"/>
          <w:szCs w:val="28"/>
        </w:rPr>
      </w:pPr>
      <w:r>
        <w:rPr>
          <w:rFonts w:ascii="仿宋" w:eastAsia="仿宋" w:hAnsi="仿宋" w:cs="仿宋" w:hint="eastAsia"/>
          <w:b/>
          <w:bCs/>
          <w:sz w:val="28"/>
          <w:szCs w:val="28"/>
        </w:rPr>
        <w:t>第三十二</w:t>
      </w:r>
      <w:r w:rsidR="000F528C" w:rsidRPr="007B1D24">
        <w:rPr>
          <w:rFonts w:ascii="仿宋" w:eastAsia="仿宋" w:hAnsi="仿宋" w:cs="仿宋" w:hint="eastAsia"/>
          <w:b/>
          <w:bCs/>
          <w:sz w:val="28"/>
          <w:szCs w:val="28"/>
        </w:rPr>
        <w:t>条</w:t>
      </w:r>
      <w:r w:rsidR="000F528C" w:rsidRPr="007B1D24">
        <w:rPr>
          <w:rFonts w:ascii="仿宋" w:eastAsia="仿宋" w:hAnsi="仿宋" w:cs="仿宋" w:hint="eastAsia"/>
          <w:sz w:val="28"/>
          <w:szCs w:val="28"/>
        </w:rPr>
        <w:t xml:space="preserve">  本办法由国家体育总局小球运动管理中心制定，并负责解释与修订。</w:t>
      </w:r>
    </w:p>
    <w:p w:rsidR="0093290C" w:rsidRPr="002F7AA8" w:rsidRDefault="000F528C" w:rsidP="002F7AA8">
      <w:pPr>
        <w:ind w:firstLineChars="200" w:firstLine="562"/>
        <w:rPr>
          <w:rFonts w:ascii="仿宋" w:eastAsia="仿宋" w:hAnsi="仿宋" w:cs="仿宋"/>
          <w:sz w:val="28"/>
          <w:szCs w:val="28"/>
        </w:rPr>
      </w:pPr>
      <w:r w:rsidRPr="007B1D24">
        <w:rPr>
          <w:rFonts w:ascii="仿宋" w:eastAsia="仿宋" w:hAnsi="仿宋" w:cs="仿宋" w:hint="eastAsia"/>
          <w:b/>
          <w:bCs/>
          <w:sz w:val="28"/>
          <w:szCs w:val="28"/>
        </w:rPr>
        <w:t>第三十</w:t>
      </w:r>
      <w:r w:rsidR="00D85D7D">
        <w:rPr>
          <w:rFonts w:ascii="仿宋" w:eastAsia="仿宋" w:hAnsi="仿宋" w:cs="仿宋" w:hint="eastAsia"/>
          <w:b/>
          <w:bCs/>
          <w:sz w:val="28"/>
          <w:szCs w:val="28"/>
        </w:rPr>
        <w:t>三</w:t>
      </w:r>
      <w:r w:rsidRPr="007B1D24">
        <w:rPr>
          <w:rFonts w:ascii="仿宋" w:eastAsia="仿宋" w:hAnsi="仿宋" w:cs="仿宋" w:hint="eastAsia"/>
          <w:b/>
          <w:bCs/>
          <w:sz w:val="28"/>
          <w:szCs w:val="28"/>
        </w:rPr>
        <w:t>条</w:t>
      </w:r>
      <w:r w:rsidRPr="007B1D24">
        <w:rPr>
          <w:rFonts w:ascii="仿宋" w:eastAsia="仿宋" w:hAnsi="仿宋" w:cs="仿宋" w:hint="eastAsia"/>
          <w:sz w:val="28"/>
          <w:szCs w:val="28"/>
        </w:rPr>
        <w:t xml:space="preserve">  本办法自发布之日起施行。</w:t>
      </w:r>
      <w:bookmarkStart w:id="16" w:name="_GoBack"/>
      <w:bookmarkEnd w:id="16"/>
    </w:p>
    <w:sectPr w:rsidR="0093290C" w:rsidRPr="002F7AA8" w:rsidSect="0093290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D5" w:rsidRDefault="00AA29D5" w:rsidP="0093290C">
      <w:r>
        <w:separator/>
      </w:r>
    </w:p>
  </w:endnote>
  <w:endnote w:type="continuationSeparator" w:id="0">
    <w:p w:rsidR="00AA29D5" w:rsidRDefault="00AA29D5" w:rsidP="00932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510622"/>
    </w:sdtPr>
    <w:sdtContent>
      <w:p w:rsidR="0093290C" w:rsidRDefault="00825C4B">
        <w:pPr>
          <w:pStyle w:val="a4"/>
          <w:jc w:val="center"/>
        </w:pPr>
        <w:r>
          <w:fldChar w:fldCharType="begin"/>
        </w:r>
        <w:r w:rsidR="000F528C">
          <w:instrText>PAGE   \* MERGEFORMAT</w:instrText>
        </w:r>
        <w:r>
          <w:fldChar w:fldCharType="separate"/>
        </w:r>
        <w:r w:rsidR="006C0CEB" w:rsidRPr="006C0CEB">
          <w:rPr>
            <w:noProof/>
            <w:lang w:val="zh-CN"/>
          </w:rPr>
          <w:t>2</w:t>
        </w:r>
        <w:r>
          <w:fldChar w:fldCharType="end"/>
        </w:r>
      </w:p>
    </w:sdtContent>
  </w:sdt>
  <w:p w:rsidR="0093290C" w:rsidRDefault="009329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D5" w:rsidRDefault="00AA29D5" w:rsidP="0093290C">
      <w:r>
        <w:separator/>
      </w:r>
    </w:p>
  </w:footnote>
  <w:footnote w:type="continuationSeparator" w:id="0">
    <w:p w:rsidR="00AA29D5" w:rsidRDefault="00AA29D5" w:rsidP="00932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0C" w:rsidRDefault="0093290C">
    <w:pPr>
      <w:pStyle w:val="a5"/>
      <w:pBdr>
        <w:bottom w:val="none" w:sz="0" w:space="1"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5MmRhMjk2ZGU5NWFhNDNkOTdkY2UyZmY2NmI2OWQifQ=="/>
  </w:docVars>
  <w:rsids>
    <w:rsidRoot w:val="00A87FD1"/>
    <w:rsid w:val="00000C85"/>
    <w:rsid w:val="0003030F"/>
    <w:rsid w:val="00032DCA"/>
    <w:rsid w:val="000352F5"/>
    <w:rsid w:val="0003767E"/>
    <w:rsid w:val="000432DF"/>
    <w:rsid w:val="00044096"/>
    <w:rsid w:val="0004635A"/>
    <w:rsid w:val="00047C05"/>
    <w:rsid w:val="00052D17"/>
    <w:rsid w:val="00054F27"/>
    <w:rsid w:val="00063461"/>
    <w:rsid w:val="00064548"/>
    <w:rsid w:val="000A6333"/>
    <w:rsid w:val="000B080C"/>
    <w:rsid w:val="000B465E"/>
    <w:rsid w:val="000E1552"/>
    <w:rsid w:val="000E6643"/>
    <w:rsid w:val="000F528C"/>
    <w:rsid w:val="00113734"/>
    <w:rsid w:val="00137101"/>
    <w:rsid w:val="00137E89"/>
    <w:rsid w:val="00141613"/>
    <w:rsid w:val="001422F4"/>
    <w:rsid w:val="001461F3"/>
    <w:rsid w:val="00151687"/>
    <w:rsid w:val="00155382"/>
    <w:rsid w:val="00156799"/>
    <w:rsid w:val="0016617D"/>
    <w:rsid w:val="0017318F"/>
    <w:rsid w:val="00174ED1"/>
    <w:rsid w:val="00181243"/>
    <w:rsid w:val="00190FD2"/>
    <w:rsid w:val="0019209D"/>
    <w:rsid w:val="0019278E"/>
    <w:rsid w:val="001962ED"/>
    <w:rsid w:val="001A2D06"/>
    <w:rsid w:val="001A6C33"/>
    <w:rsid w:val="001C22CD"/>
    <w:rsid w:val="001E2376"/>
    <w:rsid w:val="001F5D62"/>
    <w:rsid w:val="002148DE"/>
    <w:rsid w:val="00216FB6"/>
    <w:rsid w:val="00246499"/>
    <w:rsid w:val="00271B11"/>
    <w:rsid w:val="00280C3B"/>
    <w:rsid w:val="002831D8"/>
    <w:rsid w:val="00296E52"/>
    <w:rsid w:val="002C2E0E"/>
    <w:rsid w:val="002C7D51"/>
    <w:rsid w:val="002D2D5C"/>
    <w:rsid w:val="002F6D73"/>
    <w:rsid w:val="002F7AA8"/>
    <w:rsid w:val="00311314"/>
    <w:rsid w:val="003169BD"/>
    <w:rsid w:val="00323022"/>
    <w:rsid w:val="00326188"/>
    <w:rsid w:val="003411D9"/>
    <w:rsid w:val="00365D47"/>
    <w:rsid w:val="00376B5D"/>
    <w:rsid w:val="00380B27"/>
    <w:rsid w:val="00387B26"/>
    <w:rsid w:val="003A32EE"/>
    <w:rsid w:val="003A36DF"/>
    <w:rsid w:val="003B650D"/>
    <w:rsid w:val="003C65E9"/>
    <w:rsid w:val="003D1C44"/>
    <w:rsid w:val="003F27AE"/>
    <w:rsid w:val="004036D5"/>
    <w:rsid w:val="0042113C"/>
    <w:rsid w:val="00425835"/>
    <w:rsid w:val="00430345"/>
    <w:rsid w:val="0045560C"/>
    <w:rsid w:val="00460C70"/>
    <w:rsid w:val="004614A4"/>
    <w:rsid w:val="00461901"/>
    <w:rsid w:val="00474CBE"/>
    <w:rsid w:val="00481EEA"/>
    <w:rsid w:val="00492715"/>
    <w:rsid w:val="004C61E4"/>
    <w:rsid w:val="004C65F5"/>
    <w:rsid w:val="004F3745"/>
    <w:rsid w:val="004F7F3E"/>
    <w:rsid w:val="00503F3A"/>
    <w:rsid w:val="00504B7C"/>
    <w:rsid w:val="00510542"/>
    <w:rsid w:val="00515FB1"/>
    <w:rsid w:val="005263CD"/>
    <w:rsid w:val="00534559"/>
    <w:rsid w:val="005412C7"/>
    <w:rsid w:val="00542395"/>
    <w:rsid w:val="00551956"/>
    <w:rsid w:val="00560365"/>
    <w:rsid w:val="00586D64"/>
    <w:rsid w:val="005A56AE"/>
    <w:rsid w:val="005B3D57"/>
    <w:rsid w:val="005C1867"/>
    <w:rsid w:val="005C3700"/>
    <w:rsid w:val="005D00CD"/>
    <w:rsid w:val="005D57D1"/>
    <w:rsid w:val="005D5FC1"/>
    <w:rsid w:val="005E5DC9"/>
    <w:rsid w:val="005E61A4"/>
    <w:rsid w:val="005E6B42"/>
    <w:rsid w:val="005F614A"/>
    <w:rsid w:val="005F7F14"/>
    <w:rsid w:val="00602E92"/>
    <w:rsid w:val="0061079E"/>
    <w:rsid w:val="00620127"/>
    <w:rsid w:val="006243E8"/>
    <w:rsid w:val="0062559D"/>
    <w:rsid w:val="006313AF"/>
    <w:rsid w:val="006339A5"/>
    <w:rsid w:val="00641935"/>
    <w:rsid w:val="00650C20"/>
    <w:rsid w:val="00672083"/>
    <w:rsid w:val="006749FB"/>
    <w:rsid w:val="0067771B"/>
    <w:rsid w:val="0068053B"/>
    <w:rsid w:val="00695D2E"/>
    <w:rsid w:val="00697998"/>
    <w:rsid w:val="006A39CF"/>
    <w:rsid w:val="006B5227"/>
    <w:rsid w:val="006B6AFE"/>
    <w:rsid w:val="006C0CEB"/>
    <w:rsid w:val="006D0FDA"/>
    <w:rsid w:val="0073022E"/>
    <w:rsid w:val="00751DCE"/>
    <w:rsid w:val="00763FA7"/>
    <w:rsid w:val="00766D4D"/>
    <w:rsid w:val="00780285"/>
    <w:rsid w:val="0078768E"/>
    <w:rsid w:val="007907D1"/>
    <w:rsid w:val="00792590"/>
    <w:rsid w:val="00792B1F"/>
    <w:rsid w:val="00797EBE"/>
    <w:rsid w:val="007A64AA"/>
    <w:rsid w:val="007B1D24"/>
    <w:rsid w:val="007B22AD"/>
    <w:rsid w:val="007C0155"/>
    <w:rsid w:val="007C668C"/>
    <w:rsid w:val="007D388B"/>
    <w:rsid w:val="007E0071"/>
    <w:rsid w:val="007E28B1"/>
    <w:rsid w:val="007E296B"/>
    <w:rsid w:val="007F0A1D"/>
    <w:rsid w:val="007F4B0A"/>
    <w:rsid w:val="00814935"/>
    <w:rsid w:val="00824EFB"/>
    <w:rsid w:val="00825C4B"/>
    <w:rsid w:val="0083518C"/>
    <w:rsid w:val="008438AC"/>
    <w:rsid w:val="008478EC"/>
    <w:rsid w:val="0085336C"/>
    <w:rsid w:val="00855131"/>
    <w:rsid w:val="00863980"/>
    <w:rsid w:val="00875B61"/>
    <w:rsid w:val="00876785"/>
    <w:rsid w:val="0088597F"/>
    <w:rsid w:val="008B5949"/>
    <w:rsid w:val="008D724B"/>
    <w:rsid w:val="008E0827"/>
    <w:rsid w:val="008E457D"/>
    <w:rsid w:val="008E4B50"/>
    <w:rsid w:val="00912F1D"/>
    <w:rsid w:val="00925CE5"/>
    <w:rsid w:val="0093290C"/>
    <w:rsid w:val="00933A1E"/>
    <w:rsid w:val="00933B35"/>
    <w:rsid w:val="00935D49"/>
    <w:rsid w:val="00937966"/>
    <w:rsid w:val="009550DC"/>
    <w:rsid w:val="00956586"/>
    <w:rsid w:val="009767D3"/>
    <w:rsid w:val="009811FE"/>
    <w:rsid w:val="009831AD"/>
    <w:rsid w:val="009867AF"/>
    <w:rsid w:val="009B32F9"/>
    <w:rsid w:val="009B55A2"/>
    <w:rsid w:val="009B6452"/>
    <w:rsid w:val="009D307D"/>
    <w:rsid w:val="009E25E4"/>
    <w:rsid w:val="009E5726"/>
    <w:rsid w:val="009E6F08"/>
    <w:rsid w:val="00A017BE"/>
    <w:rsid w:val="00A05F58"/>
    <w:rsid w:val="00A12191"/>
    <w:rsid w:val="00A1566C"/>
    <w:rsid w:val="00A2077E"/>
    <w:rsid w:val="00A2321A"/>
    <w:rsid w:val="00A328A8"/>
    <w:rsid w:val="00A36D24"/>
    <w:rsid w:val="00A62240"/>
    <w:rsid w:val="00A8264E"/>
    <w:rsid w:val="00A87A0B"/>
    <w:rsid w:val="00A87FD1"/>
    <w:rsid w:val="00AA0AD6"/>
    <w:rsid w:val="00AA29D5"/>
    <w:rsid w:val="00AA6A7F"/>
    <w:rsid w:val="00AD381C"/>
    <w:rsid w:val="00AE6069"/>
    <w:rsid w:val="00B125EF"/>
    <w:rsid w:val="00B13EB3"/>
    <w:rsid w:val="00B17952"/>
    <w:rsid w:val="00B24A10"/>
    <w:rsid w:val="00B7415C"/>
    <w:rsid w:val="00B90D96"/>
    <w:rsid w:val="00BA5D4E"/>
    <w:rsid w:val="00BB1A31"/>
    <w:rsid w:val="00BC739A"/>
    <w:rsid w:val="00BF099C"/>
    <w:rsid w:val="00BF7B54"/>
    <w:rsid w:val="00C07B77"/>
    <w:rsid w:val="00C10449"/>
    <w:rsid w:val="00C11D8D"/>
    <w:rsid w:val="00C41C53"/>
    <w:rsid w:val="00C64951"/>
    <w:rsid w:val="00C77682"/>
    <w:rsid w:val="00CB14C2"/>
    <w:rsid w:val="00CB43D9"/>
    <w:rsid w:val="00CC3720"/>
    <w:rsid w:val="00CC564A"/>
    <w:rsid w:val="00CC6C19"/>
    <w:rsid w:val="00CD0216"/>
    <w:rsid w:val="00CE456E"/>
    <w:rsid w:val="00CF5229"/>
    <w:rsid w:val="00CF7E4E"/>
    <w:rsid w:val="00D42B42"/>
    <w:rsid w:val="00D42BE6"/>
    <w:rsid w:val="00D52DAE"/>
    <w:rsid w:val="00D55492"/>
    <w:rsid w:val="00D6307C"/>
    <w:rsid w:val="00D661E7"/>
    <w:rsid w:val="00D72607"/>
    <w:rsid w:val="00D82702"/>
    <w:rsid w:val="00D843EE"/>
    <w:rsid w:val="00D85D7D"/>
    <w:rsid w:val="00DA5C69"/>
    <w:rsid w:val="00DB22EB"/>
    <w:rsid w:val="00DB5CAE"/>
    <w:rsid w:val="00DE11CA"/>
    <w:rsid w:val="00DF54AD"/>
    <w:rsid w:val="00E259C4"/>
    <w:rsid w:val="00E34BEB"/>
    <w:rsid w:val="00E542C7"/>
    <w:rsid w:val="00E61D1C"/>
    <w:rsid w:val="00E63D63"/>
    <w:rsid w:val="00E6402F"/>
    <w:rsid w:val="00E7483E"/>
    <w:rsid w:val="00E76222"/>
    <w:rsid w:val="00E87623"/>
    <w:rsid w:val="00E927E2"/>
    <w:rsid w:val="00EA7EDE"/>
    <w:rsid w:val="00EC0275"/>
    <w:rsid w:val="00EC2989"/>
    <w:rsid w:val="00ED1EE6"/>
    <w:rsid w:val="00F0416F"/>
    <w:rsid w:val="00F724D3"/>
    <w:rsid w:val="00F758CC"/>
    <w:rsid w:val="00F91B10"/>
    <w:rsid w:val="00FA59B3"/>
    <w:rsid w:val="00FC7D9B"/>
    <w:rsid w:val="00FE42FF"/>
    <w:rsid w:val="00FE6CB9"/>
    <w:rsid w:val="00FF1B76"/>
    <w:rsid w:val="00FF2273"/>
    <w:rsid w:val="00FF61B9"/>
    <w:rsid w:val="01062EEC"/>
    <w:rsid w:val="02D07896"/>
    <w:rsid w:val="038F4717"/>
    <w:rsid w:val="039D7B38"/>
    <w:rsid w:val="049820AD"/>
    <w:rsid w:val="05545FD4"/>
    <w:rsid w:val="06245693"/>
    <w:rsid w:val="06EE06AA"/>
    <w:rsid w:val="07750484"/>
    <w:rsid w:val="07C75183"/>
    <w:rsid w:val="08033CE1"/>
    <w:rsid w:val="08F55D20"/>
    <w:rsid w:val="09260612"/>
    <w:rsid w:val="09DC2A3C"/>
    <w:rsid w:val="0A7D29C0"/>
    <w:rsid w:val="0AA26638"/>
    <w:rsid w:val="0ACA0AE6"/>
    <w:rsid w:val="0BF76ACB"/>
    <w:rsid w:val="0C2C7CAB"/>
    <w:rsid w:val="0CEE31B2"/>
    <w:rsid w:val="0D1349C7"/>
    <w:rsid w:val="0D1A32D4"/>
    <w:rsid w:val="0D1A6870"/>
    <w:rsid w:val="0D1F336B"/>
    <w:rsid w:val="0D444CB5"/>
    <w:rsid w:val="0D951880"/>
    <w:rsid w:val="0DA464FB"/>
    <w:rsid w:val="0DED5FDF"/>
    <w:rsid w:val="0E3E5A73"/>
    <w:rsid w:val="0E590AFF"/>
    <w:rsid w:val="0F2509E1"/>
    <w:rsid w:val="0F487A6E"/>
    <w:rsid w:val="0FDF6DE2"/>
    <w:rsid w:val="10BE733F"/>
    <w:rsid w:val="11752C94"/>
    <w:rsid w:val="130231AE"/>
    <w:rsid w:val="1519444A"/>
    <w:rsid w:val="15713DA7"/>
    <w:rsid w:val="15E45152"/>
    <w:rsid w:val="16347A20"/>
    <w:rsid w:val="16834FC3"/>
    <w:rsid w:val="16D91841"/>
    <w:rsid w:val="1791735F"/>
    <w:rsid w:val="1804388A"/>
    <w:rsid w:val="181A5CEE"/>
    <w:rsid w:val="18A90D3C"/>
    <w:rsid w:val="18D62C29"/>
    <w:rsid w:val="18F733EE"/>
    <w:rsid w:val="19345705"/>
    <w:rsid w:val="1A332204"/>
    <w:rsid w:val="1AB07CF9"/>
    <w:rsid w:val="1AFE6397"/>
    <w:rsid w:val="1BA4553B"/>
    <w:rsid w:val="1D214EDE"/>
    <w:rsid w:val="1D750D86"/>
    <w:rsid w:val="1DAF7101"/>
    <w:rsid w:val="1E295957"/>
    <w:rsid w:val="1EA552F5"/>
    <w:rsid w:val="1EDB2E6A"/>
    <w:rsid w:val="1F1A2322"/>
    <w:rsid w:val="1F5F74BA"/>
    <w:rsid w:val="21103C37"/>
    <w:rsid w:val="219870CB"/>
    <w:rsid w:val="21D40771"/>
    <w:rsid w:val="23266F52"/>
    <w:rsid w:val="2435301D"/>
    <w:rsid w:val="25890502"/>
    <w:rsid w:val="25D36B3F"/>
    <w:rsid w:val="25D90CC5"/>
    <w:rsid w:val="264B0F8A"/>
    <w:rsid w:val="27595274"/>
    <w:rsid w:val="278E7111"/>
    <w:rsid w:val="27CB1881"/>
    <w:rsid w:val="287E1558"/>
    <w:rsid w:val="28C360BE"/>
    <w:rsid w:val="28C36E49"/>
    <w:rsid w:val="291B0A33"/>
    <w:rsid w:val="29A44ECD"/>
    <w:rsid w:val="2AC07391"/>
    <w:rsid w:val="2B17347C"/>
    <w:rsid w:val="2B593A95"/>
    <w:rsid w:val="2B5A7103"/>
    <w:rsid w:val="2B944ACD"/>
    <w:rsid w:val="2BEF779E"/>
    <w:rsid w:val="2D4B1641"/>
    <w:rsid w:val="2DF67574"/>
    <w:rsid w:val="2E442B1A"/>
    <w:rsid w:val="2E951ED2"/>
    <w:rsid w:val="30E97F96"/>
    <w:rsid w:val="3143720A"/>
    <w:rsid w:val="315076E8"/>
    <w:rsid w:val="31787213"/>
    <w:rsid w:val="31F2079F"/>
    <w:rsid w:val="321672BF"/>
    <w:rsid w:val="32543208"/>
    <w:rsid w:val="32843AED"/>
    <w:rsid w:val="33072028"/>
    <w:rsid w:val="33226E62"/>
    <w:rsid w:val="33A37FA3"/>
    <w:rsid w:val="33C543BD"/>
    <w:rsid w:val="33E800AC"/>
    <w:rsid w:val="34B32468"/>
    <w:rsid w:val="35765250"/>
    <w:rsid w:val="367C6F90"/>
    <w:rsid w:val="36EC1C61"/>
    <w:rsid w:val="37E172EC"/>
    <w:rsid w:val="384C361A"/>
    <w:rsid w:val="38B844F1"/>
    <w:rsid w:val="391B682D"/>
    <w:rsid w:val="3AE92C3B"/>
    <w:rsid w:val="3B3D47A4"/>
    <w:rsid w:val="3C72590E"/>
    <w:rsid w:val="3C7B4562"/>
    <w:rsid w:val="3C8A1D00"/>
    <w:rsid w:val="3D005B4D"/>
    <w:rsid w:val="3E391C30"/>
    <w:rsid w:val="3E75078E"/>
    <w:rsid w:val="3EDA587A"/>
    <w:rsid w:val="3F3A7416"/>
    <w:rsid w:val="3F9F5180"/>
    <w:rsid w:val="3FDF05B5"/>
    <w:rsid w:val="3FE05E7F"/>
    <w:rsid w:val="3FED47C8"/>
    <w:rsid w:val="40B732E0"/>
    <w:rsid w:val="414B57C5"/>
    <w:rsid w:val="417B60BB"/>
    <w:rsid w:val="41A76EB0"/>
    <w:rsid w:val="41C537DA"/>
    <w:rsid w:val="41D254F3"/>
    <w:rsid w:val="422E137F"/>
    <w:rsid w:val="429C278D"/>
    <w:rsid w:val="42E169DF"/>
    <w:rsid w:val="43B35B54"/>
    <w:rsid w:val="440F76A0"/>
    <w:rsid w:val="44A95C51"/>
    <w:rsid w:val="44ED72D0"/>
    <w:rsid w:val="45EE1552"/>
    <w:rsid w:val="46C04121"/>
    <w:rsid w:val="4795621F"/>
    <w:rsid w:val="47F72214"/>
    <w:rsid w:val="485B27A2"/>
    <w:rsid w:val="48657AC5"/>
    <w:rsid w:val="48846065"/>
    <w:rsid w:val="4A420433"/>
    <w:rsid w:val="4A541B9F"/>
    <w:rsid w:val="4A6242BC"/>
    <w:rsid w:val="4A6D056F"/>
    <w:rsid w:val="4ACC78BF"/>
    <w:rsid w:val="4B9304A5"/>
    <w:rsid w:val="4BD44D46"/>
    <w:rsid w:val="4CEE62DB"/>
    <w:rsid w:val="4E4660AC"/>
    <w:rsid w:val="4E925E27"/>
    <w:rsid w:val="4EAC01FC"/>
    <w:rsid w:val="4EC45C95"/>
    <w:rsid w:val="4ED123E4"/>
    <w:rsid w:val="4FB163C4"/>
    <w:rsid w:val="50615016"/>
    <w:rsid w:val="51114346"/>
    <w:rsid w:val="517A013D"/>
    <w:rsid w:val="52FF1A0D"/>
    <w:rsid w:val="539574B0"/>
    <w:rsid w:val="539C16BB"/>
    <w:rsid w:val="53A62B4B"/>
    <w:rsid w:val="53D70E6E"/>
    <w:rsid w:val="545F186C"/>
    <w:rsid w:val="54897E04"/>
    <w:rsid w:val="54C87412"/>
    <w:rsid w:val="552A00CC"/>
    <w:rsid w:val="55853555"/>
    <w:rsid w:val="560C77D2"/>
    <w:rsid w:val="5636251D"/>
    <w:rsid w:val="56870370"/>
    <w:rsid w:val="56C67981"/>
    <w:rsid w:val="570B7A8A"/>
    <w:rsid w:val="577B69BD"/>
    <w:rsid w:val="57FA52EC"/>
    <w:rsid w:val="59406CA5"/>
    <w:rsid w:val="596811C3"/>
    <w:rsid w:val="5ABB1C4F"/>
    <w:rsid w:val="5B24111A"/>
    <w:rsid w:val="5D0B433F"/>
    <w:rsid w:val="5D985E0A"/>
    <w:rsid w:val="5DB378D1"/>
    <w:rsid w:val="5DE057CC"/>
    <w:rsid w:val="5ED81D13"/>
    <w:rsid w:val="5EDA2D32"/>
    <w:rsid w:val="5EDD61AF"/>
    <w:rsid w:val="5F44694C"/>
    <w:rsid w:val="5F976B51"/>
    <w:rsid w:val="5FED0B02"/>
    <w:rsid w:val="6074044E"/>
    <w:rsid w:val="609E70AC"/>
    <w:rsid w:val="60F4473F"/>
    <w:rsid w:val="610B7821"/>
    <w:rsid w:val="62126170"/>
    <w:rsid w:val="62214605"/>
    <w:rsid w:val="62972C84"/>
    <w:rsid w:val="631932E5"/>
    <w:rsid w:val="63DB730E"/>
    <w:rsid w:val="63E446E0"/>
    <w:rsid w:val="64115B8C"/>
    <w:rsid w:val="647F0A38"/>
    <w:rsid w:val="64882719"/>
    <w:rsid w:val="65362175"/>
    <w:rsid w:val="656447FC"/>
    <w:rsid w:val="66AF17AC"/>
    <w:rsid w:val="66C03868"/>
    <w:rsid w:val="679C6C08"/>
    <w:rsid w:val="69132EFA"/>
    <w:rsid w:val="6AB301A4"/>
    <w:rsid w:val="6AD62431"/>
    <w:rsid w:val="6B421C89"/>
    <w:rsid w:val="6B517D09"/>
    <w:rsid w:val="6B5C7B91"/>
    <w:rsid w:val="6BBB68C5"/>
    <w:rsid w:val="6BD85D34"/>
    <w:rsid w:val="6C313697"/>
    <w:rsid w:val="6CA420BB"/>
    <w:rsid w:val="6D374CDD"/>
    <w:rsid w:val="6DBC51E2"/>
    <w:rsid w:val="6DC522E8"/>
    <w:rsid w:val="6E077B81"/>
    <w:rsid w:val="6E863A63"/>
    <w:rsid w:val="6F2A4AF9"/>
    <w:rsid w:val="6FAB2F26"/>
    <w:rsid w:val="6FEF5D43"/>
    <w:rsid w:val="70074E3A"/>
    <w:rsid w:val="70671D7D"/>
    <w:rsid w:val="70D02C21"/>
    <w:rsid w:val="711E44E2"/>
    <w:rsid w:val="719B5D2F"/>
    <w:rsid w:val="722E1DAB"/>
    <w:rsid w:val="728242FA"/>
    <w:rsid w:val="72A35B0A"/>
    <w:rsid w:val="744547B0"/>
    <w:rsid w:val="74530667"/>
    <w:rsid w:val="74B4168D"/>
    <w:rsid w:val="74B84955"/>
    <w:rsid w:val="74DF6386"/>
    <w:rsid w:val="75823513"/>
    <w:rsid w:val="75B12378"/>
    <w:rsid w:val="75E24D7F"/>
    <w:rsid w:val="760836BA"/>
    <w:rsid w:val="76544B51"/>
    <w:rsid w:val="76564426"/>
    <w:rsid w:val="783A72B5"/>
    <w:rsid w:val="793F167D"/>
    <w:rsid w:val="79762DBC"/>
    <w:rsid w:val="798660FC"/>
    <w:rsid w:val="79DF4732"/>
    <w:rsid w:val="7A7632E8"/>
    <w:rsid w:val="7A903C7E"/>
    <w:rsid w:val="7B02692A"/>
    <w:rsid w:val="7B4F7CB6"/>
    <w:rsid w:val="7B566C76"/>
    <w:rsid w:val="7BC23C58"/>
    <w:rsid w:val="7BD74680"/>
    <w:rsid w:val="7C306C57"/>
    <w:rsid w:val="7CCD4D16"/>
    <w:rsid w:val="7E1248D6"/>
    <w:rsid w:val="7E305A28"/>
    <w:rsid w:val="7EB62184"/>
    <w:rsid w:val="7F144E7E"/>
    <w:rsid w:val="7FAB20C8"/>
    <w:rsid w:val="7FF63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93290C"/>
    <w:rPr>
      <w:rFonts w:asciiTheme="minorHAnsi" w:eastAsiaTheme="minorEastAsia" w:hAnsiTheme="minorHAnsi" w:cstheme="minorBidi"/>
      <w:sz w:val="18"/>
      <w:szCs w:val="18"/>
    </w:rPr>
  </w:style>
  <w:style w:type="paragraph" w:styleId="a4">
    <w:name w:val="footer"/>
    <w:basedOn w:val="a"/>
    <w:link w:val="Char0"/>
    <w:autoRedefine/>
    <w:uiPriority w:val="99"/>
    <w:unhideWhenUsed/>
    <w:qFormat/>
    <w:rsid w:val="0093290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rsid w:val="00932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rsid w:val="0093290C"/>
    <w:rPr>
      <w:sz w:val="24"/>
      <w:szCs w:val="24"/>
    </w:rPr>
  </w:style>
  <w:style w:type="table" w:styleId="a7">
    <w:name w:val="Table Grid"/>
    <w:basedOn w:val="a1"/>
    <w:autoRedefine/>
    <w:uiPriority w:val="59"/>
    <w:qFormat/>
    <w:rsid w:val="00932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3290C"/>
    <w:rPr>
      <w:b/>
      <w:bCs/>
    </w:rPr>
  </w:style>
  <w:style w:type="paragraph" w:styleId="a9">
    <w:name w:val="List Paragraph"/>
    <w:basedOn w:val="a"/>
    <w:autoRedefine/>
    <w:uiPriority w:val="34"/>
    <w:qFormat/>
    <w:rsid w:val="0093290C"/>
    <w:pPr>
      <w:ind w:firstLineChars="200" w:firstLine="420"/>
    </w:pPr>
    <w:rPr>
      <w:rFonts w:asciiTheme="minorHAnsi" w:eastAsiaTheme="minorEastAsia" w:hAnsiTheme="minorHAnsi" w:cstheme="minorBidi"/>
      <w:szCs w:val="22"/>
    </w:rPr>
  </w:style>
  <w:style w:type="character" w:customStyle="1" w:styleId="Char1">
    <w:name w:val="页眉 Char"/>
    <w:basedOn w:val="a0"/>
    <w:link w:val="a5"/>
    <w:autoRedefine/>
    <w:uiPriority w:val="99"/>
    <w:qFormat/>
    <w:rsid w:val="0093290C"/>
    <w:rPr>
      <w:sz w:val="18"/>
      <w:szCs w:val="18"/>
    </w:rPr>
  </w:style>
  <w:style w:type="character" w:customStyle="1" w:styleId="Char0">
    <w:name w:val="页脚 Char"/>
    <w:basedOn w:val="a0"/>
    <w:link w:val="a4"/>
    <w:autoRedefine/>
    <w:uiPriority w:val="99"/>
    <w:qFormat/>
    <w:rsid w:val="0093290C"/>
    <w:rPr>
      <w:sz w:val="18"/>
      <w:szCs w:val="18"/>
    </w:rPr>
  </w:style>
  <w:style w:type="character" w:customStyle="1" w:styleId="Char">
    <w:name w:val="批注框文本 Char"/>
    <w:basedOn w:val="a0"/>
    <w:link w:val="a3"/>
    <w:autoRedefine/>
    <w:uiPriority w:val="99"/>
    <w:semiHidden/>
    <w:qFormat/>
    <w:rsid w:val="0093290C"/>
    <w:rPr>
      <w:sz w:val="18"/>
      <w:szCs w:val="18"/>
    </w:rPr>
  </w:style>
  <w:style w:type="paragraph" w:customStyle="1" w:styleId="1">
    <w:name w:val="标题1"/>
    <w:basedOn w:val="a"/>
    <w:autoRedefine/>
    <w:qFormat/>
    <w:rsid w:val="0093290C"/>
    <w:pPr>
      <w:widowControl/>
      <w:pBdr>
        <w:top w:val="none" w:sz="0" w:space="11" w:color="auto"/>
        <w:bottom w:val="none" w:sz="0" w:space="11" w:color="auto"/>
      </w:pBdr>
      <w:jc w:val="center"/>
    </w:pPr>
    <w:rPr>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198893-210264.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502</cp:revision>
  <cp:lastPrinted>2025-05-06T08:15:00Z</cp:lastPrinted>
  <dcterms:created xsi:type="dcterms:W3CDTF">2018-10-17T02:55:00Z</dcterms:created>
  <dcterms:modified xsi:type="dcterms:W3CDTF">2025-05-06T08:17:00Z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967E647810544A079AB24784E7090416_12</vt:lpwstr>
  </property>
  <property fmtid="{D5CDD505-2E9C-101B-9397-08002B2CF9AE}" pid="4" name="KSOTemplateDocerSaveRecord">
    <vt:lpwstr>eyJoZGlkIjoiNTU0ZmIwYTQ3NzlmZGUxZmU3Zjk0M2IyZTNmM2IxNjAiLCJ1c2VySWQiOiIyNTM1ODkzODUifQ==</vt:lpwstr>
  </property>
</Properties>
</file>