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9F03E">
      <w:pPr>
        <w:pStyle w:val="3"/>
        <w:pageBreakBefore w:val="0"/>
        <w:widowControl w:val="0"/>
        <w:kinsoku/>
        <w:wordWrap/>
        <w:overflowPunct/>
        <w:topLinePunct w:val="0"/>
        <w:autoSpaceDE/>
        <w:autoSpaceDN/>
        <w:bidi w:val="0"/>
        <w:adjustRightInd/>
        <w:snapToGrid/>
        <w:spacing w:before="0" w:after="0" w:afterAutospacing="0" w:line="500" w:lineRule="exact"/>
        <w:ind w:firstLine="0" w:firstLineChars="0"/>
        <w:jc w:val="both"/>
        <w:textAlignment w:val="auto"/>
        <w:rPr>
          <w:rFonts w:hint="default" w:ascii="仿宋" w:hAnsi="仿宋" w:eastAsia="仿宋" w:cs="仿宋"/>
          <w:b/>
          <w:bCs/>
          <w:color w:val="auto"/>
          <w:sz w:val="40"/>
          <w:szCs w:val="40"/>
          <w:highlight w:val="none"/>
          <w:u w:val="none"/>
          <w:lang w:val="en-US" w:eastAsia="zh-CN"/>
        </w:rPr>
      </w:pPr>
      <w:r>
        <w:rPr>
          <w:rFonts w:hint="eastAsia" w:ascii="SimHei" w:hAnsi="SimHei" w:eastAsia="SimHei" w:cs="SimHei"/>
          <w:b w:val="0"/>
          <w:bCs w:val="0"/>
          <w:kern w:val="2"/>
          <w:sz w:val="32"/>
          <w:szCs w:val="32"/>
          <w:lang w:val="en-US" w:eastAsia="zh-CN" w:bidi="ar-SA"/>
        </w:rPr>
        <w:t>附件2：</w:t>
      </w:r>
    </w:p>
    <w:p w14:paraId="0B8367A6">
      <w:pPr>
        <w:pStyle w:val="3"/>
        <w:pageBreakBefore w:val="0"/>
        <w:widowControl w:val="0"/>
        <w:kinsoku/>
        <w:wordWrap/>
        <w:overflowPunct/>
        <w:topLinePunct w:val="0"/>
        <w:autoSpaceDE/>
        <w:autoSpaceDN/>
        <w:bidi w:val="0"/>
        <w:adjustRightInd/>
        <w:snapToGrid/>
        <w:spacing w:before="0" w:after="0" w:afterAutospacing="0" w:line="500" w:lineRule="exact"/>
        <w:ind w:firstLine="0" w:firstLineChars="0"/>
        <w:jc w:val="center"/>
        <w:textAlignment w:val="auto"/>
        <w:rPr>
          <w:rFonts w:hint="eastAsia" w:ascii="仿宋" w:hAnsi="仿宋" w:eastAsia="仿宋" w:cs="仿宋"/>
          <w:b/>
          <w:bCs/>
          <w:color w:val="auto"/>
          <w:sz w:val="40"/>
          <w:szCs w:val="40"/>
          <w:highlight w:val="none"/>
          <w:u w:val="none"/>
        </w:rPr>
      </w:pPr>
      <w:r>
        <w:rPr>
          <w:rFonts w:hint="eastAsia" w:ascii="仿宋" w:hAnsi="仿宋" w:eastAsia="仿宋" w:cs="仿宋"/>
          <w:b/>
          <w:bCs/>
          <w:color w:val="auto"/>
          <w:sz w:val="40"/>
          <w:szCs w:val="40"/>
          <w:highlight w:val="none"/>
          <w:u w:val="none"/>
        </w:rPr>
        <w:t>自愿参赛承诺书</w:t>
      </w:r>
    </w:p>
    <w:p w14:paraId="1DB0AD1F">
      <w:pPr>
        <w:pageBreakBefore w:val="0"/>
        <w:widowControl w:val="0"/>
        <w:kinsoku/>
        <w:wordWrap/>
        <w:overflowPunct/>
        <w:topLinePunct w:val="0"/>
        <w:autoSpaceDE/>
        <w:autoSpaceDN/>
        <w:bidi w:val="0"/>
        <w:adjustRightInd/>
        <w:snapToGrid/>
        <w:spacing w:afterAutospacing="0" w:line="500" w:lineRule="exact"/>
        <w:ind w:firstLine="560"/>
        <w:textAlignment w:val="auto"/>
        <w:rPr>
          <w:rFonts w:hint="eastAsia" w:ascii="仿宋" w:hAnsi="仿宋" w:eastAsia="仿宋" w:cs="仿宋"/>
          <w:color w:val="auto"/>
          <w:sz w:val="32"/>
          <w:szCs w:val="32"/>
          <w:highlight w:val="none"/>
          <w:u w:val="none"/>
        </w:rPr>
      </w:pPr>
    </w:p>
    <w:p w14:paraId="7B43503C">
      <w:pPr>
        <w:pageBreakBefore w:val="0"/>
        <w:widowControl w:val="0"/>
        <w:kinsoku/>
        <w:wordWrap/>
        <w:overflowPunct/>
        <w:topLinePunct w:val="0"/>
        <w:autoSpaceDE/>
        <w:autoSpaceDN/>
        <w:bidi w:val="0"/>
        <w:adjustRightInd/>
        <w:snapToGrid/>
        <w:spacing w:afterAutospacing="0" w:line="500" w:lineRule="exact"/>
        <w:ind w:firstLine="56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我自愿报名参加</w:t>
      </w:r>
      <w:r>
        <w:rPr>
          <w:rFonts w:hint="eastAsia" w:ascii="仿宋" w:hAnsi="仿宋" w:eastAsia="仿宋" w:cs="仿宋"/>
          <w:sz w:val="32"/>
          <w:szCs w:val="32"/>
          <w:lang w:val="en-US" w:eastAsia="zh-CN"/>
        </w:rPr>
        <w:t>亚洲青少年保龄球锦标赛</w:t>
      </w:r>
      <w:r>
        <w:rPr>
          <w:rFonts w:hint="eastAsia" w:ascii="仿宋" w:hAnsi="仿宋" w:eastAsia="仿宋" w:cs="仿宋"/>
          <w:color w:val="auto"/>
          <w:sz w:val="32"/>
          <w:szCs w:val="32"/>
          <w:highlight w:val="none"/>
          <w:u w:val="none"/>
        </w:rPr>
        <w:t>，并签署本承诺书，对下述内容进行郑重承诺：</w:t>
      </w:r>
    </w:p>
    <w:p w14:paraId="48B15DC8">
      <w:pPr>
        <w:pageBreakBefore w:val="0"/>
        <w:widowControl w:val="0"/>
        <w:numPr>
          <w:ilvl w:val="0"/>
          <w:numId w:val="1"/>
        </w:numPr>
        <w:kinsoku/>
        <w:wordWrap/>
        <w:overflowPunct/>
        <w:topLinePunct w:val="0"/>
        <w:autoSpaceDE/>
        <w:autoSpaceDN/>
        <w:bidi w:val="0"/>
        <w:adjustRightInd/>
        <w:snapToGrid/>
        <w:spacing w:afterAutospacing="0" w:line="500" w:lineRule="exact"/>
        <w:ind w:left="0" w:firstLine="56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遵守本次大会的所有规则、规定，按照组委会要求文明参赛。</w:t>
      </w:r>
    </w:p>
    <w:p w14:paraId="13F38020">
      <w:pPr>
        <w:pageBreakBefore w:val="0"/>
        <w:widowControl w:val="0"/>
        <w:numPr>
          <w:ilvl w:val="0"/>
          <w:numId w:val="1"/>
        </w:numPr>
        <w:kinsoku/>
        <w:wordWrap/>
        <w:overflowPunct/>
        <w:topLinePunct w:val="0"/>
        <w:autoSpaceDE/>
        <w:autoSpaceDN/>
        <w:bidi w:val="0"/>
        <w:adjustRightInd/>
        <w:snapToGrid/>
        <w:spacing w:afterAutospacing="0" w:line="500" w:lineRule="exact"/>
        <w:ind w:left="0" w:firstLine="56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完全了解自己的身体状况，确认身体状况良好，可以正常参加本次比赛。</w:t>
      </w:r>
    </w:p>
    <w:p w14:paraId="472FBA8E">
      <w:pPr>
        <w:pageBreakBefore w:val="0"/>
        <w:widowControl w:val="0"/>
        <w:numPr>
          <w:ilvl w:val="0"/>
          <w:numId w:val="1"/>
        </w:numPr>
        <w:kinsoku/>
        <w:wordWrap/>
        <w:overflowPunct/>
        <w:topLinePunct w:val="0"/>
        <w:autoSpaceDE/>
        <w:autoSpaceDN/>
        <w:bidi w:val="0"/>
        <w:adjustRightInd/>
        <w:snapToGrid/>
        <w:spacing w:afterAutospacing="0" w:line="500" w:lineRule="exact"/>
        <w:ind w:left="0" w:firstLine="56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完全同意主办方在比赛及活动期间的一切安排以及提供的现场急救性质的医务治疗，产生的其他相关费用由本人负担。</w:t>
      </w:r>
    </w:p>
    <w:p w14:paraId="1821279D">
      <w:pPr>
        <w:pageBreakBefore w:val="0"/>
        <w:widowControl w:val="0"/>
        <w:numPr>
          <w:ilvl w:val="0"/>
          <w:numId w:val="1"/>
        </w:numPr>
        <w:kinsoku/>
        <w:wordWrap/>
        <w:overflowPunct/>
        <w:topLinePunct w:val="0"/>
        <w:autoSpaceDE/>
        <w:autoSpaceDN/>
        <w:bidi w:val="0"/>
        <w:adjustRightInd/>
        <w:snapToGrid/>
        <w:spacing w:afterAutospacing="0" w:line="500" w:lineRule="exact"/>
        <w:ind w:left="0" w:firstLine="560"/>
        <w:textAlignment w:val="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color w:val="000000" w:themeColor="text1"/>
          <w:sz w:val="32"/>
          <w:szCs w:val="32"/>
          <w:highlight w:val="none"/>
          <w:u w:val="none"/>
          <w14:textFill>
            <w14:solidFill>
              <w14:schemeClr w14:val="tx1"/>
            </w14:solidFill>
          </w14:textFill>
        </w:rPr>
        <w:t>已按赛事要求足额购买参赛期间人身意外伤害保险。若未投保或保额不足，参赛期间产生的一切损失均由本人自行承担。</w:t>
      </w:r>
    </w:p>
    <w:p w14:paraId="79B33FD7">
      <w:pPr>
        <w:pageBreakBefore w:val="0"/>
        <w:widowControl w:val="0"/>
        <w:numPr>
          <w:ilvl w:val="0"/>
          <w:numId w:val="1"/>
        </w:numPr>
        <w:kinsoku/>
        <w:wordWrap/>
        <w:overflowPunct/>
        <w:topLinePunct w:val="0"/>
        <w:autoSpaceDE/>
        <w:autoSpaceDN/>
        <w:bidi w:val="0"/>
        <w:adjustRightInd/>
        <w:snapToGrid/>
        <w:spacing w:afterAutospacing="0" w:line="500" w:lineRule="exact"/>
        <w:ind w:left="0" w:firstLine="56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参赛期间遵守当地的法律法规及赛事各项规章制度，恪守公序良俗，尊重当地风俗习惯。</w:t>
      </w:r>
    </w:p>
    <w:p w14:paraId="2D1C8F7B">
      <w:pPr>
        <w:pageBreakBefore w:val="0"/>
        <w:widowControl w:val="0"/>
        <w:numPr>
          <w:ilvl w:val="0"/>
          <w:numId w:val="1"/>
        </w:numPr>
        <w:kinsoku/>
        <w:wordWrap/>
        <w:overflowPunct/>
        <w:topLinePunct w:val="0"/>
        <w:autoSpaceDE/>
        <w:autoSpaceDN/>
        <w:bidi w:val="0"/>
        <w:adjustRightInd/>
        <w:snapToGrid/>
        <w:spacing w:afterAutospacing="0" w:line="500" w:lineRule="exact"/>
        <w:ind w:left="0" w:firstLine="56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比赛全程</w:t>
      </w:r>
      <w:r>
        <w:rPr>
          <w:rFonts w:hint="eastAsia" w:ascii="仿宋" w:hAnsi="仿宋" w:eastAsia="仿宋" w:cs="仿宋"/>
          <w:color w:val="auto"/>
          <w:sz w:val="32"/>
          <w:szCs w:val="32"/>
          <w:highlight w:val="none"/>
          <w:u w:val="none"/>
          <w:lang w:val="en-US" w:eastAsia="zh-CN"/>
        </w:rPr>
        <w:t>严禁私自外出</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lang w:val="en-US" w:eastAsia="zh-CN"/>
        </w:rPr>
        <w:t>须服从领队及教练管理</w:t>
      </w:r>
      <w:r>
        <w:rPr>
          <w:rFonts w:hint="eastAsia" w:ascii="仿宋" w:hAnsi="仿宋" w:eastAsia="仿宋" w:cs="仿宋"/>
          <w:color w:val="auto"/>
          <w:sz w:val="32"/>
          <w:szCs w:val="32"/>
          <w:highlight w:val="none"/>
          <w:u w:val="none"/>
        </w:rPr>
        <w:t>。</w:t>
      </w:r>
      <w:r>
        <w:rPr>
          <w:rFonts w:hint="eastAsia" w:ascii="仿宋" w:hAnsi="仿宋" w:eastAsia="仿宋" w:cs="仿宋"/>
          <w:color w:val="auto"/>
          <w:sz w:val="32"/>
          <w:szCs w:val="32"/>
          <w:highlight w:val="none"/>
          <w:u w:val="none"/>
          <w:lang w:val="en-US" w:eastAsia="zh-CN"/>
        </w:rPr>
        <w:t>凡违反本条规定所造成的一切事故，责任由</w:t>
      </w:r>
      <w:r>
        <w:rPr>
          <w:rFonts w:hint="eastAsia" w:ascii="仿宋" w:hAnsi="仿宋" w:eastAsia="仿宋" w:cs="仿宋"/>
          <w:color w:val="auto"/>
          <w:sz w:val="32"/>
          <w:szCs w:val="32"/>
          <w:highlight w:val="none"/>
          <w:u w:val="none"/>
        </w:rPr>
        <w:t>本人</w:t>
      </w:r>
      <w:r>
        <w:rPr>
          <w:rFonts w:hint="eastAsia" w:ascii="仿宋" w:hAnsi="仿宋" w:eastAsia="仿宋" w:cs="仿宋"/>
          <w:color w:val="auto"/>
          <w:sz w:val="32"/>
          <w:szCs w:val="32"/>
          <w:highlight w:val="none"/>
          <w:u w:val="none"/>
          <w:lang w:val="en-US" w:eastAsia="zh-CN"/>
        </w:rPr>
        <w:t>自负</w:t>
      </w:r>
      <w:r>
        <w:rPr>
          <w:rFonts w:hint="eastAsia" w:ascii="仿宋" w:hAnsi="仿宋" w:eastAsia="仿宋" w:cs="仿宋"/>
          <w:color w:val="auto"/>
          <w:sz w:val="32"/>
          <w:szCs w:val="32"/>
          <w:highlight w:val="none"/>
          <w:u w:val="none"/>
        </w:rPr>
        <w:t>。</w:t>
      </w:r>
    </w:p>
    <w:p w14:paraId="370B33B6">
      <w:pPr>
        <w:pageBreakBefore w:val="0"/>
        <w:widowControl w:val="0"/>
        <w:numPr>
          <w:ilvl w:val="0"/>
          <w:numId w:val="1"/>
        </w:numPr>
        <w:kinsoku/>
        <w:wordWrap/>
        <w:overflowPunct/>
        <w:topLinePunct w:val="0"/>
        <w:autoSpaceDE/>
        <w:autoSpaceDN/>
        <w:bidi w:val="0"/>
        <w:adjustRightInd/>
        <w:snapToGrid/>
        <w:spacing w:afterAutospacing="0" w:line="500" w:lineRule="exact"/>
        <w:ind w:left="0" w:firstLine="56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lang w:eastAsia="zh-CN"/>
        </w:rPr>
        <w:t>遵守队伍行程安排，按计划前往和返回。</w:t>
      </w:r>
    </w:p>
    <w:p w14:paraId="00297B4C">
      <w:pPr>
        <w:pageBreakBefore w:val="0"/>
        <w:widowControl w:val="0"/>
        <w:numPr>
          <w:ilvl w:val="-1"/>
          <w:numId w:val="0"/>
        </w:numPr>
        <w:kinsoku/>
        <w:wordWrap/>
        <w:overflowPunct/>
        <w:topLinePunct w:val="0"/>
        <w:autoSpaceDE/>
        <w:autoSpaceDN/>
        <w:bidi w:val="0"/>
        <w:adjustRightInd/>
        <w:snapToGrid/>
        <w:spacing w:afterAutospacing="0" w:line="500" w:lineRule="exact"/>
        <w:ind w:left="0" w:firstLine="560" w:firstLineChars="200"/>
        <w:textAlignment w:val="auto"/>
        <w:rPr>
          <w:rFonts w:hint="eastAsia" w:ascii="仿宋" w:hAnsi="仿宋" w:eastAsia="仿宋" w:cs="仿宋"/>
          <w:color w:val="auto"/>
          <w:sz w:val="32"/>
          <w:szCs w:val="32"/>
          <w:highlight w:val="none"/>
          <w:u w:val="none"/>
        </w:rPr>
      </w:pPr>
      <w:r>
        <w:rPr>
          <w:rFonts w:hint="eastAsia" w:ascii="SimHei" w:hAnsi="SimHei" w:eastAsia="SimHei" w:cs="SimHei"/>
          <w:sz w:val="28"/>
          <w:szCs w:val="28"/>
          <w:u w:val="none"/>
          <w:lang w:val="en-US" w:eastAsia="zh-CN"/>
        </w:rPr>
        <w:t>八、</w:t>
      </w:r>
      <w:r>
        <w:rPr>
          <w:rFonts w:hint="eastAsia" w:ascii="仿宋" w:hAnsi="仿宋" w:eastAsia="仿宋" w:cs="仿宋"/>
          <w:color w:val="auto"/>
          <w:sz w:val="32"/>
          <w:szCs w:val="32"/>
          <w:highlight w:val="none"/>
          <w:u w:val="none"/>
        </w:rPr>
        <w:t>承诺不携带违禁品、危险品，比赛及活动期间随身物品自行看管，丢失或损坏责任自负。</w:t>
      </w:r>
    </w:p>
    <w:p w14:paraId="11F1EFF5">
      <w:pPr>
        <w:pageBreakBefore w:val="0"/>
        <w:widowControl w:val="0"/>
        <w:kinsoku/>
        <w:wordWrap/>
        <w:overflowPunct/>
        <w:topLinePunct w:val="0"/>
        <w:autoSpaceDE/>
        <w:autoSpaceDN/>
        <w:bidi w:val="0"/>
        <w:adjustRightInd/>
        <w:snapToGrid/>
        <w:spacing w:afterAutospacing="0" w:line="500" w:lineRule="exact"/>
        <w:ind w:firstLine="56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本人签名：</w:t>
      </w:r>
      <w:r>
        <w:rPr>
          <w:rFonts w:hint="eastAsia" w:ascii="仿宋" w:hAnsi="仿宋" w:eastAsia="仿宋" w:cs="仿宋"/>
          <w:color w:val="auto"/>
          <w:sz w:val="32"/>
          <w:szCs w:val="32"/>
          <w:highlight w:val="none"/>
          <w:u w:val="none"/>
        </w:rPr>
        <w:tab/>
      </w:r>
      <w:r>
        <w:rPr>
          <w:rFonts w:hint="eastAsia" w:ascii="仿宋" w:hAnsi="仿宋" w:eastAsia="仿宋" w:cs="仿宋"/>
          <w:color w:val="auto"/>
          <w:sz w:val="32"/>
          <w:szCs w:val="32"/>
          <w:highlight w:val="none"/>
          <w:u w:val="none"/>
        </w:rPr>
        <w:tab/>
      </w:r>
      <w:r>
        <w:rPr>
          <w:rFonts w:hint="eastAsia" w:ascii="仿宋" w:hAnsi="仿宋" w:eastAsia="仿宋" w:cs="仿宋"/>
          <w:color w:val="auto"/>
          <w:sz w:val="32"/>
          <w:szCs w:val="32"/>
          <w:highlight w:val="none"/>
          <w:u w:val="none"/>
        </w:rPr>
        <w:tab/>
      </w:r>
      <w:r>
        <w:rPr>
          <w:rFonts w:hint="eastAsia" w:ascii="仿宋" w:hAnsi="仿宋" w:eastAsia="仿宋" w:cs="仿宋"/>
          <w:color w:val="auto"/>
          <w:sz w:val="32"/>
          <w:szCs w:val="32"/>
          <w:highlight w:val="none"/>
          <w:u w:val="none"/>
        </w:rPr>
        <w:tab/>
      </w:r>
      <w:r>
        <w:rPr>
          <w:rFonts w:hint="eastAsia" w:ascii="仿宋" w:hAnsi="仿宋" w:eastAsia="仿宋" w:cs="仿宋"/>
          <w:color w:val="auto"/>
          <w:sz w:val="32"/>
          <w:szCs w:val="32"/>
          <w:highlight w:val="none"/>
          <w:u w:val="none"/>
        </w:rPr>
        <w:tab/>
      </w:r>
      <w:r>
        <w:rPr>
          <w:rFonts w:hint="eastAsia" w:ascii="仿宋" w:hAnsi="仿宋" w:eastAsia="仿宋" w:cs="仿宋"/>
          <w:color w:val="auto"/>
          <w:sz w:val="32"/>
          <w:szCs w:val="32"/>
          <w:highlight w:val="none"/>
          <w:u w:val="none"/>
        </w:rPr>
        <w:t xml:space="preserve">           联系方式：</w:t>
      </w:r>
    </w:p>
    <w:p w14:paraId="479E6818">
      <w:pPr>
        <w:pageBreakBefore w:val="0"/>
        <w:widowControl w:val="0"/>
        <w:kinsoku/>
        <w:wordWrap/>
        <w:overflowPunct/>
        <w:topLinePunct w:val="0"/>
        <w:autoSpaceDE/>
        <w:autoSpaceDN/>
        <w:bidi w:val="0"/>
        <w:adjustRightInd/>
        <w:snapToGrid/>
        <w:spacing w:afterAutospacing="0" w:line="500" w:lineRule="exact"/>
        <w:ind w:firstLine="56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身份证号：</w:t>
      </w:r>
    </w:p>
    <w:p w14:paraId="24352DF4">
      <w:pPr>
        <w:pageBreakBefore w:val="0"/>
        <w:widowControl w:val="0"/>
        <w:kinsoku/>
        <w:wordWrap/>
        <w:overflowPunct/>
        <w:topLinePunct w:val="0"/>
        <w:autoSpaceDE/>
        <w:autoSpaceDN/>
        <w:bidi w:val="0"/>
        <w:adjustRightInd/>
        <w:snapToGrid/>
        <w:spacing w:afterAutospacing="0" w:line="500" w:lineRule="exact"/>
        <w:ind w:firstLine="560"/>
        <w:textAlignment w:val="auto"/>
        <w:rPr>
          <w:rFonts w:hint="eastAsia"/>
        </w:rPr>
      </w:pPr>
      <w:r>
        <w:rPr>
          <w:rFonts w:hint="eastAsia" w:ascii="仿宋" w:hAnsi="仿宋" w:eastAsia="仿宋" w:cs="仿宋"/>
          <w:color w:val="auto"/>
          <w:sz w:val="32"/>
          <w:szCs w:val="32"/>
          <w:highlight w:val="none"/>
          <w:u w:val="none"/>
        </w:rPr>
        <w:t xml:space="preserve">监护人签名：     </w:t>
      </w:r>
      <w:r>
        <w:rPr>
          <w:rFonts w:hint="eastAsia" w:ascii="仿宋" w:hAnsi="仿宋" w:eastAsia="仿宋" w:cs="仿宋"/>
          <w:color w:val="auto"/>
          <w:sz w:val="32"/>
          <w:szCs w:val="32"/>
          <w:highlight w:val="none"/>
          <w:u w:val="none"/>
          <w:lang w:val="en-US" w:eastAsia="zh-CN"/>
        </w:rPr>
        <w:t xml:space="preserve">                 </w:t>
      </w:r>
      <w:r>
        <w:rPr>
          <w:rFonts w:hint="eastAsia" w:ascii="仿宋" w:hAnsi="仿宋" w:eastAsia="仿宋" w:cs="仿宋"/>
          <w:color w:val="auto"/>
          <w:sz w:val="32"/>
          <w:szCs w:val="32"/>
          <w:highlight w:val="none"/>
          <w:u w:val="none"/>
        </w:rPr>
        <w:t>联系方式：</w:t>
      </w:r>
    </w:p>
    <w:p w14:paraId="050B850A">
      <w:pPr>
        <w:pStyle w:val="2"/>
        <w:jc w:val="both"/>
        <w:rPr>
          <w:rFonts w:hint="eastAsia" w:ascii="仿宋" w:hAnsi="仿宋" w:eastAsia="仿宋" w:cs="仿宋"/>
          <w:color w:val="auto"/>
          <w:sz w:val="32"/>
          <w:szCs w:val="32"/>
          <w:highlight w:val="none"/>
          <w:u w:val="none"/>
        </w:rPr>
        <w:sectPr>
          <w:pgSz w:w="11906" w:h="16838"/>
          <w:pgMar w:top="1440" w:right="1587" w:bottom="1440" w:left="1587" w:header="851" w:footer="992" w:gutter="0"/>
          <w:cols w:space="720" w:num="1"/>
          <w:docGrid w:type="lines" w:linePitch="312" w:charSpace="0"/>
        </w:sectPr>
      </w:pPr>
      <w:r>
        <w:rPr>
          <w:rFonts w:hint="eastAsia" w:ascii="仿宋" w:hAnsi="仿宋" w:eastAsia="仿宋" w:cs="仿宋"/>
          <w:color w:val="auto"/>
          <w:sz w:val="32"/>
          <w:szCs w:val="32"/>
          <w:highlight w:val="none"/>
          <w:u w:val="none"/>
        </w:rPr>
        <w:t>承诺期限：</w:t>
      </w:r>
      <w:r>
        <w:rPr>
          <w:rFonts w:hint="eastAsia" w:ascii="仿宋" w:hAnsi="仿宋" w:eastAsia="仿宋" w:cs="仿宋"/>
          <w:color w:val="auto"/>
          <w:sz w:val="32"/>
          <w:szCs w:val="32"/>
          <w:highlight w:val="none"/>
          <w:u w:val="none"/>
          <w:lang w:val="en-US" w:eastAsia="zh-CN"/>
        </w:rPr>
        <w:t xml:space="preserve">    </w:t>
      </w:r>
      <w:r>
        <w:rPr>
          <w:rFonts w:hint="eastAsia" w:ascii="仿宋" w:hAnsi="仿宋" w:eastAsia="仿宋" w:cs="仿宋"/>
          <w:color w:val="auto"/>
          <w:sz w:val="32"/>
          <w:szCs w:val="32"/>
          <w:highlight w:val="none"/>
          <w:u w:val="none"/>
        </w:rPr>
        <w:t>年</w:t>
      </w:r>
      <w:r>
        <w:rPr>
          <w:rFonts w:hint="eastAsia" w:ascii="仿宋" w:hAnsi="仿宋" w:eastAsia="仿宋" w:cs="仿宋"/>
          <w:color w:val="auto"/>
          <w:sz w:val="32"/>
          <w:szCs w:val="32"/>
          <w:highlight w:val="none"/>
          <w:u w:val="none"/>
          <w:lang w:val="en-US" w:eastAsia="zh-CN"/>
        </w:rPr>
        <w:t xml:space="preserve">  </w:t>
      </w:r>
      <w:r>
        <w:rPr>
          <w:rFonts w:hint="eastAsia" w:ascii="仿宋" w:hAnsi="仿宋" w:eastAsia="仿宋" w:cs="仿宋"/>
          <w:color w:val="auto"/>
          <w:sz w:val="32"/>
          <w:szCs w:val="32"/>
          <w:highlight w:val="none"/>
          <w:u w:val="none"/>
        </w:rPr>
        <w:t xml:space="preserve"> 月 </w:t>
      </w:r>
      <w:r>
        <w:rPr>
          <w:rFonts w:hint="eastAsia" w:ascii="仿宋" w:hAnsi="仿宋" w:eastAsia="仿宋" w:cs="仿宋"/>
          <w:color w:val="auto"/>
          <w:sz w:val="32"/>
          <w:szCs w:val="32"/>
          <w:highlight w:val="none"/>
          <w:u w:val="none"/>
          <w:lang w:val="en-US" w:eastAsia="zh-CN"/>
        </w:rPr>
        <w:t xml:space="preserve">  </w:t>
      </w:r>
      <w:r>
        <w:rPr>
          <w:rFonts w:hint="eastAsia" w:ascii="仿宋" w:hAnsi="仿宋" w:eastAsia="仿宋" w:cs="仿宋"/>
          <w:color w:val="auto"/>
          <w:sz w:val="32"/>
          <w:szCs w:val="32"/>
          <w:highlight w:val="none"/>
          <w:u w:val="none"/>
        </w:rPr>
        <w:t xml:space="preserve">日   </w:t>
      </w:r>
      <w:r>
        <w:rPr>
          <w:rFonts w:hint="eastAsia" w:ascii="仿宋" w:hAnsi="仿宋" w:eastAsia="仿宋" w:cs="仿宋"/>
          <w:color w:val="auto"/>
          <w:sz w:val="32"/>
          <w:szCs w:val="32"/>
          <w:highlight w:val="none"/>
          <w:u w:val="none"/>
          <w:lang w:val="en-US" w:eastAsia="zh-CN"/>
        </w:rPr>
        <w:t xml:space="preserve">至    </w:t>
      </w:r>
      <w:r>
        <w:rPr>
          <w:rFonts w:hint="eastAsia" w:ascii="仿宋" w:hAnsi="仿宋" w:eastAsia="仿宋" w:cs="仿宋"/>
          <w:color w:val="auto"/>
          <w:sz w:val="32"/>
          <w:szCs w:val="32"/>
          <w:highlight w:val="none"/>
          <w:u w:val="none"/>
        </w:rPr>
        <w:t xml:space="preserve">年 </w:t>
      </w:r>
      <w:r>
        <w:rPr>
          <w:rFonts w:hint="eastAsia" w:ascii="仿宋" w:hAnsi="仿宋" w:eastAsia="仿宋" w:cs="仿宋"/>
          <w:color w:val="auto"/>
          <w:sz w:val="32"/>
          <w:szCs w:val="32"/>
          <w:highlight w:val="none"/>
          <w:u w:val="none"/>
          <w:lang w:val="en-US" w:eastAsia="zh-CN"/>
        </w:rPr>
        <w:t xml:space="preserve">  </w:t>
      </w:r>
      <w:r>
        <w:rPr>
          <w:rFonts w:hint="eastAsia" w:ascii="仿宋" w:hAnsi="仿宋" w:eastAsia="仿宋" w:cs="仿宋"/>
          <w:color w:val="auto"/>
          <w:sz w:val="32"/>
          <w:szCs w:val="32"/>
          <w:highlight w:val="none"/>
          <w:u w:val="none"/>
        </w:rPr>
        <w:t xml:space="preserve">月 </w:t>
      </w:r>
      <w:r>
        <w:rPr>
          <w:rFonts w:hint="eastAsia" w:ascii="仿宋" w:hAnsi="仿宋" w:eastAsia="仿宋" w:cs="仿宋"/>
          <w:color w:val="auto"/>
          <w:sz w:val="32"/>
          <w:szCs w:val="32"/>
          <w:highlight w:val="none"/>
          <w:u w:val="none"/>
          <w:lang w:val="en-US" w:eastAsia="zh-CN"/>
        </w:rPr>
        <w:t xml:space="preserve">  日</w:t>
      </w:r>
      <w:bookmarkStart w:id="0" w:name="_GoBack"/>
      <w:bookmarkEnd w:id="0"/>
    </w:p>
    <w:p w14:paraId="70DCD8ED">
      <w:pPr>
        <w:numPr>
          <w:ilvl w:val="0"/>
          <w:numId w:val="0"/>
        </w:numPr>
        <w:rPr>
          <w:rFonts w:hint="eastAsia" w:ascii="SimHei" w:hAnsi="SimHei" w:eastAsia="SimHei" w:cs="SimHei"/>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汉仪中黑KW"/>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汉仪书宋二KW"/>
    <w:panose1 w:val="02010600030101010101"/>
    <w:charset w:val="86"/>
    <w:family w:val="auto"/>
    <w:pitch w:val="default"/>
    <w:sig w:usb0="00000000" w:usb1="00000000" w:usb2="00000016" w:usb3="00000000" w:csb0="00040001" w:csb1="00000000"/>
  </w:font>
  <w:font w:name="SimSun">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小标宋简体">
    <w:altName w:val="汉仪书宋二KW"/>
    <w:panose1 w:val="02000000000000000000"/>
    <w:charset w:val="86"/>
    <w:family w:val="auto"/>
    <w:pitch w:val="default"/>
    <w:sig w:usb0="00000000" w:usb1="00000000" w:usb2="00000012" w:usb3="00000000" w:csb0="00040001" w:csb1="00000000"/>
  </w:font>
  <w:font w:name="仿宋">
    <w:altName w:val="仿宋-简"/>
    <w:panose1 w:val="02010609060101010101"/>
    <w:charset w:val="86"/>
    <w:family w:val="auto"/>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方正仿宋_GB2312">
    <w:altName w:val="仿宋-简"/>
    <w:panose1 w:val="02000000000000000000"/>
    <w:charset w:val="86"/>
    <w:family w:val="auto"/>
    <w:pitch w:val="default"/>
    <w:sig w:usb0="00000000" w:usb1="00000000" w:usb2="00000012" w:usb3="00000000" w:csb0="00040001" w:csb1="00000000"/>
  </w:font>
  <w:font w:name=".AppleSystemUIFont">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苹方-简">
    <w:panose1 w:val="020B0400000000000000"/>
    <w:charset w:val="86"/>
    <w:family w:val="auto"/>
    <w:pitch w:val="default"/>
    <w:sig w:usb0="A00002FF" w:usb1="7ACFFDFB" w:usb2="00000017" w:usb3="00000000" w:csb0="00040001" w:csb1="00000000"/>
  </w:font>
  <w:font w:name="Hiragino Sans GB">
    <w:panose1 w:val="020B0300000000000000"/>
    <w:charset w:val="86"/>
    <w:family w:val="auto"/>
    <w:pitch w:val="default"/>
    <w:sig w:usb0="A00002BF" w:usb1="1ACF7CFA" w:usb2="00000016"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chineseCounting"/>
      <w:suff w:val="nothing"/>
      <w:lvlText w:val="%1、"/>
      <w:lvlJc w:val="left"/>
      <w:pPr>
        <w:ind w:left="-100" w:firstLine="420"/>
      </w:pPr>
      <w:rPr>
        <w:rFonts w:hint="eastAsia" w:ascii="SimHei" w:hAnsi="SimHei" w:eastAsia="SimHei" w:cs="SimHei"/>
        <w:b w:val="0"/>
        <w:bCs w:val="0"/>
        <w:sz w:val="28"/>
        <w:szCs w:val="28"/>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mYmFkNzZmMjAxNTM1YWVhMTE2ZWJhOGE5MGE2MzgifQ=="/>
  </w:docVars>
  <w:rsids>
    <w:rsidRoot w:val="321F3097"/>
    <w:rsid w:val="086C5545"/>
    <w:rsid w:val="195D1A8F"/>
    <w:rsid w:val="231F27AB"/>
    <w:rsid w:val="321F3097"/>
    <w:rsid w:val="3FBDFCC1"/>
    <w:rsid w:val="45AF69E2"/>
    <w:rsid w:val="55DBC740"/>
    <w:rsid w:val="5EBBFBFB"/>
    <w:rsid w:val="64E85CF4"/>
    <w:rsid w:val="65AD1C79"/>
    <w:rsid w:val="E7DF7404"/>
    <w:rsid w:val="F5B556EF"/>
    <w:rsid w:val="FAF9FA0D"/>
    <w:rsid w:val="FFF7B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SimSun" w:hAnsi="SimSun" w:eastAsia="SimSun" w:cs="SimSun"/>
      <w:b/>
      <w:bCs/>
      <w:kern w:val="44"/>
      <w:sz w:val="48"/>
      <w:szCs w:val="48"/>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beforeLines="0" w:beforeAutospacing="0" w:after="60" w:afterLines="0" w:afterAutospacing="0"/>
      <w:jc w:val="center"/>
      <w:outlineLvl w:val="0"/>
    </w:pPr>
    <w:rPr>
      <w:rFonts w:ascii="Arial" w:hAnsi="Arial" w:eastAsia="SimSun" w:cs="Times New Roman"/>
      <w:b/>
      <w:sz w:val="32"/>
    </w:rPr>
  </w:style>
  <w:style w:type="character" w:styleId="6">
    <w:name w:val="Hyperlink"/>
    <w:basedOn w:val="4"/>
    <w:qFormat/>
    <w:uiPriority w:val="0"/>
    <w:rPr>
      <w:color w:val="0000FF"/>
      <w:u w:val="single"/>
    </w:rPr>
  </w:style>
  <w:style w:type="table" w:styleId="7">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1559</Words>
  <Characters>1672</Characters>
  <Lines>0</Lines>
  <Paragraphs>0</Paragraphs>
  <TotalTime>43</TotalTime>
  <ScaleCrop>false</ScaleCrop>
  <LinksUpToDate>false</LinksUpToDate>
  <CharactersWithSpaces>1792</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2026-06-24T00:31:00Z</dcterms:created>
  <dc:creator>Wallace</dc:creator>
  <cp:lastModifiedBy>Wallace</cp:lastModifiedBy>
  <dcterms:modified xsi:type="dcterms:W3CDTF">2026-06-27T16:23:16Z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1033-12.1.25895.25895</vt:lpwstr>
  </property>
  <property fmtid="{D5CDD505-2E9C-101B-9397-08002B2CF9AE}" pid="3" name="ICV">
    <vt:lpwstr>7602D5E1FDC73077AA873F6AE2997E43_43</vt:lpwstr>
  </property>
  <property fmtid="{D5CDD505-2E9C-101B-9397-08002B2CF9AE}" pid="4" name="KSOTemplateDocerSaveRecord">
    <vt:lpwstr>eyJoZGlkIjoiZWE5YWVkZTIwNzdjNTQ4MTAwZmQ1ZmQ5OWEwMTM4OTIiLCJ1c2VySWQiOiIyOTU2OTQ2MDEifQ==</vt:lpwstr>
  </property>
</Properties>
</file>