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附件</w:t>
      </w:r>
    </w:p>
    <w:p>
      <w:pPr>
        <w:jc w:val="center"/>
        <w:rPr>
          <w:rFonts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val="en-US" w:eastAsia="zh-CN"/>
        </w:rPr>
        <w:t>2024年度小球中心壁球项目专业技术人员培训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  <w:t>申办表</w:t>
      </w:r>
    </w:p>
    <w:tbl>
      <w:tblPr>
        <w:tblStyle w:val="4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522"/>
        <w:gridCol w:w="376"/>
        <w:gridCol w:w="1604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申办培训名称</w:t>
            </w:r>
          </w:p>
        </w:tc>
        <w:tc>
          <w:tcPr>
            <w:tcW w:w="6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拟办日期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拟办地点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单位法人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7" w:hRule="atLeast"/>
        </w:trPr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申办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关于培训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场地、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器材、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食宿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交通、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等基本情况简述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场地器材：（一）能提供的壁球场地数量：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widowControl/>
              <w:numPr>
                <w:ilvl w:val="0"/>
                <w:numId w:val="2"/>
              </w:numPr>
              <w:ind w:left="3115" w:leftChars="1026" w:hanging="960" w:hangingChars="400"/>
              <w:rPr>
                <w:rFonts w:hint="eastAsia" w:ascii="华文中宋" w:hAnsi="华文中宋" w:eastAsia="华文中宋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u w:val="none"/>
                <w:lang w:val="en-US" w:eastAsia="zh-CN"/>
              </w:rPr>
              <w:t>能否提供适宜的理论、现场教学、考试条件及功能用</w:t>
            </w:r>
          </w:p>
          <w:p>
            <w:pPr>
              <w:widowControl/>
              <w:numPr>
                <w:ilvl w:val="0"/>
                <w:numId w:val="0"/>
              </w:numPr>
              <w:ind w:firstLine="2880" w:firstLineChars="1200"/>
              <w:rPr>
                <w:rFonts w:hint="eastAsia" w:ascii="华文中宋" w:hAnsi="华文中宋" w:eastAsia="华文中宋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u w:val="none"/>
                <w:lang w:val="en-US" w:eastAsia="zh-CN"/>
              </w:rPr>
              <w:t>房（含实践考试现场录像）：是（  ） 否（   ）</w:t>
            </w:r>
          </w:p>
          <w:p>
            <w:pPr>
              <w:widowControl/>
              <w:numPr>
                <w:ilvl w:val="0"/>
                <w:numId w:val="0"/>
              </w:numPr>
              <w:ind w:firstLine="2160" w:firstLineChars="900"/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u w:val="none"/>
                <w:lang w:val="en-US" w:eastAsia="zh-CN"/>
              </w:rPr>
              <w:t>（三）能否为培训提供必要的器材：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是（  ） 否（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0"/>
              </w:numPr>
              <w:ind w:firstLine="960" w:firstLineChars="400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ind w:left="0" w:leftChars="0"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食宿：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 xml:space="preserve">一）能否为讲师及工作人员提供安全、卫生的餐饮和适宜的住  </w:t>
            </w:r>
          </w:p>
          <w:p>
            <w:pPr>
              <w:widowControl/>
              <w:numPr>
                <w:numId w:val="0"/>
              </w:numPr>
              <w:ind w:leftChars="200" w:firstLine="1920" w:firstLineChars="800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宿条件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：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是（  ） 否（  ）</w:t>
            </w:r>
          </w:p>
          <w:p>
            <w:pPr>
              <w:widowControl/>
              <w:numPr>
                <w:ilvl w:val="0"/>
                <w:numId w:val="0"/>
              </w:numPr>
              <w:ind w:leftChars="200" w:firstLine="1200" w:firstLineChars="500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（二）能否为学员推荐适宜的食宿场所：是（  ）否（  ）</w:t>
            </w:r>
          </w:p>
          <w:p>
            <w:pPr>
              <w:widowControl/>
              <w:numPr>
                <w:ilvl w:val="0"/>
                <w:numId w:val="0"/>
              </w:numPr>
              <w:ind w:leftChars="200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ind w:left="0" w:leftChars="0" w:firstLine="480" w:firstLineChars="200"/>
              <w:jc w:val="both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交通：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能否为讲师及工作人员提供接送服务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是（  ）否（  ）</w:t>
            </w:r>
          </w:p>
          <w:p>
            <w:pPr>
              <w:widowControl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ind w:left="0" w:leftChars="0" w:firstLine="480" w:firstLineChars="200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拟调用工作人员数量：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另附资料清单：</w:t>
            </w:r>
          </w:p>
          <w:p>
            <w:pPr>
              <w:autoSpaceDE w:val="0"/>
              <w:autoSpaceDN w:val="0"/>
              <w:ind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一、单位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资质证明：单位法人登记证书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或营业执照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复印件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autoSpaceDE w:val="0"/>
              <w:autoSpaceDN w:val="0"/>
              <w:ind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二、单位介绍及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以往举办相关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培训活动经历说明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autoSpaceDE w:val="0"/>
              <w:autoSpaceDN w:val="0"/>
              <w:ind w:firstLine="480" w:firstLineChars="200"/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三、培训组织实施方案（含场地、食宿、交通、工作人员、资金来源等的解决方案）、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安全保卫方案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包含熔断机制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培训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宣传方案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突发事件应急预案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舆情应对处置预案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）。</w:t>
            </w:r>
          </w:p>
          <w:p>
            <w:pPr>
              <w:autoSpaceDE w:val="0"/>
              <w:autoSpaceDN w:val="0"/>
              <w:ind w:firstLine="480" w:firstLineChars="200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四、培训经费情况说明（含预算明细）</w:t>
            </w:r>
          </w:p>
          <w:p>
            <w:pPr>
              <w:autoSpaceDE w:val="0"/>
              <w:autoSpaceDN w:val="0"/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4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联系人签字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      年    月    日</w:t>
            </w:r>
          </w:p>
          <w:p>
            <w:pPr>
              <w:widowControl/>
              <w:ind w:firstLine="840" w:firstLineChars="350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申请单位：</w:t>
            </w:r>
          </w:p>
          <w:p>
            <w:pPr>
              <w:widowControl/>
              <w:ind w:firstLine="960" w:firstLineChars="400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firstLine="600" w:firstLineChars="250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年   月    日</w:t>
            </w:r>
          </w:p>
          <w:p>
            <w:pPr>
              <w:widowControl/>
              <w:ind w:firstLine="840" w:firstLineChars="350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108469"/>
    <w:multiLevelType w:val="singleLevel"/>
    <w:tmpl w:val="B710846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EC0FF75"/>
    <w:multiLevelType w:val="singleLevel"/>
    <w:tmpl w:val="0EC0FF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YmFkNzZmMjAxNTM1YWVhMTE2ZWJhOGE5MGE2MzgifQ=="/>
  </w:docVars>
  <w:rsids>
    <w:rsidRoot w:val="00343EE9"/>
    <w:rsid w:val="000055F3"/>
    <w:rsid w:val="0021450A"/>
    <w:rsid w:val="00343EE9"/>
    <w:rsid w:val="00DA1E46"/>
    <w:rsid w:val="00E615DA"/>
    <w:rsid w:val="02A02C92"/>
    <w:rsid w:val="04AF72D6"/>
    <w:rsid w:val="05683244"/>
    <w:rsid w:val="069C5B01"/>
    <w:rsid w:val="09DD3D75"/>
    <w:rsid w:val="11CD4309"/>
    <w:rsid w:val="1A2C09AB"/>
    <w:rsid w:val="1D921009"/>
    <w:rsid w:val="25264C52"/>
    <w:rsid w:val="385365A5"/>
    <w:rsid w:val="3C335C3C"/>
    <w:rsid w:val="41BE4436"/>
    <w:rsid w:val="4AA144E3"/>
    <w:rsid w:val="501C24D4"/>
    <w:rsid w:val="56F955EA"/>
    <w:rsid w:val="5BBF686C"/>
    <w:rsid w:val="5D8A4726"/>
    <w:rsid w:val="667C5CD8"/>
    <w:rsid w:val="6ED967DE"/>
    <w:rsid w:val="74B9082B"/>
    <w:rsid w:val="753E5A33"/>
    <w:rsid w:val="777F7099"/>
    <w:rsid w:val="7B14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177</Characters>
  <Lines>2</Lines>
  <Paragraphs>1</Paragraphs>
  <TotalTime>2</TotalTime>
  <ScaleCrop>false</ScaleCrop>
  <LinksUpToDate>false</LinksUpToDate>
  <CharactersWithSpaces>215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2019-01-04T08:52:00Z</dcterms:created>
  <dc:creator>Alex</dc:creator>
  <cp:lastModifiedBy>Wallace</cp:lastModifiedBy>
  <cp:lastPrinted>2024-04-28T08:12:00Z</cp:lastPrinted>
  <dcterms:modified xsi:type="dcterms:W3CDTF">2024-04-28T08:21:32Z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BC4C03CE6DD048BDA7A9C3541D13D490_13</vt:lpwstr>
  </property>
</Properties>
</file>