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222" w:lineRule="auto"/>
        <w:ind w:left="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附件1</w:t>
      </w:r>
    </w:p>
    <w:p>
      <w:pPr>
        <w:spacing w:before="218" w:line="640" w:lineRule="exact"/>
        <w:ind w:left="1759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3"/>
          <w:position w:val="25"/>
          <w:sz w:val="31"/>
          <w:szCs w:val="31"/>
        </w:rPr>
        <w:t>202</w:t>
      </w:r>
      <w:r>
        <w:rPr>
          <w:rFonts w:hint="eastAsia" w:ascii="宋体" w:hAnsi="宋体" w:eastAsia="宋体" w:cs="宋体"/>
          <w:b/>
          <w:bCs/>
          <w:spacing w:val="13"/>
          <w:position w:val="25"/>
          <w:sz w:val="31"/>
          <w:szCs w:val="31"/>
          <w:lang w:val="en-US" w:eastAsia="zh-CN"/>
        </w:rPr>
        <w:t>4</w:t>
      </w:r>
      <w:r>
        <w:rPr>
          <w:rFonts w:ascii="宋体" w:hAnsi="宋体" w:eastAsia="宋体" w:cs="宋体"/>
          <w:b/>
          <w:bCs/>
          <w:spacing w:val="13"/>
          <w:position w:val="25"/>
          <w:sz w:val="31"/>
          <w:szCs w:val="31"/>
        </w:rPr>
        <w:t>年体育总局小球中心藤球项目</w:t>
      </w:r>
    </w:p>
    <w:p>
      <w:pPr>
        <w:spacing w:line="219" w:lineRule="auto"/>
        <w:ind w:left="3279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9"/>
          <w:sz w:val="31"/>
          <w:szCs w:val="31"/>
        </w:rPr>
        <w:t>培训班申办表</w:t>
      </w:r>
    </w:p>
    <w:p>
      <w:pPr>
        <w:spacing w:line="99" w:lineRule="exact"/>
      </w:pPr>
    </w:p>
    <w:tbl>
      <w:tblPr>
        <w:tblStyle w:val="4"/>
        <w:tblW w:w="85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3"/>
        <w:gridCol w:w="2507"/>
        <w:gridCol w:w="369"/>
        <w:gridCol w:w="1608"/>
        <w:gridCol w:w="21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903" w:type="dxa"/>
            <w:vAlign w:val="top"/>
          </w:tcPr>
          <w:p>
            <w:pPr>
              <w:spacing w:before="133" w:line="219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拟申请活动名称</w:t>
            </w:r>
          </w:p>
        </w:tc>
        <w:tc>
          <w:tcPr>
            <w:tcW w:w="660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903" w:type="dxa"/>
            <w:vAlign w:val="top"/>
          </w:tcPr>
          <w:p>
            <w:pPr>
              <w:spacing w:before="151" w:line="220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单位名称</w:t>
            </w:r>
          </w:p>
        </w:tc>
        <w:tc>
          <w:tcPr>
            <w:tcW w:w="287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1608" w:type="dxa"/>
            <w:vAlign w:val="top"/>
          </w:tcPr>
          <w:p>
            <w:pPr>
              <w:spacing w:before="151" w:line="219" w:lineRule="auto"/>
              <w:ind w:left="4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负责人</w:t>
            </w:r>
          </w:p>
        </w:tc>
        <w:tc>
          <w:tcPr>
            <w:tcW w:w="21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903" w:type="dxa"/>
            <w:vAlign w:val="top"/>
          </w:tcPr>
          <w:p>
            <w:pPr>
              <w:spacing w:before="112" w:line="219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办公地址</w:t>
            </w:r>
          </w:p>
        </w:tc>
        <w:tc>
          <w:tcPr>
            <w:tcW w:w="287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>
            <w:pPr>
              <w:spacing w:before="112" w:line="219" w:lineRule="auto"/>
              <w:ind w:left="3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电子邮件</w:t>
            </w:r>
          </w:p>
        </w:tc>
        <w:tc>
          <w:tcPr>
            <w:tcW w:w="21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903" w:type="dxa"/>
            <w:vAlign w:val="top"/>
          </w:tcPr>
          <w:p>
            <w:pPr>
              <w:spacing w:before="112" w:line="219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申办单位联系人</w:t>
            </w:r>
          </w:p>
        </w:tc>
        <w:tc>
          <w:tcPr>
            <w:tcW w:w="287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>
            <w:pPr>
              <w:spacing w:before="115" w:line="221" w:lineRule="auto"/>
              <w:ind w:left="3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1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5" w:hRule="atLeast"/>
        </w:trPr>
        <w:tc>
          <w:tcPr>
            <w:tcW w:w="8509" w:type="dxa"/>
            <w:gridSpan w:val="5"/>
            <w:vAlign w:val="top"/>
          </w:tcPr>
          <w:p>
            <w:pPr>
              <w:spacing w:before="60" w:line="219" w:lineRule="auto"/>
              <w:ind w:left="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场地及情况简述：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8509" w:type="dxa"/>
            <w:gridSpan w:val="5"/>
            <w:vAlign w:val="top"/>
          </w:tcPr>
          <w:p>
            <w:pPr>
              <w:spacing w:before="57" w:line="220" w:lineRule="auto"/>
              <w:ind w:left="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>具体事宜：</w:t>
            </w:r>
          </w:p>
          <w:p>
            <w:pPr>
              <w:spacing w:before="22" w:line="233" w:lineRule="auto"/>
              <w:ind w:left="74" w:right="1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1.食宿：具有独立卫生间、洗浴设施及空调的正规宾馆(自有或协议)为宜。可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否满足：是(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)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否(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)</w:t>
            </w:r>
          </w:p>
          <w:p>
            <w:pPr>
              <w:spacing w:before="3" w:line="219" w:lineRule="auto"/>
              <w:ind w:left="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2.交通：报到时容易抵达，交通便利，距离城市机场、火车站或汽车站车程一小</w:t>
            </w:r>
          </w:p>
          <w:p>
            <w:pPr>
              <w:spacing w:before="56" w:line="219" w:lineRule="auto"/>
              <w:ind w:left="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时以内为宜。可否满足：是(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)否(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)</w:t>
            </w:r>
          </w:p>
          <w:p>
            <w:pPr>
              <w:spacing w:before="6" w:line="216" w:lineRule="auto"/>
              <w:ind w:left="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3.场地条件：具有三块藤球标准比赛场地。可否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满足：是(</w:t>
            </w: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)否(</w:t>
            </w: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3" w:hRule="atLeast"/>
        </w:trPr>
        <w:tc>
          <w:tcPr>
            <w:tcW w:w="4410" w:type="dxa"/>
            <w:gridSpan w:val="2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8"/>
                <w:sz w:val="24"/>
                <w:szCs w:val="24"/>
              </w:rPr>
              <w:t>填写人</w:t>
            </w:r>
            <w:r>
              <w:rPr>
                <w:rFonts w:ascii="宋体" w:hAnsi="宋体" w:eastAsia="宋体" w:cs="宋体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4"/>
                <w:szCs w:val="24"/>
              </w:rPr>
              <w:t>：</w:t>
            </w: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7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  <w:tc>
          <w:tcPr>
            <w:tcW w:w="4099" w:type="dxa"/>
            <w:gridSpan w:val="3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>申请单位：</w:t>
            </w:r>
          </w:p>
          <w:p>
            <w:pPr>
              <w:spacing w:before="23" w:line="219" w:lineRule="auto"/>
              <w:ind w:left="1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(盖章)</w:t>
            </w:r>
          </w:p>
          <w:p>
            <w:pPr>
              <w:spacing w:before="26" w:line="219" w:lineRule="auto"/>
              <w:ind w:left="18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pgSz w:w="11920" w:h="16840"/>
      <w:pgMar w:top="1431" w:right="1715" w:bottom="0" w:left="16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QwZjRkYTJmNWViYTU5MjY5NTJmZTg5ZDY5OGE0NWQifQ=="/>
  </w:docVars>
  <w:rsids>
    <w:rsidRoot w:val="00000000"/>
    <w:rsid w:val="01A72CC5"/>
    <w:rsid w:val="21E605DC"/>
    <w:rsid w:val="7DCF3B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215</Words>
  <Characters>221</Characters>
  <TotalTime>1</TotalTime>
  <ScaleCrop>false</ScaleCrop>
  <LinksUpToDate>false</LinksUpToDate>
  <CharactersWithSpaces>249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2023-09-15T09:17:00Z</dcterms:created>
  <dc:creator>Kingsoft-PDF</dc:creator>
  <cp:lastModifiedBy>韩笑</cp:lastModifiedBy>
  <cp:lastPrinted>2024-04-02T01:47:34Z</cp:lastPrinted>
  <dcterms:modified xsi:type="dcterms:W3CDTF">2024-04-02T02:54:00Z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2023-09-15T09:17:19Z</vt:filetime>
  </property>
  <property fmtid="{D5CDD505-2E9C-101B-9397-08002B2CF9AE}" pid="4" name="UsrData">
    <vt:lpwstr>6503b09d5e0b5e001fba67e3wl</vt:lpwstr>
  </property>
  <property fmtid="{D5CDD505-2E9C-101B-9397-08002B2CF9AE}" pid="5" name="KSOProductBuildVer">
    <vt:lpwstr>2052-12.1.0.16388</vt:lpwstr>
  </property>
  <property fmtid="{D5CDD505-2E9C-101B-9397-08002B2CF9AE}" pid="6" name="ICV">
    <vt:lpwstr>913DF07471EF49E08099E8DB10CBF541_13</vt:lpwstr>
  </property>
</Properties>
</file>