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华文中宋" w:hAnsi="华文中宋" w:eastAsia="华文中宋" w:cs="SimHei-Identity-H"/>
          <w:b/>
          <w:bCs/>
          <w:kern w:val="0"/>
          <w:sz w:val="36"/>
          <w:szCs w:val="36"/>
        </w:rPr>
      </w:pPr>
      <w:r>
        <w:rPr>
          <w:rFonts w:ascii="华文中宋" w:hAnsi="华文中宋" w:eastAsia="华文中宋" w:cs="SimHei-Identity-H"/>
          <w:b/>
          <w:bCs/>
          <w:kern w:val="0"/>
          <w:sz w:val="36"/>
          <w:szCs w:val="36"/>
        </w:rPr>
        <w:t>20</w:t>
      </w:r>
      <w:r>
        <w:rPr>
          <w:rFonts w:hint="eastAsia" w:ascii="华文中宋" w:hAnsi="华文中宋" w:eastAsia="华文中宋" w:cs="SimHei-Identity-H"/>
          <w:b/>
          <w:bCs/>
          <w:kern w:val="0"/>
          <w:sz w:val="36"/>
          <w:szCs w:val="36"/>
        </w:rPr>
        <w:t>23年全国藤球锦标赛竞赛规程</w:t>
      </w:r>
    </w:p>
    <w:p>
      <w:pPr>
        <w:autoSpaceDE w:val="0"/>
        <w:autoSpaceDN w:val="0"/>
        <w:adjustRightInd w:val="0"/>
        <w:spacing w:line="560" w:lineRule="exact"/>
        <w:jc w:val="left"/>
        <w:rPr>
          <w:rFonts w:hint="eastAsia" w:ascii="宋体" w:hAnsi="宋体" w:cs="SimHei-Identity-H"/>
          <w:b/>
          <w:bCs/>
          <w:kern w:val="0"/>
          <w:sz w:val="28"/>
          <w:szCs w:val="28"/>
        </w:rPr>
      </w:pP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一、主办单位</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国家体育总局小球运动管理中心</w:t>
      </w:r>
    </w:p>
    <w:p>
      <w:pPr>
        <w:autoSpaceDE w:val="0"/>
        <w:autoSpaceDN w:val="0"/>
        <w:adjustRightInd w:val="0"/>
        <w:spacing w:line="360" w:lineRule="auto"/>
        <w:jc w:val="left"/>
        <w:rPr>
          <w:rFonts w:hint="eastAsia" w:ascii="宋体" w:hAnsi="宋体" w:cs="SimHei-Identity-H"/>
          <w:b/>
          <w:bCs/>
          <w:kern w:val="0"/>
          <w:sz w:val="24"/>
        </w:rPr>
      </w:pPr>
      <w:r>
        <w:rPr>
          <w:rFonts w:hint="eastAsia" w:ascii="宋体" w:hAnsi="宋体" w:cs="SimHei-Identity-H"/>
          <w:b/>
          <w:bCs/>
          <w:kern w:val="0"/>
          <w:sz w:val="24"/>
        </w:rPr>
        <w:t>二、支持单位</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浙江省体育局</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三、承办单位</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嘉兴市体育局</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海宁市人民政府</w:t>
      </w:r>
    </w:p>
    <w:p>
      <w:pPr>
        <w:autoSpaceDE w:val="0"/>
        <w:autoSpaceDN w:val="0"/>
        <w:adjustRightInd w:val="0"/>
        <w:spacing w:line="360" w:lineRule="auto"/>
        <w:jc w:val="left"/>
        <w:rPr>
          <w:rFonts w:hint="eastAsia" w:ascii="宋体" w:hAnsi="宋体" w:cs="SimSun-Identity-H"/>
          <w:kern w:val="0"/>
          <w:sz w:val="24"/>
        </w:rPr>
      </w:pPr>
      <w:r>
        <w:rPr>
          <w:rFonts w:hint="eastAsia" w:ascii="宋体" w:hAnsi="宋体" w:cs="SimSun-Identity-H"/>
          <w:b/>
          <w:bCs/>
          <w:kern w:val="0"/>
          <w:sz w:val="24"/>
        </w:rPr>
        <w:t>四、协办单位</w:t>
      </w:r>
    </w:p>
    <w:p>
      <w:pPr>
        <w:autoSpaceDE w:val="0"/>
        <w:autoSpaceDN w:val="0"/>
        <w:adjustRightInd w:val="0"/>
        <w:spacing w:line="360" w:lineRule="auto"/>
        <w:jc w:val="left"/>
        <w:rPr>
          <w:rFonts w:ascii="宋体" w:hAnsi="宋体" w:cs="SimSun-Identity-H"/>
          <w:kern w:val="0"/>
          <w:sz w:val="24"/>
        </w:rPr>
      </w:pPr>
      <w:r>
        <w:rPr>
          <w:rFonts w:hint="eastAsia" w:ascii="宋体" w:hAnsi="宋体" w:cs="SimSun-Identity-H"/>
          <w:b/>
          <w:bCs/>
          <w:kern w:val="0"/>
          <w:sz w:val="24"/>
        </w:rPr>
        <w:t xml:space="preserve">    </w:t>
      </w:r>
      <w:r>
        <w:rPr>
          <w:rFonts w:hint="eastAsia" w:ascii="宋体" w:hAnsi="宋体" w:cs="SimSun-Identity-H"/>
          <w:kern w:val="0"/>
          <w:sz w:val="24"/>
        </w:rPr>
        <w:t>海宁市文化和广电旅游体育局</w:t>
      </w:r>
    </w:p>
    <w:p>
      <w:pPr>
        <w:numPr>
          <w:ilvl w:val="0"/>
          <w:numId w:val="1"/>
        </w:numPr>
        <w:autoSpaceDE w:val="0"/>
        <w:autoSpaceDN w:val="0"/>
        <w:adjustRightInd w:val="0"/>
        <w:spacing w:line="360" w:lineRule="auto"/>
        <w:jc w:val="left"/>
        <w:rPr>
          <w:rFonts w:hint="eastAsia" w:ascii="宋体" w:hAnsi="宋体" w:cs="SimHei-Identity-H"/>
          <w:b/>
          <w:bCs/>
          <w:kern w:val="0"/>
          <w:sz w:val="24"/>
        </w:rPr>
      </w:pPr>
      <w:r>
        <w:rPr>
          <w:rFonts w:hint="eastAsia" w:ascii="宋体" w:hAnsi="宋体" w:cs="SimHei-Identity-H"/>
          <w:b/>
          <w:bCs/>
          <w:kern w:val="0"/>
          <w:sz w:val="24"/>
        </w:rPr>
        <w:t>执行单位</w:t>
      </w:r>
    </w:p>
    <w:p>
      <w:pPr>
        <w:autoSpaceDE w:val="0"/>
        <w:autoSpaceDN w:val="0"/>
        <w:adjustRightInd w:val="0"/>
        <w:spacing w:line="360" w:lineRule="auto"/>
        <w:jc w:val="left"/>
        <w:rPr>
          <w:rFonts w:ascii="宋体" w:hAnsi="宋体" w:cs="SimHei-Identity-H"/>
          <w:bCs/>
          <w:kern w:val="0"/>
          <w:sz w:val="24"/>
        </w:rPr>
      </w:pPr>
      <w:r>
        <w:rPr>
          <w:rFonts w:hint="eastAsia" w:ascii="宋体" w:hAnsi="宋体" w:cs="SimHei-Identity-H"/>
          <w:b/>
          <w:bCs/>
          <w:kern w:val="0"/>
          <w:sz w:val="24"/>
        </w:rPr>
        <w:t xml:space="preserve">    </w:t>
      </w:r>
      <w:r>
        <w:rPr>
          <w:rFonts w:hint="eastAsia" w:ascii="宋体" w:hAnsi="宋体" w:cs="SimHei-Identity-H"/>
          <w:bCs/>
          <w:kern w:val="0"/>
          <w:sz w:val="24"/>
        </w:rPr>
        <w:t>浙江力和美体育文化发展公司</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六、竞赛日期和地点</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ascii="宋体" w:hAnsi="宋体" w:cs="SimSun-Identity-H"/>
          <w:kern w:val="0"/>
          <w:sz w:val="24"/>
        </w:rPr>
        <w:t>20</w:t>
      </w:r>
      <w:r>
        <w:rPr>
          <w:rFonts w:hint="eastAsia" w:ascii="宋体" w:hAnsi="宋体" w:cs="SimSun-Identity-H"/>
          <w:kern w:val="0"/>
          <w:sz w:val="24"/>
        </w:rPr>
        <w:t>23年12月18日至23日</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浙江省嘉兴市海宁亚洲举重训练中心</w:t>
      </w:r>
    </w:p>
    <w:p>
      <w:pPr>
        <w:autoSpaceDE w:val="0"/>
        <w:autoSpaceDN w:val="0"/>
        <w:adjustRightInd w:val="0"/>
        <w:spacing w:line="360" w:lineRule="auto"/>
        <w:jc w:val="left"/>
        <w:rPr>
          <w:rFonts w:hint="eastAsia" w:ascii="宋体" w:hAnsi="宋体" w:cs="SimHei-Identity-H"/>
          <w:b/>
          <w:bCs/>
          <w:kern w:val="0"/>
          <w:sz w:val="24"/>
        </w:rPr>
      </w:pPr>
      <w:r>
        <w:rPr>
          <w:rFonts w:hint="eastAsia" w:ascii="宋体" w:hAnsi="宋体" w:cs="SimHei-Identity-H"/>
          <w:b/>
          <w:bCs/>
          <w:kern w:val="0"/>
          <w:sz w:val="24"/>
        </w:rPr>
        <w:t>七、比赛项目</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比赛设公开组、专业组，每组均包含下列小项：</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（一）男子单组赛（二）女子单组赛</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（三）男子双人赛（四）女子双人赛</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（五）男子四人赛（六）女子四人赛</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八、参赛办法</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（一）报名人数：</w:t>
      </w:r>
      <w:r>
        <w:rPr>
          <w:rFonts w:hint="eastAsia" w:ascii="宋体" w:hAnsi="宋体" w:cs="SimSun-Identity-H"/>
          <w:b/>
          <w:bCs/>
          <w:kern w:val="0"/>
          <w:sz w:val="24"/>
        </w:rPr>
        <w:t>各有关单位可根据自身情况选择参加不同组别的比赛。</w:t>
      </w:r>
      <w:r>
        <w:rPr>
          <w:rFonts w:hint="eastAsia" w:ascii="宋体" w:hAnsi="宋体" w:cs="SimSun-Identity-H"/>
          <w:kern w:val="0"/>
          <w:sz w:val="24"/>
        </w:rPr>
        <w:t>每队最多可报领队</w:t>
      </w:r>
      <w:r>
        <w:rPr>
          <w:rFonts w:ascii="宋体" w:hAnsi="宋体" w:cs="SimSun-Identity-H"/>
          <w:kern w:val="0"/>
          <w:sz w:val="24"/>
        </w:rPr>
        <w:t>1</w:t>
      </w:r>
      <w:r>
        <w:rPr>
          <w:rFonts w:hint="eastAsia" w:ascii="宋体" w:hAnsi="宋体" w:cs="SimSun-Identity-H"/>
          <w:kern w:val="0"/>
          <w:sz w:val="24"/>
        </w:rPr>
        <w:t>名，教练员1名，运动员6名，其中单组赛每队报名上场人数不得超过5人，双人赛报名上场人数不得超过3人、四人赛报名上场人数不得超过6人。各代表队队员只限代表报名单位。</w:t>
      </w:r>
    </w:p>
    <w:p>
      <w:pPr>
        <w:autoSpaceDE w:val="0"/>
        <w:autoSpaceDN w:val="0"/>
        <w:adjustRightInd w:val="0"/>
        <w:spacing w:line="360" w:lineRule="auto"/>
        <w:ind w:firstLine="482" w:firstLineChars="200"/>
        <w:jc w:val="left"/>
        <w:rPr>
          <w:rFonts w:hint="eastAsia" w:ascii="宋体" w:hAnsi="宋体" w:eastAsia="宋体" w:cs="SimSun-Identity-H"/>
          <w:kern w:val="0"/>
          <w:sz w:val="24"/>
          <w:lang w:eastAsia="zh-CN"/>
        </w:rPr>
      </w:pPr>
      <w:r>
        <w:rPr>
          <w:rFonts w:hint="eastAsia" w:ascii="宋体" w:hAnsi="宋体" w:cs="SimSun-Identity-H"/>
          <w:b/>
          <w:bCs/>
          <w:kern w:val="0"/>
          <w:sz w:val="24"/>
        </w:rPr>
        <w:t>（二）为鼓励参赛，各单位报名队伍数量不限，组别不限，允许教练员、运动员自由选择代表队伍，允许同一单位的领队</w:t>
      </w:r>
      <w:r>
        <w:rPr>
          <w:rFonts w:hint="eastAsia" w:ascii="宋体" w:hAnsi="宋体" w:cs="SimSun-Identity-H"/>
          <w:b/>
          <w:bCs/>
          <w:i/>
          <w:kern w:val="0"/>
          <w:sz w:val="24"/>
        </w:rPr>
        <w:t>、</w:t>
      </w:r>
      <w:r>
        <w:rPr>
          <w:rFonts w:hint="eastAsia" w:ascii="宋体" w:hAnsi="宋体" w:cs="SimSun-Identity-H"/>
          <w:b/>
          <w:bCs/>
          <w:kern w:val="0"/>
          <w:sz w:val="24"/>
        </w:rPr>
        <w:t>教练员在不同组别兼任。</w:t>
      </w:r>
      <w:r>
        <w:rPr>
          <w:rFonts w:hint="eastAsia" w:ascii="宋体" w:hAnsi="宋体" w:cs="SimSun-Identity-H"/>
          <w:b/>
          <w:bCs/>
          <w:kern w:val="0"/>
          <w:sz w:val="24"/>
          <w:lang w:eastAsia="zh-CN"/>
        </w:rPr>
        <w:t>运动员在得到注册单位许可情况下，可以代表其他单位参加比赛。所有参赛人员仅允许代表一个单位参赛。</w:t>
      </w:r>
    </w:p>
    <w:p>
      <w:pPr>
        <w:autoSpaceDE w:val="0"/>
        <w:autoSpaceDN w:val="0"/>
        <w:adjustRightInd w:val="0"/>
        <w:spacing w:line="360" w:lineRule="auto"/>
        <w:ind w:firstLine="560"/>
        <w:jc w:val="left"/>
        <w:rPr>
          <w:rFonts w:hint="eastAsia" w:ascii="宋体" w:hAnsi="宋体" w:cs="SimSun-Identity-H"/>
          <w:kern w:val="0"/>
          <w:sz w:val="24"/>
        </w:rPr>
      </w:pPr>
      <w:r>
        <w:rPr>
          <w:rFonts w:hint="eastAsia" w:ascii="宋体" w:hAnsi="宋体" w:cs="SimSun-Identity-H"/>
          <w:kern w:val="0"/>
          <w:sz w:val="24"/>
        </w:rPr>
        <w:t>（三）参加比赛的各队运动员必须办理人身意外伤害保险。各队抵达赛区后需向组委会提交保险单据复印件。未办理保险的单位，组委会有权取消其参加比赛的资格。</w:t>
      </w:r>
    </w:p>
    <w:p>
      <w:pPr>
        <w:autoSpaceDE w:val="0"/>
        <w:autoSpaceDN w:val="0"/>
        <w:adjustRightInd w:val="0"/>
        <w:spacing w:line="360" w:lineRule="auto"/>
        <w:ind w:firstLine="560"/>
        <w:jc w:val="left"/>
        <w:rPr>
          <w:rFonts w:hint="eastAsia" w:ascii="宋体" w:hAnsi="宋体" w:cs="SimSun-Identity-H"/>
          <w:b/>
          <w:color w:val="auto"/>
          <w:kern w:val="0"/>
          <w:sz w:val="24"/>
        </w:rPr>
      </w:pPr>
      <w:r>
        <w:rPr>
          <w:rFonts w:hint="eastAsia" w:ascii="宋体" w:hAnsi="宋体" w:cs="SimSun-Identity-H"/>
          <w:b/>
          <w:color w:val="auto"/>
          <w:kern w:val="0"/>
          <w:sz w:val="24"/>
        </w:rPr>
        <w:t>（四）根据体育总局小球中心</w:t>
      </w:r>
      <w:r>
        <w:rPr>
          <w:rFonts w:hint="eastAsia" w:ascii="宋体" w:hAnsi="宋体" w:cs="SimSun-Identity-H"/>
          <w:b/>
          <w:bCs/>
          <w:color w:val="auto"/>
          <w:kern w:val="0"/>
          <w:sz w:val="24"/>
        </w:rPr>
        <w:t>《藤球运动员注册与交流管理办法</w:t>
      </w:r>
      <w:r>
        <w:rPr>
          <w:rFonts w:hint="eastAsia" w:ascii="宋体" w:hAnsi="宋体" w:cs="SimSun-Identity-H"/>
          <w:b/>
          <w:color w:val="auto"/>
          <w:kern w:val="0"/>
          <w:sz w:val="24"/>
        </w:rPr>
        <w:t>》，所有参赛运动员必须在12月10日前完成注册，否则不可参赛。</w:t>
      </w:r>
    </w:p>
    <w:p>
      <w:pPr>
        <w:autoSpaceDE w:val="0"/>
        <w:autoSpaceDN w:val="0"/>
        <w:adjustRightInd w:val="0"/>
        <w:spacing w:line="360" w:lineRule="auto"/>
        <w:ind w:firstLine="560"/>
        <w:jc w:val="left"/>
        <w:rPr>
          <w:rFonts w:hint="eastAsia" w:ascii="宋体" w:hAnsi="宋体" w:cs="SimSun-Identity-H"/>
          <w:kern w:val="0"/>
          <w:sz w:val="24"/>
        </w:rPr>
      </w:pPr>
      <w:r>
        <w:rPr>
          <w:rFonts w:hint="eastAsia" w:ascii="宋体" w:hAnsi="宋体" w:cs="SimSun-Identity-H"/>
          <w:kern w:val="0"/>
          <w:sz w:val="24"/>
        </w:rPr>
        <w:t>（五）凡参加比赛的单位于</w:t>
      </w:r>
      <w:r>
        <w:rPr>
          <w:rFonts w:hint="eastAsia" w:ascii="宋体" w:hAnsi="宋体" w:cs="SimSun-Identity-H"/>
          <w:b/>
          <w:bCs/>
          <w:kern w:val="0"/>
          <w:sz w:val="24"/>
        </w:rPr>
        <w:t>12月10日</w:t>
      </w:r>
      <w:r>
        <w:rPr>
          <w:rFonts w:hint="eastAsia" w:ascii="宋体" w:hAnsi="宋体" w:cs="SimSun-Identity-H"/>
          <w:kern w:val="0"/>
          <w:sz w:val="24"/>
        </w:rPr>
        <w:t>前将报名表报至比赛组委会,接收报名邮箱1:</w:t>
      </w:r>
      <w:r>
        <w:rPr>
          <w:rFonts w:hint="eastAsia" w:ascii="宋体" w:hAnsi="宋体" w:cs="SimSun-Identity-H"/>
          <w:b/>
          <w:bCs/>
          <w:kern w:val="0"/>
          <w:sz w:val="24"/>
          <w:u w:val="single"/>
        </w:rPr>
        <w:t>Chinasepaktakraw@sports.cn</w:t>
      </w:r>
      <w:r>
        <w:rPr>
          <w:rFonts w:hint="eastAsia" w:ascii="宋体" w:hAnsi="宋体" w:cs="SimSun-Identity-H"/>
          <w:kern w:val="0"/>
          <w:sz w:val="24"/>
        </w:rPr>
        <w:t xml:space="preserve"> </w:t>
      </w:r>
      <w:r>
        <w:rPr>
          <w:rFonts w:hint="eastAsia" w:ascii="宋体" w:hAnsi="宋体" w:cs="SimSun-Identity-H"/>
          <w:b/>
          <w:bCs/>
          <w:kern w:val="0"/>
          <w:sz w:val="24"/>
        </w:rPr>
        <w:t>（竞赛编排）</w:t>
      </w:r>
      <w:r>
        <w:rPr>
          <w:rFonts w:hint="eastAsia" w:ascii="宋体" w:hAnsi="宋体" w:cs="SimSun-Identity-H"/>
          <w:kern w:val="0"/>
          <w:sz w:val="24"/>
        </w:rPr>
        <w:t>,邮箱2:</w:t>
      </w:r>
      <w:r>
        <w:rPr>
          <w:rFonts w:hint="eastAsia" w:ascii="宋体" w:hAnsi="宋体" w:cs="SimSun-Identity-H"/>
          <w:b/>
          <w:bCs/>
          <w:kern w:val="0"/>
          <w:sz w:val="24"/>
        </w:rPr>
        <w:t xml:space="preserve"> </w:t>
      </w:r>
      <w:r>
        <w:rPr>
          <w:rFonts w:hint="eastAsia" w:ascii="宋体" w:hAnsi="宋体" w:cs="SimSun-Identity-H"/>
          <w:b/>
          <w:bCs/>
          <w:kern w:val="0"/>
          <w:sz w:val="24"/>
        </w:rPr>
        <w:fldChar w:fldCharType="begin"/>
      </w:r>
      <w:r>
        <w:rPr>
          <w:rFonts w:hint="eastAsia" w:ascii="宋体" w:hAnsi="宋体" w:cs="SimSun-Identity-H"/>
          <w:b/>
          <w:bCs/>
          <w:kern w:val="0"/>
          <w:sz w:val="24"/>
        </w:rPr>
        <w:instrText xml:space="preserve"> HYPERLINK "mailto:twl1004@qq.com()" </w:instrText>
      </w:r>
      <w:r>
        <w:rPr>
          <w:rFonts w:hint="eastAsia" w:ascii="宋体" w:hAnsi="宋体" w:cs="SimSun-Identity-H"/>
          <w:b/>
          <w:bCs/>
          <w:kern w:val="0"/>
          <w:sz w:val="24"/>
        </w:rPr>
        <w:fldChar w:fldCharType="separate"/>
      </w:r>
      <w:r>
        <w:rPr>
          <w:rFonts w:hint="eastAsia" w:ascii="宋体" w:hAnsi="宋体" w:cs="SimSun-Identity-H"/>
          <w:b/>
          <w:bCs/>
          <w:kern w:val="0"/>
          <w:sz w:val="24"/>
        </w:rPr>
        <w:t>1018794417@qq.com（食宿接待）</w:t>
      </w:r>
      <w:r>
        <w:rPr>
          <w:rFonts w:hint="eastAsia" w:ascii="宋体" w:hAnsi="宋体" w:cs="SimSun-Identity-H"/>
          <w:b/>
          <w:bCs/>
          <w:kern w:val="0"/>
          <w:sz w:val="24"/>
        </w:rPr>
        <w:fldChar w:fldCharType="end"/>
      </w:r>
    </w:p>
    <w:p>
      <w:pPr>
        <w:autoSpaceDE w:val="0"/>
        <w:autoSpaceDN w:val="0"/>
        <w:adjustRightInd w:val="0"/>
        <w:spacing w:line="360" w:lineRule="auto"/>
        <w:jc w:val="left"/>
        <w:rPr>
          <w:rFonts w:ascii="宋体" w:hAnsi="宋体" w:cs="SimSun-Identity-H"/>
          <w:b/>
          <w:bCs/>
          <w:kern w:val="0"/>
          <w:sz w:val="24"/>
        </w:rPr>
      </w:pPr>
      <w:r>
        <w:rPr>
          <w:rFonts w:hint="eastAsia" w:ascii="宋体" w:hAnsi="宋体" w:cs="SimSun-Identity-H"/>
          <w:kern w:val="0"/>
          <w:sz w:val="24"/>
        </w:rPr>
        <w:t xml:space="preserve">     各参赛代表队通过电子邮件向上述两个邮箱</w:t>
      </w:r>
      <w:r>
        <w:rPr>
          <w:rFonts w:hint="eastAsia" w:ascii="宋体" w:hAnsi="宋体" w:cs="SimSun-Identity-H"/>
          <w:b/>
          <w:bCs/>
          <w:kern w:val="0"/>
          <w:sz w:val="24"/>
        </w:rPr>
        <w:t>同时</w:t>
      </w:r>
      <w:r>
        <w:rPr>
          <w:rFonts w:hint="eastAsia" w:ascii="宋体" w:hAnsi="宋体" w:cs="SimSun-Identity-H"/>
          <w:kern w:val="0"/>
          <w:sz w:val="24"/>
        </w:rPr>
        <w:t>报名后，</w:t>
      </w:r>
      <w:r>
        <w:rPr>
          <w:rFonts w:hint="eastAsia" w:ascii="宋体" w:hAnsi="宋体" w:cs="SimSun-Identity-H"/>
          <w:b/>
          <w:bCs/>
          <w:kern w:val="0"/>
          <w:sz w:val="24"/>
        </w:rPr>
        <w:t>请务必与小球中心青少部和接待方再次确认。</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（六）各参赛队于</w:t>
      </w:r>
      <w:r>
        <w:rPr>
          <w:rFonts w:hint="eastAsia" w:ascii="宋体" w:hAnsi="宋体" w:cs="SimSun-Identity-H"/>
          <w:b/>
          <w:bCs/>
          <w:kern w:val="0"/>
          <w:sz w:val="24"/>
        </w:rPr>
        <w:t>赛前2天（12月16日）</w:t>
      </w:r>
      <w:r>
        <w:rPr>
          <w:rFonts w:hint="eastAsia" w:ascii="宋体" w:hAnsi="宋体" w:cs="SimSun-Identity-H"/>
          <w:kern w:val="0"/>
          <w:sz w:val="24"/>
        </w:rPr>
        <w:t>到赛区报到。</w:t>
      </w:r>
    </w:p>
    <w:p>
      <w:pPr>
        <w:autoSpaceDE w:val="0"/>
        <w:autoSpaceDN w:val="0"/>
        <w:adjustRightInd w:val="0"/>
        <w:spacing w:line="360" w:lineRule="auto"/>
        <w:ind w:firstLine="480" w:firstLineChars="200"/>
        <w:jc w:val="left"/>
        <w:rPr>
          <w:rFonts w:ascii="宋体" w:hAnsi="宋体" w:cs="SimSun-Identity-H"/>
          <w:bCs/>
          <w:kern w:val="0"/>
          <w:sz w:val="24"/>
        </w:rPr>
      </w:pPr>
      <w:r>
        <w:rPr>
          <w:rFonts w:hint="eastAsia" w:ascii="宋体" w:hAnsi="宋体" w:cs="SimSun-Identity-H"/>
          <w:bCs/>
          <w:kern w:val="0"/>
          <w:sz w:val="24"/>
        </w:rPr>
        <w:t>（七）赛会所设奖金以及各级国家集训队入选资格仅针对专业组参赛运动员、教练员设置，公开组参赛人员可获得相应奖牌及证书。</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九、竞赛办法</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（一）各组别参赛队不足</w:t>
      </w:r>
      <w:r>
        <w:rPr>
          <w:rFonts w:hint="eastAsia" w:ascii="宋体" w:hAnsi="宋体" w:cs="SimSun-Identity-H"/>
          <w:b/>
          <w:bCs/>
          <w:kern w:val="0"/>
          <w:sz w:val="24"/>
        </w:rPr>
        <w:t>6</w:t>
      </w:r>
      <w:r>
        <w:rPr>
          <w:rFonts w:hint="eastAsia" w:ascii="宋体" w:hAnsi="宋体" w:cs="SimSun-Identity-H"/>
          <w:kern w:val="0"/>
          <w:sz w:val="24"/>
        </w:rPr>
        <w:t>支队时，采用单循环制进行比赛，决出所有名次。</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（二）各组别参赛队在</w:t>
      </w:r>
      <w:r>
        <w:rPr>
          <w:rFonts w:hint="eastAsia" w:ascii="宋体" w:hAnsi="宋体" w:cs="SimSun-Identity-H"/>
          <w:b/>
          <w:bCs/>
          <w:kern w:val="0"/>
          <w:sz w:val="24"/>
        </w:rPr>
        <w:t>6</w:t>
      </w:r>
      <w:r>
        <w:rPr>
          <w:rFonts w:hint="eastAsia" w:ascii="宋体" w:hAnsi="宋体" w:cs="SimSun-Identity-H"/>
          <w:kern w:val="0"/>
          <w:sz w:val="24"/>
        </w:rPr>
        <w:t>支（含）以上时，采取预、决赛办法进行比赛。</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1.预赛：采用分组单循环的办法进行比赛，决出各组的名次。分组前，由国家体育总局小球运动管理中心代表，大会裁判长等有关人员组成种子委员会，根据参赛队伍报名情况、上届成绩以及各参赛队运动员近年来参加国际赛事的表现，将各参赛队根据实力进行分档，遵循同单位、同档球队不同组原则，以抽签方法决定队伍分组。</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2.决赛：获得各小组前两名的队及以后名次的队采用交叉淘汰方法进行比赛，分别决出第</w:t>
      </w:r>
      <w:r>
        <w:rPr>
          <w:rFonts w:ascii="宋体" w:hAnsi="宋体" w:cs="SimSun-Identity-H"/>
          <w:kern w:val="0"/>
          <w:sz w:val="24"/>
        </w:rPr>
        <w:t>1</w:t>
      </w:r>
      <w:r>
        <w:rPr>
          <w:rFonts w:hint="eastAsia" w:ascii="宋体" w:hAnsi="宋体" w:cs="SimSun-Identity-H"/>
          <w:kern w:val="0"/>
          <w:sz w:val="24"/>
        </w:rPr>
        <w:t>—</w:t>
      </w:r>
      <w:r>
        <w:rPr>
          <w:rFonts w:ascii="宋体" w:hAnsi="宋体" w:cs="SimSun-Identity-H"/>
          <w:kern w:val="0"/>
          <w:sz w:val="24"/>
        </w:rPr>
        <w:t>4</w:t>
      </w:r>
      <w:r>
        <w:rPr>
          <w:rFonts w:hint="eastAsia" w:ascii="宋体" w:hAnsi="宋体" w:cs="SimSun-Identity-H"/>
          <w:kern w:val="0"/>
          <w:sz w:val="24"/>
        </w:rPr>
        <w:t>名及以后名次。</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（三）比赛采用三局两胜（三三制发球，每局均为21分的每球得分制，至少领先</w:t>
      </w:r>
      <w:r>
        <w:rPr>
          <w:rFonts w:ascii="宋体" w:hAnsi="宋体" w:cs="SimSun-Identity-H"/>
          <w:kern w:val="0"/>
          <w:sz w:val="24"/>
        </w:rPr>
        <w:t>2</w:t>
      </w:r>
      <w:r>
        <w:rPr>
          <w:rFonts w:hint="eastAsia" w:ascii="宋体" w:hAnsi="宋体" w:cs="SimSun-Identity-H"/>
          <w:kern w:val="0"/>
          <w:sz w:val="24"/>
        </w:rPr>
        <w:t>分或先得25分的一方获胜）。</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十、决定名次及计分办法</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（一）男、女组分别录取前六名并予以奖励。</w:t>
      </w:r>
    </w:p>
    <w:p>
      <w:pPr>
        <w:autoSpaceDE w:val="0"/>
        <w:autoSpaceDN w:val="0"/>
        <w:adjustRightInd w:val="0"/>
        <w:spacing w:line="360" w:lineRule="auto"/>
        <w:ind w:left="141" w:leftChars="67" w:firstLine="360" w:firstLineChars="150"/>
        <w:jc w:val="left"/>
        <w:rPr>
          <w:rFonts w:ascii="宋体" w:hAnsi="宋体" w:cs="SimSun-Identity-H"/>
          <w:kern w:val="0"/>
          <w:sz w:val="24"/>
        </w:rPr>
      </w:pPr>
      <w:r>
        <w:rPr>
          <w:rFonts w:hint="eastAsia" w:ascii="宋体" w:hAnsi="宋体" w:cs="SimSun-Identity-H"/>
          <w:kern w:val="0"/>
          <w:sz w:val="24"/>
        </w:rPr>
        <w:t>（二）循环赛2:0胜记3分，2:1胜记2分，1:2负记1分，0:2负记0分，积分多者名次列前。</w:t>
      </w:r>
      <w:r>
        <w:rPr>
          <w:rFonts w:hint="eastAsia" w:ascii="宋体" w:hAnsi="宋体" w:cs="SimSun-Identity-H"/>
          <w:b/>
          <w:bCs/>
          <w:kern w:val="0"/>
          <w:sz w:val="24"/>
        </w:rPr>
        <w:t>无论因何种原因，弃权一场后将不得继续参加余下比赛。</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三）如两队积分相同，按两队相互间比赛的胜负决定，胜者名次列前。如三队或三队以上积分相同，则按积分相同队相互间比赛净胜局数、净胜分数多少决定名次，多者名次列前。如仍相同，则按同一循环全部比赛的净胜局数、净胜分数决定，多者名次列前。如净胜局数、净胜分数仍相同，则抽签决定名次。</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（四）比赛设体育道德风尚奖，按体育总局有关评选办法评选。凡受红牌或两次黄牌以上处罚的队员，其个人及代表队将取消评选资格。</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十一、竞赛规则</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（一）比赛采用国际藤联最新版《藤球竞赛规则（2016）》。</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二）红黄牌：一名运动员被裁判出示黄牌两次，自动停止下一场比赛（不立即罚出场）；被判罚红牌，立即停止当场比赛，并自动停止下一场比赛。如仲裁委员会对其没有进一步的处罚，则停赛一场后恢复比赛。</w:t>
      </w:r>
    </w:p>
    <w:p>
      <w:pPr>
        <w:autoSpaceDE w:val="0"/>
        <w:autoSpaceDN w:val="0"/>
        <w:adjustRightInd w:val="0"/>
        <w:spacing w:line="360" w:lineRule="auto"/>
        <w:ind w:firstLine="480" w:firstLineChars="200"/>
        <w:jc w:val="left"/>
        <w:rPr>
          <w:rFonts w:hint="eastAsia" w:ascii="宋体" w:hAnsi="宋体" w:cs="SimSun-Identity-H"/>
          <w:bCs/>
          <w:kern w:val="0"/>
          <w:sz w:val="24"/>
        </w:rPr>
      </w:pPr>
      <w:r>
        <w:rPr>
          <w:rFonts w:hint="eastAsia" w:ascii="宋体" w:hAnsi="宋体" w:cs="SimSun-Identity-H"/>
          <w:kern w:val="0"/>
          <w:sz w:val="24"/>
        </w:rPr>
        <w:t>（三）</w:t>
      </w:r>
      <w:r>
        <w:rPr>
          <w:rFonts w:hint="eastAsia" w:ascii="宋体" w:hAnsi="宋体" w:cs="SimSun-Identity-H"/>
          <w:bCs/>
          <w:kern w:val="0"/>
          <w:sz w:val="24"/>
        </w:rPr>
        <w:t>教练员、运动员、随队领队及官员凡有谩骂、侮辱、殴打裁判员或对方教练员、运动员、损坏场地设施、严重干扰赛场比赛秩序等违反赛风赛纪行为时，将被驱逐出场并停止该队参加赛事所有比赛，按“违反《全国体育竞赛赛区工作条例》的纪律规定”追加处分。</w:t>
      </w:r>
    </w:p>
    <w:p>
      <w:pPr>
        <w:autoSpaceDE w:val="0"/>
        <w:autoSpaceDN w:val="0"/>
        <w:adjustRightInd w:val="0"/>
        <w:spacing w:line="360" w:lineRule="auto"/>
        <w:ind w:firstLine="480" w:firstLineChars="200"/>
        <w:jc w:val="left"/>
        <w:rPr>
          <w:rFonts w:hint="eastAsia" w:ascii="宋体" w:hAnsi="宋体" w:cs="SimSun-Identity-H"/>
          <w:bCs/>
          <w:kern w:val="0"/>
          <w:sz w:val="24"/>
        </w:rPr>
      </w:pPr>
      <w:r>
        <w:rPr>
          <w:rFonts w:hint="eastAsia" w:ascii="宋体" w:hAnsi="宋体" w:cs="SimSun-Identity-H"/>
          <w:bCs/>
          <w:kern w:val="0"/>
          <w:sz w:val="24"/>
        </w:rPr>
        <w:t>（四）赛事比赛期间无故弃权、退赛，取消该队剩下全部比赛的参赛资格并由国家体育总局小球运动管理中心仲裁委员会进行追加处罚。</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十二、比赛服装和用球</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（一）各队必须身穿经赛事组委会核准的深、浅两套以上不同颜色的统一比赛服，上衣胸前和背后应印有实心号码（胸前号码的高度不得小于</w:t>
      </w:r>
      <w:r>
        <w:rPr>
          <w:rFonts w:ascii="宋体" w:hAnsi="宋体" w:cs="SimSun-Identity-H"/>
          <w:kern w:val="0"/>
          <w:sz w:val="24"/>
        </w:rPr>
        <w:t>10</w:t>
      </w:r>
      <w:r>
        <w:rPr>
          <w:rFonts w:hint="eastAsia" w:ascii="宋体" w:hAnsi="宋体" w:cs="SimSun-Identity-H"/>
          <w:kern w:val="0"/>
          <w:sz w:val="24"/>
        </w:rPr>
        <w:t>厘米，背后号码高度不得小于</w:t>
      </w:r>
      <w:r>
        <w:rPr>
          <w:rFonts w:ascii="宋体" w:hAnsi="宋体" w:cs="SimSun-Identity-H"/>
          <w:kern w:val="0"/>
          <w:sz w:val="24"/>
        </w:rPr>
        <w:t>19</w:t>
      </w:r>
      <w:r>
        <w:rPr>
          <w:rFonts w:hint="eastAsia" w:ascii="宋体" w:hAnsi="宋体" w:cs="SimSun-Identity-H"/>
          <w:kern w:val="0"/>
          <w:sz w:val="24"/>
        </w:rPr>
        <w:t>厘米），无号码者不得参加比赛。队长应有明显标志，队长袖标自备。</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（二）比赛用球：使用国际藤联标准器械，男子比赛用球为马拉松MT908，女子比赛用球为马拉松MT909。</w:t>
      </w:r>
    </w:p>
    <w:p>
      <w:pPr>
        <w:autoSpaceDE w:val="0"/>
        <w:autoSpaceDN w:val="0"/>
        <w:adjustRightInd w:val="0"/>
        <w:spacing w:line="360" w:lineRule="auto"/>
        <w:jc w:val="left"/>
        <w:rPr>
          <w:rFonts w:ascii="宋体" w:hAnsi="宋体" w:cs="SimHei-Identity-H"/>
          <w:b/>
          <w:bCs/>
          <w:kern w:val="0"/>
          <w:sz w:val="24"/>
        </w:rPr>
      </w:pPr>
      <w:r>
        <w:rPr>
          <w:rFonts w:hint="eastAsia" w:ascii="宋体" w:hAnsi="宋体" w:cs="SimHei-Identity-H"/>
          <w:b/>
          <w:bCs/>
          <w:kern w:val="0"/>
          <w:sz w:val="24"/>
        </w:rPr>
        <w:t xml:space="preserve">    十三、裁判员</w:t>
      </w:r>
    </w:p>
    <w:p>
      <w:pPr>
        <w:spacing w:line="360" w:lineRule="auto"/>
        <w:rPr>
          <w:rFonts w:ascii="宋体" w:hAnsi="宋体" w:cs="SimSun-Identity-H"/>
          <w:sz w:val="24"/>
        </w:rPr>
      </w:pPr>
      <w:r>
        <w:rPr>
          <w:rFonts w:hint="eastAsia" w:ascii="宋体" w:hAnsi="宋体" w:cs="SimSun-Identity-H"/>
          <w:kern w:val="0"/>
          <w:sz w:val="24"/>
        </w:rPr>
        <w:t xml:space="preserve">   </w:t>
      </w:r>
      <w:r>
        <w:rPr>
          <w:rFonts w:hint="eastAsia" w:ascii="宋体" w:hAnsi="宋体"/>
          <w:b/>
          <w:sz w:val="24"/>
        </w:rPr>
        <w:t xml:space="preserve"> </w:t>
      </w:r>
      <w:r>
        <w:rPr>
          <w:rFonts w:hint="eastAsia" w:ascii="宋体" w:hAnsi="宋体"/>
          <w:bCs/>
          <w:sz w:val="24"/>
        </w:rPr>
        <w:t>由体育总局小球中心选派，</w:t>
      </w:r>
      <w:r>
        <w:rPr>
          <w:rFonts w:hint="eastAsia" w:ascii="宋体" w:hAnsi="宋体" w:cs="SimSun-Identity-H"/>
          <w:sz w:val="24"/>
        </w:rPr>
        <w:t>并于比赛</w:t>
      </w:r>
      <w:r>
        <w:rPr>
          <w:rFonts w:hint="eastAsia" w:ascii="宋体" w:hAnsi="宋体" w:cs="SimSun-Identity-H"/>
          <w:bCs/>
          <w:sz w:val="24"/>
        </w:rPr>
        <w:t>前2天</w:t>
      </w:r>
      <w:r>
        <w:rPr>
          <w:rFonts w:hint="eastAsia" w:ascii="宋体" w:hAnsi="宋体" w:cs="SimSun-Identity-H"/>
          <w:sz w:val="24"/>
        </w:rPr>
        <w:t>到报到。</w:t>
      </w:r>
    </w:p>
    <w:p>
      <w:pPr>
        <w:autoSpaceDE w:val="0"/>
        <w:autoSpaceDN w:val="0"/>
        <w:adjustRightInd w:val="0"/>
        <w:spacing w:line="360" w:lineRule="auto"/>
        <w:ind w:firstLine="472" w:firstLineChars="196"/>
        <w:jc w:val="left"/>
        <w:rPr>
          <w:rFonts w:ascii="宋体" w:hAnsi="宋体" w:cs="SimHei-Identity-H"/>
          <w:b/>
          <w:bCs/>
          <w:kern w:val="0"/>
          <w:sz w:val="24"/>
        </w:rPr>
      </w:pPr>
      <w:r>
        <w:rPr>
          <w:rFonts w:hint="eastAsia" w:ascii="宋体" w:hAnsi="宋体" w:cs="SimHei-Identity-H"/>
          <w:b/>
          <w:bCs/>
          <w:kern w:val="0"/>
          <w:sz w:val="24"/>
        </w:rPr>
        <w:t>十四、经费</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（一）各队差旅费自理。食宿由赛会统一安排，组委会按每人每天200元人民币的标准收取实际接待天数费用。编外人员按每人每天320元标准收取。</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（二）技术官员及工作人员的相关费用由赛会负担。</w:t>
      </w:r>
    </w:p>
    <w:p>
      <w:pPr>
        <w:autoSpaceDE w:val="0"/>
        <w:autoSpaceDN w:val="0"/>
        <w:adjustRightInd w:val="0"/>
        <w:spacing w:line="360" w:lineRule="auto"/>
        <w:ind w:firstLine="480" w:firstLineChars="200"/>
        <w:jc w:val="left"/>
        <w:rPr>
          <w:rFonts w:hint="eastAsia" w:ascii="宋体" w:hAnsi="宋体" w:cs="SimSun-Identity-H"/>
          <w:kern w:val="0"/>
          <w:sz w:val="24"/>
        </w:rPr>
      </w:pPr>
      <w:r>
        <w:rPr>
          <w:rFonts w:hint="eastAsia" w:ascii="宋体" w:hAnsi="宋体" w:cs="SimSun-Identity-H"/>
          <w:kern w:val="0"/>
          <w:sz w:val="24"/>
        </w:rPr>
        <w:t>（三）赛会指定酒店为海宁香榭丽酒店（海宁市文宗南路88号），酒店联系人：王婵娟；电话13806707108。赛会原则上安排双人间入住，如需单人入住，应在原标准上补交100元/人/天。</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（四）比赛设总奖金十万元，具体分配方案依据报名情况于赛前确定，组委会有权根据报名队伍数量进行调整。</w:t>
      </w:r>
    </w:p>
    <w:p>
      <w:pPr>
        <w:autoSpaceDE w:val="0"/>
        <w:autoSpaceDN w:val="0"/>
        <w:adjustRightInd w:val="0"/>
        <w:spacing w:line="360" w:lineRule="auto"/>
        <w:ind w:firstLine="472" w:firstLineChars="196"/>
        <w:jc w:val="left"/>
        <w:rPr>
          <w:rFonts w:ascii="宋体" w:hAnsi="宋体" w:cs="SimHei-Identity-H"/>
          <w:b/>
          <w:bCs/>
          <w:kern w:val="0"/>
          <w:sz w:val="24"/>
        </w:rPr>
      </w:pPr>
      <w:r>
        <w:rPr>
          <w:rFonts w:hint="eastAsia" w:ascii="宋体" w:hAnsi="宋体" w:cs="SimHei-Identity-H"/>
          <w:b/>
          <w:bCs/>
          <w:kern w:val="0"/>
          <w:sz w:val="24"/>
        </w:rPr>
        <w:t>十五、报名联系地址及联系人</w:t>
      </w:r>
    </w:p>
    <w:p>
      <w:pPr>
        <w:autoSpaceDE w:val="0"/>
        <w:autoSpaceDN w:val="0"/>
        <w:adjustRightInd w:val="0"/>
        <w:spacing w:line="360" w:lineRule="auto"/>
        <w:ind w:firstLine="480" w:firstLineChars="200"/>
        <w:jc w:val="left"/>
        <w:rPr>
          <w:rFonts w:ascii="宋体" w:hAnsi="宋体" w:cs="SimSun-Identity-H"/>
          <w:kern w:val="0"/>
          <w:sz w:val="24"/>
        </w:rPr>
      </w:pPr>
      <w:r>
        <w:rPr>
          <w:rFonts w:hint="eastAsia" w:ascii="宋体" w:hAnsi="宋体" w:cs="SimSun-Identity-H"/>
          <w:kern w:val="0"/>
          <w:sz w:val="24"/>
        </w:rPr>
        <w:t>（一）北京市东城区体育馆路</w:t>
      </w:r>
      <w:r>
        <w:rPr>
          <w:rFonts w:ascii="宋体" w:hAnsi="宋体" w:cs="SimSun-Identity-H"/>
          <w:kern w:val="0"/>
          <w:sz w:val="24"/>
        </w:rPr>
        <w:t>5</w:t>
      </w:r>
      <w:r>
        <w:rPr>
          <w:rFonts w:hint="eastAsia" w:ascii="宋体" w:hAnsi="宋体" w:cs="SimSun-Identity-H"/>
          <w:kern w:val="0"/>
          <w:sz w:val="24"/>
        </w:rPr>
        <w:t>号（邮编：</w:t>
      </w:r>
      <w:r>
        <w:rPr>
          <w:rFonts w:ascii="宋体" w:hAnsi="宋体" w:cs="SimSun-Identity-H"/>
          <w:kern w:val="0"/>
          <w:sz w:val="24"/>
        </w:rPr>
        <w:t>100763</w:t>
      </w:r>
      <w:r>
        <w:rPr>
          <w:rFonts w:hint="eastAsia" w:ascii="宋体" w:hAnsi="宋体" w:cs="SimSun-Identity-H"/>
          <w:kern w:val="0"/>
          <w:sz w:val="24"/>
        </w:rPr>
        <w:t>）</w:t>
      </w:r>
    </w:p>
    <w:p>
      <w:pPr>
        <w:autoSpaceDE w:val="0"/>
        <w:autoSpaceDN w:val="0"/>
        <w:adjustRightInd w:val="0"/>
        <w:spacing w:line="360" w:lineRule="auto"/>
        <w:ind w:firstLine="1200" w:firstLineChars="500"/>
        <w:jc w:val="left"/>
        <w:rPr>
          <w:rFonts w:hint="eastAsia" w:ascii="宋体" w:hAnsi="宋体" w:cs="SimSun-Identity-H"/>
          <w:kern w:val="0"/>
          <w:sz w:val="24"/>
        </w:rPr>
      </w:pPr>
      <w:r>
        <w:rPr>
          <w:rFonts w:hint="eastAsia" w:ascii="宋体" w:hAnsi="宋体" w:cs="SimSun-Identity-H"/>
          <w:kern w:val="0"/>
          <w:sz w:val="24"/>
        </w:rPr>
        <w:t>国家体育总局小球运动管理中心青少部 联系人：任峻辰</w:t>
      </w:r>
    </w:p>
    <w:p>
      <w:pPr>
        <w:autoSpaceDE w:val="0"/>
        <w:autoSpaceDN w:val="0"/>
        <w:adjustRightInd w:val="0"/>
        <w:spacing w:line="360" w:lineRule="auto"/>
        <w:ind w:firstLine="1200" w:firstLineChars="500"/>
        <w:jc w:val="left"/>
        <w:rPr>
          <w:rFonts w:ascii="宋体" w:hAnsi="宋体" w:cs="SimSun-Identity-H"/>
          <w:kern w:val="0"/>
          <w:sz w:val="24"/>
        </w:rPr>
      </w:pPr>
      <w:r>
        <w:rPr>
          <w:rFonts w:hint="eastAsia" w:ascii="宋体" w:hAnsi="宋体" w:cs="SimSun-Identity-H"/>
          <w:kern w:val="0"/>
          <w:sz w:val="24"/>
        </w:rPr>
        <w:t>电话：010-87182912 邮箱：Chinasepaktakraw@sports.cn</w:t>
      </w:r>
    </w:p>
    <w:p>
      <w:pPr>
        <w:autoSpaceDE w:val="0"/>
        <w:autoSpaceDN w:val="0"/>
        <w:adjustRightInd w:val="0"/>
        <w:spacing w:line="360" w:lineRule="auto"/>
        <w:jc w:val="left"/>
        <w:rPr>
          <w:rFonts w:hint="eastAsia" w:ascii="宋体" w:hAnsi="宋体" w:cs="SimSun-Identity-H"/>
          <w:kern w:val="0"/>
          <w:sz w:val="24"/>
        </w:rPr>
      </w:pPr>
      <w:r>
        <w:rPr>
          <w:rFonts w:hint="eastAsia" w:ascii="宋体" w:hAnsi="宋体" w:cs="SimSun-Identity-H"/>
          <w:kern w:val="0"/>
          <w:sz w:val="24"/>
        </w:rPr>
        <w:t xml:space="preserve">    （二）浙江力和美体育文化发展公司 联系人：陈锶捷</w:t>
      </w:r>
    </w:p>
    <w:p>
      <w:pPr>
        <w:autoSpaceDE w:val="0"/>
        <w:autoSpaceDN w:val="0"/>
        <w:adjustRightInd w:val="0"/>
        <w:spacing w:line="360" w:lineRule="auto"/>
        <w:ind w:firstLine="1200" w:firstLineChars="500"/>
        <w:jc w:val="left"/>
        <w:rPr>
          <w:rFonts w:hint="eastAsia" w:ascii="宋体" w:hAnsi="宋体" w:cs="SimSun-Identity-H"/>
          <w:kern w:val="0"/>
          <w:sz w:val="24"/>
        </w:rPr>
      </w:pPr>
      <w:r>
        <w:rPr>
          <w:rFonts w:hint="eastAsia" w:ascii="宋体" w:hAnsi="宋体" w:cs="SimSun-Identity-H"/>
          <w:kern w:val="0"/>
          <w:sz w:val="24"/>
        </w:rPr>
        <w:t>电话：15990309350 邮箱：1018794417@qq.com</w:t>
      </w:r>
    </w:p>
    <w:p>
      <w:pPr>
        <w:autoSpaceDE w:val="0"/>
        <w:autoSpaceDN w:val="0"/>
        <w:adjustRightInd w:val="0"/>
        <w:spacing w:line="360" w:lineRule="auto"/>
        <w:ind w:firstLine="472" w:firstLineChars="196"/>
        <w:jc w:val="left"/>
        <w:rPr>
          <w:rFonts w:ascii="宋体" w:hAnsi="宋体" w:cs="SimHei-Identity-H"/>
          <w:b/>
          <w:bCs/>
          <w:kern w:val="0"/>
          <w:sz w:val="24"/>
        </w:rPr>
      </w:pPr>
      <w:r>
        <w:rPr>
          <w:rFonts w:hint="eastAsia" w:ascii="宋体" w:hAnsi="宋体" w:cs="SimHei-Identity-H"/>
          <w:b/>
          <w:bCs/>
          <w:kern w:val="0"/>
          <w:sz w:val="24"/>
        </w:rPr>
        <w:t>十六、本规程的解释权属国家体育总局小球运动管理中心，未尽事宜另行通知。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C383E"/>
    <w:multiLevelType w:val="multilevel"/>
    <w:tmpl w:val="553C383E"/>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OTMzODIyNTA2ZWY3NDcwZDdkNGM5N2JkYzM0YmEifQ=="/>
  </w:docVars>
  <w:rsids>
    <w:rsidRoot w:val="25B96DEA"/>
    <w:rsid w:val="25B9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2023-11-28T07:14:00Z</dcterms:created>
  <dc:creator>Hippopapa</dc:creator>
  <cp:lastModifiedBy>Hippopapa</cp:lastModifiedBy>
  <dcterms:modified xsi:type="dcterms:W3CDTF">2023-11-28T07:17:04Z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9C7004EA72D0431499CB709976389F86_11</vt:lpwstr>
  </property>
</Properties>
</file>