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100" w:beforeAutospacing="1" w:after="0" w:afterAutospacing="0"/>
        <w:ind w:firstLine="0" w:firstLineChars="0"/>
        <w:rPr>
          <w:rFonts w:eastAsia="宋体"/>
          <w:sz w:val="36"/>
        </w:rPr>
      </w:pPr>
    </w:p>
    <w:p>
      <w:pPr>
        <w:pStyle w:val="7"/>
        <w:spacing w:before="100" w:beforeAutospacing="1" w:after="0" w:afterAutospacing="0"/>
        <w:ind w:firstLine="0" w:firstLineChars="0"/>
        <w:rPr>
          <w:rFonts w:eastAsia="宋体"/>
          <w:sz w:val="36"/>
        </w:rPr>
      </w:pPr>
      <w:r>
        <w:rPr>
          <w:rFonts w:hint="eastAsia" w:eastAsia="宋体"/>
          <w:sz w:val="36"/>
        </w:rPr>
        <w:t>第十九届亚运会</w:t>
      </w:r>
      <w:r>
        <w:rPr>
          <w:rFonts w:hint="eastAsia" w:eastAsia="宋体"/>
          <w:sz w:val="36"/>
          <w:lang w:eastAsia="zh-CN"/>
        </w:rPr>
        <w:t>国家集训队</w:t>
      </w:r>
      <w:bookmarkStart w:id="0" w:name="_GoBack"/>
      <w:bookmarkEnd w:id="0"/>
    </w:p>
    <w:p>
      <w:pPr>
        <w:pStyle w:val="7"/>
        <w:spacing w:before="0" w:after="100"/>
        <w:ind w:firstLine="0" w:firstLineChars="0"/>
        <w:rPr>
          <w:rFonts w:eastAsia="宋体"/>
          <w:sz w:val="36"/>
        </w:rPr>
      </w:pPr>
      <w:r>
        <w:rPr>
          <w:rFonts w:hint="eastAsia" w:eastAsia="宋体"/>
          <w:sz w:val="36"/>
        </w:rPr>
        <w:t>运动员、教练员选拔总体方案</w:t>
      </w:r>
    </w:p>
    <w:p>
      <w:pPr>
        <w:ind w:firstLine="640"/>
      </w:pPr>
      <w:r>
        <w:rPr>
          <w:rFonts w:hint="eastAsia"/>
        </w:rPr>
        <w:t>为圆满完成2022年第19届亚运会中心各项目参赛任务，确保国家队选拔过程公平、公正、公开，根据《体育总局竞体司关于做好第十九届亚运会备战参赛有关事宜的通知》（体竞字〔2021〕361号）、《</w:t>
      </w:r>
      <w:r>
        <w:t>小球中心备战参加杭州亚运会</w:t>
      </w:r>
      <w:r>
        <w:rPr>
          <w:rFonts w:hint="eastAsia"/>
        </w:rPr>
        <w:t>总体方案》、《小球中心关于印发各项目国家队人才备选库实施方案（试行）的通知》（小球字）〔2022〕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号）有关要求，制定小球中心参加杭州亚运会国家队运动员、教练员选拔总体方案。</w:t>
      </w:r>
    </w:p>
    <w:p>
      <w:pPr>
        <w:pStyle w:val="2"/>
        <w:numPr>
          <w:ilvl w:val="0"/>
          <w:numId w:val="1"/>
        </w:numPr>
        <w:spacing w:before="0" w:after="100" w:line="240" w:lineRule="auto"/>
        <w:ind w:firstLineChars="0"/>
        <w:rPr>
          <w:sz w:val="32"/>
        </w:rPr>
      </w:pPr>
      <w:r>
        <w:rPr>
          <w:rFonts w:hint="eastAsia"/>
          <w:sz w:val="32"/>
        </w:rPr>
        <w:t>方案适用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 xml:space="preserve"> 本方案</w:t>
      </w:r>
      <w:r>
        <w:rPr>
          <w:rFonts w:hint="eastAsia" w:ascii="仿宋" w:hAnsi="仿宋"/>
          <w:szCs w:val="32"/>
        </w:rPr>
        <w:t>适用于小球中心板球、壁球、藤球项目为参加2022年</w:t>
      </w:r>
      <w:r>
        <w:rPr>
          <w:rFonts w:ascii="仿宋" w:hAnsi="仿宋"/>
          <w:szCs w:val="32"/>
          <w:lang w:val="en"/>
        </w:rPr>
        <w:t>杭州亚运会</w:t>
      </w:r>
      <w:r>
        <w:rPr>
          <w:rFonts w:hint="eastAsia" w:ascii="仿宋" w:hAnsi="仿宋"/>
          <w:szCs w:val="32"/>
          <w:lang w:val="en"/>
        </w:rPr>
        <w:t>组织开展的国家队运动员、教练员选拔工作。</w:t>
      </w:r>
    </w:p>
    <w:p>
      <w:pPr>
        <w:pStyle w:val="2"/>
        <w:numPr>
          <w:ilvl w:val="0"/>
          <w:numId w:val="1"/>
        </w:numPr>
        <w:spacing w:before="0" w:after="100" w:line="240" w:lineRule="auto"/>
        <w:ind w:firstLineChars="0"/>
        <w:rPr>
          <w:sz w:val="32"/>
        </w:rPr>
      </w:pPr>
      <w:r>
        <w:rPr>
          <w:rFonts w:hint="eastAsia"/>
          <w:sz w:val="32"/>
        </w:rPr>
        <w:t>选拔原则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 xml:space="preserve"> </w:t>
      </w:r>
      <w:r>
        <w:rPr>
          <w:rFonts w:ascii="仿宋_GB2312" w:eastAsia="仿宋_GB2312"/>
          <w:szCs w:val="28"/>
        </w:rPr>
        <w:t>国家队</w:t>
      </w:r>
      <w:r>
        <w:rPr>
          <w:rFonts w:hint="eastAsia" w:ascii="仿宋_GB2312" w:eastAsia="仿宋_GB2312"/>
          <w:szCs w:val="28"/>
        </w:rPr>
        <w:t>运动员、教练员</w:t>
      </w:r>
      <w:r>
        <w:rPr>
          <w:rFonts w:ascii="仿宋_GB2312" w:eastAsia="仿宋_GB2312"/>
          <w:szCs w:val="28"/>
        </w:rPr>
        <w:t>选拔工作遵循以下基本原则：开</w:t>
      </w:r>
      <w:r>
        <w:rPr>
          <w:rFonts w:hint="eastAsia" w:ascii="仿宋_GB2312" w:eastAsia="仿宋_GB2312"/>
          <w:szCs w:val="28"/>
        </w:rPr>
        <w:t>放</w:t>
      </w:r>
      <w:r>
        <w:rPr>
          <w:rFonts w:ascii="仿宋_GB2312" w:eastAsia="仿宋_GB2312"/>
          <w:szCs w:val="28"/>
        </w:rPr>
        <w:t>透明、公平公正、竞争择优</w:t>
      </w:r>
      <w:r>
        <w:rPr>
          <w:rFonts w:hint="eastAsia" w:ascii="仿宋_GB2312" w:eastAsia="仿宋_GB2312"/>
          <w:szCs w:val="28"/>
        </w:rPr>
        <w:t>、梯队储备。</w:t>
      </w:r>
    </w:p>
    <w:p>
      <w:pPr>
        <w:pStyle w:val="2"/>
        <w:numPr>
          <w:ilvl w:val="0"/>
          <w:numId w:val="1"/>
        </w:numPr>
        <w:spacing w:before="0" w:after="100" w:line="240" w:lineRule="auto"/>
        <w:ind w:firstLineChars="0"/>
        <w:rPr>
          <w:sz w:val="32"/>
        </w:rPr>
      </w:pPr>
      <w:r>
        <w:rPr>
          <w:sz w:val="32"/>
        </w:rPr>
        <w:t>基本程序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 xml:space="preserve"> </w:t>
      </w:r>
      <w:r>
        <w:rPr>
          <w:rFonts w:ascii="仿宋_GB2312" w:eastAsia="仿宋_GB2312"/>
          <w:szCs w:val="28"/>
        </w:rPr>
        <w:t>小球中心负责人是选拔工作的第一责任人，对选拔工作负全责。</w:t>
      </w:r>
      <w:r>
        <w:rPr>
          <w:rFonts w:hint="eastAsia" w:ascii="仿宋_GB2312" w:eastAsia="仿宋_GB2312"/>
          <w:szCs w:val="28"/>
        </w:rPr>
        <w:t>小球中心成立杭州亚运会备战工作领导小组及备战工作办公室，</w:t>
      </w:r>
      <w:r>
        <w:rPr>
          <w:rFonts w:ascii="仿宋_GB2312" w:eastAsia="仿宋_GB2312"/>
          <w:szCs w:val="28"/>
        </w:rPr>
        <w:t>负责选拔工作的具体组织实施。</w:t>
      </w:r>
      <w:r>
        <w:rPr>
          <w:rFonts w:hint="eastAsia" w:ascii="仿宋_GB2312" w:eastAsia="仿宋_GB2312"/>
          <w:szCs w:val="28"/>
        </w:rPr>
        <w:t>备战办公室</w:t>
      </w:r>
      <w:r>
        <w:rPr>
          <w:rFonts w:ascii="仿宋_GB2312" w:eastAsia="仿宋_GB2312"/>
          <w:szCs w:val="28"/>
        </w:rPr>
        <w:t>负责人是国家队选拔工作的主要实施者和直接责任人。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 xml:space="preserve"> </w:t>
      </w:r>
      <w:r>
        <w:rPr>
          <w:rFonts w:ascii="仿宋_GB2312" w:eastAsia="仿宋_GB2312"/>
          <w:szCs w:val="28"/>
        </w:rPr>
        <w:t>运动员</w:t>
      </w:r>
      <w:r>
        <w:rPr>
          <w:rFonts w:hint="eastAsia" w:ascii="仿宋_GB2312" w:eastAsia="仿宋_GB2312"/>
          <w:szCs w:val="28"/>
        </w:rPr>
        <w:t>选拔程序</w:t>
      </w:r>
    </w:p>
    <w:p>
      <w:pPr>
        <w:pStyle w:val="12"/>
        <w:numPr>
          <w:ilvl w:val="0"/>
          <w:numId w:val="3"/>
        </w:numPr>
        <w:ind w:left="0" w:firstLine="640"/>
      </w:pPr>
      <w:r>
        <w:rPr>
          <w:rFonts w:hint="eastAsia"/>
        </w:rPr>
        <w:t>坚持“先入库、后入队”原则，建立运动员人才备选库。</w:t>
      </w:r>
    </w:p>
    <w:p>
      <w:pPr>
        <w:pStyle w:val="12"/>
        <w:numPr>
          <w:ilvl w:val="0"/>
          <w:numId w:val="4"/>
        </w:numPr>
        <w:ind w:left="0" w:firstLine="640"/>
        <w:rPr>
          <w:rFonts w:ascii="仿宋_GB2312" w:eastAsia="仿宋_GB2312"/>
          <w:szCs w:val="28"/>
        </w:rPr>
      </w:pPr>
      <w:r>
        <w:rPr>
          <w:rFonts w:hint="eastAsia"/>
        </w:rPr>
        <w:t>根据《小球中心关于印发各项目国家队人才备选库实施方案（试行）的通知》</w:t>
      </w:r>
      <w:r>
        <w:rPr>
          <w:rFonts w:hint="eastAsia" w:ascii="仿宋_GB2312" w:eastAsia="仿宋_GB2312"/>
          <w:szCs w:val="28"/>
        </w:rPr>
        <w:t>，选拔符合条件的运动员进入人才备选库，由小球中心公布初选名单；</w:t>
      </w:r>
    </w:p>
    <w:p>
      <w:pPr>
        <w:pStyle w:val="12"/>
        <w:numPr>
          <w:ilvl w:val="0"/>
          <w:numId w:val="4"/>
        </w:numPr>
        <w:ind w:left="0" w:firstLine="640"/>
      </w:pPr>
      <w:r>
        <w:rPr>
          <w:rFonts w:hint="eastAsia"/>
        </w:rPr>
        <w:t>根据项目特点，结合疫情造成全国性比赛停滞的实际情况，通过区域选拔赛、组织推荐方式由相关地方单位推荐备选运动员进入人才备选库；</w:t>
      </w:r>
    </w:p>
    <w:p>
      <w:pPr>
        <w:pStyle w:val="12"/>
        <w:numPr>
          <w:ilvl w:val="0"/>
          <w:numId w:val="4"/>
        </w:numPr>
        <w:ind w:left="0" w:firstLine="640"/>
      </w:pPr>
      <w:r>
        <w:rPr>
          <w:rFonts w:hint="eastAsia"/>
        </w:rPr>
        <w:t>按运动员年龄将人才备选库划分为成年组和青少年组；</w:t>
      </w:r>
    </w:p>
    <w:p>
      <w:pPr>
        <w:pStyle w:val="12"/>
        <w:numPr>
          <w:ilvl w:val="0"/>
          <w:numId w:val="4"/>
        </w:numPr>
        <w:ind w:left="0" w:firstLine="640"/>
      </w:pPr>
      <w:r>
        <w:rPr>
          <w:rFonts w:hint="eastAsia"/>
        </w:rPr>
        <w:t>建立2</w:t>
      </w:r>
      <w:r>
        <w:t>022</w:t>
      </w:r>
      <w:r>
        <w:rPr>
          <w:rFonts w:hint="eastAsia"/>
        </w:rPr>
        <w:t>年度运动员备选库，</w:t>
      </w:r>
      <w:r>
        <w:rPr>
          <w:rFonts w:hint="eastAsia" w:ascii="仿宋_GB2312" w:eastAsia="仿宋_GB2312"/>
          <w:szCs w:val="28"/>
        </w:rPr>
        <w:t>由小球中心公布入库人员正式名单</w:t>
      </w:r>
      <w:r>
        <w:rPr>
          <w:rFonts w:hint="eastAsia"/>
        </w:rPr>
        <w:t>。</w:t>
      </w:r>
    </w:p>
    <w:p>
      <w:pPr>
        <w:pStyle w:val="12"/>
        <w:numPr>
          <w:ilvl w:val="0"/>
          <w:numId w:val="3"/>
        </w:numPr>
        <w:ind w:left="0" w:firstLine="640"/>
      </w:pPr>
      <w:r>
        <w:rPr>
          <w:rFonts w:hint="eastAsia"/>
        </w:rPr>
        <w:t>以人才备选库为基础，选拔优秀运动员进行分期集训。期间组织技战术专项测试、一般体能及专项体能测试，对备选库运动员进行竞技水平评估，择优进入下一期集训。</w:t>
      </w:r>
    </w:p>
    <w:p>
      <w:pPr>
        <w:pStyle w:val="12"/>
        <w:numPr>
          <w:ilvl w:val="0"/>
          <w:numId w:val="3"/>
        </w:numPr>
        <w:ind w:left="0" w:firstLine="640"/>
      </w:pPr>
      <w:r>
        <w:rPr>
          <w:rFonts w:hint="eastAsia"/>
        </w:rPr>
        <w:t>组织亚运会运动员选拔赛，建立运动员选拔评估标准，成立亚运会选拔工作组，选拔组成亚运会国家集训队。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 xml:space="preserve"> 教练员选拔程序</w:t>
      </w:r>
    </w:p>
    <w:p>
      <w:pPr>
        <w:pStyle w:val="12"/>
        <w:numPr>
          <w:ilvl w:val="0"/>
          <w:numId w:val="5"/>
        </w:numPr>
        <w:ind w:left="0" w:firstLine="640"/>
      </w:pPr>
      <w:r>
        <w:rPr>
          <w:rFonts w:hint="eastAsia"/>
        </w:rPr>
        <w:t>坚持“先入库、后入队”原则，建立教练员人才备选库。</w:t>
      </w:r>
    </w:p>
    <w:p>
      <w:pPr>
        <w:pStyle w:val="12"/>
        <w:numPr>
          <w:ilvl w:val="0"/>
          <w:numId w:val="6"/>
        </w:numPr>
        <w:ind w:left="0" w:firstLine="640"/>
      </w:pPr>
      <w:r>
        <w:rPr>
          <w:rFonts w:hint="eastAsia"/>
        </w:rPr>
        <w:t>根据《小球中心关于印发各项目国家队人才备选库实施方案（试行）的通知》，选拔符合条件的教练员进入人才备选库，由小球中心公布初选名单；</w:t>
      </w:r>
    </w:p>
    <w:p>
      <w:pPr>
        <w:pStyle w:val="12"/>
        <w:numPr>
          <w:ilvl w:val="0"/>
          <w:numId w:val="6"/>
        </w:numPr>
        <w:ind w:left="0" w:firstLine="640"/>
      </w:pPr>
      <w:r>
        <w:rPr>
          <w:rFonts w:hint="eastAsia"/>
        </w:rPr>
        <w:t>地方单位组织推荐教练员进入教练员人才备选库；</w:t>
      </w:r>
    </w:p>
    <w:p>
      <w:pPr>
        <w:pStyle w:val="12"/>
        <w:numPr>
          <w:ilvl w:val="0"/>
          <w:numId w:val="6"/>
        </w:numPr>
        <w:ind w:left="0" w:firstLine="640"/>
      </w:pPr>
      <w:r>
        <w:rPr>
          <w:rFonts w:hint="eastAsia"/>
        </w:rPr>
        <w:t>优秀教练员自荐，通过评审的教练员进入人才备选库；</w:t>
      </w:r>
    </w:p>
    <w:p>
      <w:pPr>
        <w:pStyle w:val="12"/>
        <w:numPr>
          <w:ilvl w:val="0"/>
          <w:numId w:val="6"/>
        </w:numPr>
        <w:ind w:left="0" w:firstLine="640"/>
      </w:pPr>
      <w:r>
        <w:rPr>
          <w:rFonts w:hint="eastAsia"/>
        </w:rPr>
        <w:t>外籍教练员根据来源决定入库方式，其中国际组织援助教练员由小球中心另行组织专家组进行考察，考察通过后进入人才备选库；正在华执教的外籍教练员按本条规定执行。港、澳、台教练员参照本款外籍教练员规定执行。</w:t>
      </w:r>
    </w:p>
    <w:p>
      <w:pPr>
        <w:pStyle w:val="12"/>
        <w:numPr>
          <w:ilvl w:val="0"/>
          <w:numId w:val="6"/>
        </w:numPr>
        <w:ind w:left="0" w:firstLine="640"/>
      </w:pPr>
      <w:r>
        <w:rPr>
          <w:rFonts w:hint="eastAsia"/>
        </w:rPr>
        <w:t>建立2</w:t>
      </w:r>
      <w:r>
        <w:t>022</w:t>
      </w:r>
      <w:r>
        <w:rPr>
          <w:rFonts w:hint="eastAsia"/>
        </w:rPr>
        <w:t>年度教练员备选库，由小球中心公布入库人员正式名单。</w:t>
      </w:r>
    </w:p>
    <w:p>
      <w:pPr>
        <w:pStyle w:val="12"/>
        <w:numPr>
          <w:ilvl w:val="0"/>
          <w:numId w:val="5"/>
        </w:numPr>
        <w:ind w:left="0" w:firstLine="640"/>
      </w:pPr>
      <w:r>
        <w:rPr>
          <w:rFonts w:hint="eastAsia"/>
        </w:rPr>
        <w:t>以人才备选库为基础，选拔优秀教练员参加国家队集训。期间组织执教能力、理论测试，对教练员进行执教水平评估，择优组成国家集训队教练组。</w:t>
      </w:r>
    </w:p>
    <w:p>
      <w:pPr>
        <w:pStyle w:val="2"/>
        <w:numPr>
          <w:ilvl w:val="0"/>
          <w:numId w:val="1"/>
        </w:numPr>
        <w:spacing w:before="0" w:after="100" w:line="240" w:lineRule="auto"/>
        <w:ind w:firstLineChars="0"/>
        <w:rPr>
          <w:sz w:val="32"/>
        </w:rPr>
      </w:pPr>
      <w:r>
        <w:rPr>
          <w:rFonts w:hint="eastAsia"/>
          <w:sz w:val="32"/>
        </w:rPr>
        <w:t>政治思想要求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 xml:space="preserve"> 政治要求</w:t>
      </w:r>
    </w:p>
    <w:p>
      <w:pPr>
        <w:ind w:firstLine="640"/>
        <w:rPr>
          <w:rFonts w:hint="eastAsia" w:eastAsia="仿宋"/>
          <w:lang w:eastAsia="zh-CN"/>
        </w:rPr>
      </w:pPr>
      <w:r>
        <w:rPr>
          <w:rFonts w:hint="eastAsia"/>
        </w:rPr>
        <w:t>（一）热爱祖国，无私奉献，具有强烈的爱国主义情怀和为国争光的愿望；外籍教练员应遵守中华人民共和国各项法律法规，有为中国体育事业贡献力量的强烈愿望</w:t>
      </w:r>
      <w:r>
        <w:rPr>
          <w:rFonts w:hint="eastAsia"/>
          <w:lang w:eastAsia="zh-CN"/>
        </w:rPr>
        <w:t>。</w:t>
      </w:r>
    </w:p>
    <w:p>
      <w:pPr>
        <w:ind w:firstLine="640"/>
        <w:rPr>
          <w:rFonts w:hint="eastAsia" w:eastAsia="仿宋"/>
          <w:lang w:eastAsia="zh-CN"/>
        </w:rPr>
      </w:pPr>
      <w:r>
        <w:rPr>
          <w:rFonts w:hint="eastAsia"/>
        </w:rPr>
        <w:t>（二）政治过硬，大局观强，无条件代表国家参加重大国际赛事及相应集训活动</w:t>
      </w:r>
      <w:r>
        <w:rPr>
          <w:rFonts w:hint="eastAsia"/>
          <w:lang w:eastAsia="zh-CN"/>
        </w:rPr>
        <w:t>。</w:t>
      </w:r>
    </w:p>
    <w:p>
      <w:pPr>
        <w:ind w:firstLine="640"/>
      </w:pPr>
      <w:r>
        <w:rPr>
          <w:rFonts w:hint="eastAsia"/>
        </w:rPr>
        <w:t>（三）诚信守约，遵纪守法，自愿服从国家队要求与管理制度，无兴奋剂违规记录。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 xml:space="preserve"> 教练员思想要求</w:t>
      </w:r>
    </w:p>
    <w:p>
      <w:pPr>
        <w:ind w:firstLine="640"/>
        <w:rPr>
          <w:shd w:val="clear" w:color="auto" w:fill="FFFFFF"/>
        </w:rPr>
      </w:pPr>
      <w:r>
        <w:rPr>
          <w:rFonts w:hint="eastAsia"/>
        </w:rPr>
        <w:t>（一）大局意识。</w:t>
      </w:r>
      <w:r>
        <w:rPr>
          <w:shd w:val="clear" w:color="auto" w:fill="FFFFFF"/>
        </w:rPr>
        <w:t>做到正确认识大局、自觉服从大局、坚决维护大局。</w:t>
      </w:r>
      <w:r>
        <w:rPr>
          <w:rFonts w:hint="eastAsia"/>
          <w:shd w:val="clear" w:color="auto" w:fill="FFFFFF"/>
        </w:rPr>
        <w:t>树立全局观念，</w:t>
      </w:r>
      <w:r>
        <w:rPr>
          <w:shd w:val="clear" w:color="auto" w:fill="FFFFFF"/>
        </w:rPr>
        <w:t>正确处理</w:t>
      </w:r>
      <w:r>
        <w:rPr>
          <w:rFonts w:hint="eastAsia"/>
          <w:shd w:val="clear" w:color="auto" w:fill="FFFFFF"/>
        </w:rPr>
        <w:t>自身发展与全国备战一盘棋，自身成绩</w:t>
      </w:r>
      <w:r>
        <w:rPr>
          <w:shd w:val="clear" w:color="auto" w:fill="FFFFFF"/>
        </w:rPr>
        <w:t>与</w:t>
      </w:r>
      <w:r>
        <w:rPr>
          <w:rFonts w:hint="eastAsia"/>
          <w:shd w:val="clear" w:color="auto" w:fill="FFFFFF"/>
        </w:rPr>
        <w:t>全国水平提高</w:t>
      </w:r>
      <w:r>
        <w:rPr>
          <w:shd w:val="clear" w:color="auto" w:fill="FFFFFF"/>
        </w:rPr>
        <w:t>、当前</w:t>
      </w:r>
      <w:r>
        <w:rPr>
          <w:rFonts w:hint="eastAsia"/>
          <w:shd w:val="clear" w:color="auto" w:fill="FFFFFF"/>
        </w:rPr>
        <w:t>利益</w:t>
      </w:r>
      <w:r>
        <w:rPr>
          <w:shd w:val="clear" w:color="auto" w:fill="FFFFFF"/>
        </w:rPr>
        <w:t>与</w:t>
      </w:r>
      <w:r>
        <w:rPr>
          <w:rFonts w:hint="eastAsia"/>
          <w:shd w:val="clear" w:color="auto" w:fill="FFFFFF"/>
        </w:rPr>
        <w:t>项目</w:t>
      </w:r>
      <w:r>
        <w:rPr>
          <w:shd w:val="clear" w:color="auto" w:fill="FFFFFF"/>
        </w:rPr>
        <w:t>长远</w:t>
      </w:r>
      <w:r>
        <w:rPr>
          <w:rFonts w:hint="eastAsia"/>
          <w:shd w:val="clear" w:color="auto" w:fill="FFFFFF"/>
        </w:rPr>
        <w:t>发展</w:t>
      </w:r>
      <w:r>
        <w:rPr>
          <w:shd w:val="clear" w:color="auto" w:fill="FFFFFF"/>
        </w:rPr>
        <w:t>的关系。</w:t>
      </w:r>
    </w:p>
    <w:p>
      <w:pPr>
        <w:ind w:firstLine="64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（二）团队配合。围绕提高国家队运动技术水平核心目标，明确角色定位，积极配合协同，形成团队合力，发挥团队整体优势，引导团队成员发挥个体优势和创造力。</w:t>
      </w:r>
    </w:p>
    <w:p>
      <w:pPr>
        <w:ind w:firstLine="64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（三）敬业精神。恪尽职守，树立主人翁责任感；追求卓越，勇攀世界竞技高峰；精益求精，打磨执教育人能力；遵规守纪，争做道德作风模范。</w:t>
      </w:r>
    </w:p>
    <w:p>
      <w:pPr>
        <w:pStyle w:val="2"/>
        <w:numPr>
          <w:ilvl w:val="0"/>
          <w:numId w:val="1"/>
        </w:numPr>
        <w:spacing w:before="0" w:after="100" w:line="240" w:lineRule="auto"/>
        <w:ind w:firstLineChars="0"/>
        <w:rPr>
          <w:sz w:val="32"/>
        </w:rPr>
      </w:pPr>
      <w:r>
        <w:rPr>
          <w:rFonts w:hint="eastAsia"/>
          <w:sz w:val="32"/>
        </w:rPr>
        <w:t>工作计划</w:t>
      </w:r>
    </w:p>
    <w:p>
      <w:pPr>
        <w:pStyle w:val="12"/>
        <w:numPr>
          <w:ilvl w:val="0"/>
          <w:numId w:val="2"/>
        </w:numPr>
        <w:ind w:left="0" w:firstLine="640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 xml:space="preserve"> 工作时间表</w:t>
      </w:r>
    </w:p>
    <w:p>
      <w:pPr>
        <w:ind w:firstLine="640"/>
      </w:pPr>
      <w:r>
        <w:rPr>
          <w:rFonts w:hint="eastAsia" w:ascii="仿宋_GB2312" w:eastAsia="仿宋_GB2312"/>
          <w:szCs w:val="28"/>
        </w:rPr>
        <w:t>（一）2月18日：发布</w:t>
      </w:r>
      <w:r>
        <w:rPr>
          <w:rFonts w:hint="eastAsia"/>
        </w:rPr>
        <w:t>各项目《国家队人才备选库实施方案（试行）》；</w:t>
      </w:r>
    </w:p>
    <w:p>
      <w:pPr>
        <w:ind w:firstLine="640"/>
      </w:pPr>
      <w:r>
        <w:rPr>
          <w:rFonts w:hint="eastAsia"/>
        </w:rPr>
        <w:t>（二）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日前：中心公布各项目《国家队人才备选库初步名单》，下发各项目《亚运会国家队选拔工作的通知》；</w:t>
      </w:r>
    </w:p>
    <w:p>
      <w:pPr>
        <w:ind w:firstLine="640"/>
      </w:pPr>
      <w:r>
        <w:rPr>
          <w:rFonts w:hint="eastAsia"/>
        </w:rPr>
        <w:t>（三）3月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日前，地方选拔赛、推荐工作结束，中心公布各项目《国家队人才备选库正式名单》；</w:t>
      </w:r>
    </w:p>
    <w:p>
      <w:pPr>
        <w:ind w:firstLine="640"/>
      </w:pPr>
      <w:r>
        <w:rPr>
          <w:rFonts w:hint="eastAsia"/>
        </w:rPr>
        <w:t>（四）3月1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日前，中心公布各项目《国家队首期集训通知》；</w:t>
      </w:r>
    </w:p>
    <w:p>
      <w:pPr>
        <w:ind w:firstLine="640"/>
      </w:pPr>
      <w:r>
        <w:rPr>
          <w:rFonts w:hint="eastAsia"/>
        </w:rPr>
        <w:t>（五）3月15日</w:t>
      </w:r>
      <w:r>
        <w:t>—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日，各项目开展首期集训并选拔；</w:t>
      </w:r>
    </w:p>
    <w:p>
      <w:pPr>
        <w:ind w:firstLine="640"/>
      </w:pPr>
      <w:r>
        <w:rPr>
          <w:rFonts w:hint="eastAsia"/>
        </w:rPr>
        <w:t>（六）4月6日</w:t>
      </w:r>
      <w:r>
        <w:t>—</w:t>
      </w:r>
      <w:r>
        <w:rPr>
          <w:rFonts w:hint="eastAsia"/>
        </w:rPr>
        <w:t>17日，各项目开展二期集训并选拔，确定亚运会报名大名单；</w:t>
      </w:r>
    </w:p>
    <w:p>
      <w:pPr>
        <w:ind w:firstLine="640"/>
      </w:pPr>
      <w:r>
        <w:rPr>
          <w:rFonts w:hint="eastAsia"/>
        </w:rPr>
        <w:t>（七）5月5日</w:t>
      </w:r>
      <w:r>
        <w:t>—</w:t>
      </w:r>
      <w:r>
        <w:rPr>
          <w:rFonts w:hint="eastAsia"/>
        </w:rPr>
        <w:t>20日，各项目开展三期集训，结合测试赛组织选拔赛，确定亚运会最终报名名单。</w:t>
      </w:r>
    </w:p>
    <w:p>
      <w:pPr>
        <w:ind w:firstLine="640"/>
      </w:pPr>
      <w:r>
        <w:rPr>
          <w:rFonts w:hint="eastAsia"/>
        </w:rPr>
        <w:t>（八）7月10日</w:t>
      </w:r>
      <w:r>
        <w:t>—</w:t>
      </w:r>
      <w:r>
        <w:rPr>
          <w:rFonts w:hint="eastAsia"/>
        </w:rPr>
        <w:t>9月10日，各项目开展赛前集训。</w:t>
      </w:r>
    </w:p>
    <w:p>
      <w:pPr>
        <w:wordWrap w:val="0"/>
        <w:ind w:firstLine="640"/>
        <w:jc w:val="right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  <w:lang w:eastAsia="zh-CN"/>
        </w:rPr>
        <w:t>体育总局小球中心</w:t>
      </w:r>
      <w:r>
        <w:rPr>
          <w:rFonts w:hint="eastAsia" w:ascii="仿宋_GB2312" w:eastAsia="仿宋_GB2312"/>
          <w:szCs w:val="28"/>
        </w:rPr>
        <w:t xml:space="preserve">           </w:t>
      </w:r>
    </w:p>
    <w:p>
      <w:pPr>
        <w:wordWrap w:val="0"/>
        <w:ind w:firstLine="640"/>
        <w:jc w:val="right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2022年</w:t>
      </w:r>
      <w:r>
        <w:rPr>
          <w:rFonts w:hint="eastAsia" w:ascii="仿宋_GB2312" w:eastAsia="仿宋_GB2312"/>
          <w:szCs w:val="28"/>
          <w:lang w:val="en-US" w:eastAsia="zh-CN"/>
        </w:rPr>
        <w:t>3</w:t>
      </w:r>
      <w:r>
        <w:rPr>
          <w:rFonts w:hint="eastAsia" w:ascii="仿宋_GB2312" w:eastAsia="仿宋_GB2312"/>
          <w:szCs w:val="28"/>
        </w:rPr>
        <w:t>月</w:t>
      </w:r>
      <w:r>
        <w:rPr>
          <w:rFonts w:hint="eastAsia" w:ascii="仿宋_GB2312" w:eastAsia="仿宋_GB2312"/>
          <w:szCs w:val="28"/>
          <w:lang w:val="en-US" w:eastAsia="zh-CN"/>
        </w:rPr>
        <w:t>4</w:t>
      </w:r>
      <w:r>
        <w:rPr>
          <w:rFonts w:hint="eastAsia" w:ascii="仿宋_GB2312" w:eastAsia="仿宋_GB2312"/>
          <w:szCs w:val="28"/>
        </w:rPr>
        <w:t xml:space="preserve">日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5314107"/>
      <w:docPartObj>
        <w:docPartGallery w:val="autotext"/>
      </w:docPartObj>
    </w:sdtPr>
    <w:sdtContent>
      <w:p>
        <w:pPr>
          <w:pStyle w:val="4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640"/>
      </w:pPr>
      <w:r>
        <w:separator/>
      </w:r>
    </w:p>
  </w:footnote>
  <w:footnote w:type="continuationSeparator" w:id="1">
    <w:p>
      <w:pPr>
        <w:spacing w:before="0" w:after="0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61562D"/>
    <w:multiLevelType w:val="multilevel"/>
    <w:tmpl w:val="0361562D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 w:ascii="Times New Roman" w:eastAsia="仿宋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4811E59"/>
    <w:multiLevelType w:val="multilevel"/>
    <w:tmpl w:val="24811E59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 w:ascii="Times New Roman" w:eastAsia="仿宋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A774C2B"/>
    <w:multiLevelType w:val="multilevel"/>
    <w:tmpl w:val="2A774C2B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C596E12"/>
    <w:multiLevelType w:val="multilevel"/>
    <w:tmpl w:val="3C596E12"/>
    <w:lvl w:ilvl="0" w:tentative="0">
      <w:start w:val="1"/>
      <w:numFmt w:val="japaneseCounting"/>
      <w:lvlText w:val="第%1条"/>
      <w:lvlJc w:val="left"/>
      <w:pPr>
        <w:ind w:left="1790" w:hanging="115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D1A3C88"/>
    <w:multiLevelType w:val="multilevel"/>
    <w:tmpl w:val="3D1A3C88"/>
    <w:lvl w:ilvl="0" w:tentative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5">
    <w:nsid w:val="7DCD6ED5"/>
    <w:multiLevelType w:val="multilevel"/>
    <w:tmpl w:val="7DCD6ED5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FA"/>
    <w:rsid w:val="00135F4D"/>
    <w:rsid w:val="00171265"/>
    <w:rsid w:val="001972AC"/>
    <w:rsid w:val="00197DA2"/>
    <w:rsid w:val="00201EF2"/>
    <w:rsid w:val="002379DA"/>
    <w:rsid w:val="002D1C7F"/>
    <w:rsid w:val="0030745A"/>
    <w:rsid w:val="00373014"/>
    <w:rsid w:val="003758E0"/>
    <w:rsid w:val="00447819"/>
    <w:rsid w:val="00451B94"/>
    <w:rsid w:val="004D1E22"/>
    <w:rsid w:val="004D504A"/>
    <w:rsid w:val="004E65F7"/>
    <w:rsid w:val="0054683B"/>
    <w:rsid w:val="005B2218"/>
    <w:rsid w:val="005B76BB"/>
    <w:rsid w:val="005D7474"/>
    <w:rsid w:val="005F2D1D"/>
    <w:rsid w:val="005F6627"/>
    <w:rsid w:val="006A7278"/>
    <w:rsid w:val="006F79FA"/>
    <w:rsid w:val="007022BC"/>
    <w:rsid w:val="00844528"/>
    <w:rsid w:val="0085241C"/>
    <w:rsid w:val="0087706C"/>
    <w:rsid w:val="008D685C"/>
    <w:rsid w:val="009D674A"/>
    <w:rsid w:val="00A414C8"/>
    <w:rsid w:val="00B77E26"/>
    <w:rsid w:val="00BE1A54"/>
    <w:rsid w:val="00C250B0"/>
    <w:rsid w:val="00CD066B"/>
    <w:rsid w:val="00D97F20"/>
    <w:rsid w:val="00E75B2D"/>
    <w:rsid w:val="00F04369"/>
    <w:rsid w:val="00F47BCD"/>
    <w:rsid w:val="00F64202"/>
    <w:rsid w:val="00F715DA"/>
    <w:rsid w:val="00F92FAE"/>
    <w:rsid w:val="00FB74D4"/>
    <w:rsid w:val="00FF1AE2"/>
    <w:rsid w:val="25C70564"/>
    <w:rsid w:val="27D821ED"/>
    <w:rsid w:val="61E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00" w:afterAutospacing="1"/>
      <w:ind w:firstLine="20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Char"/>
    <w:basedOn w:val="9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/>
    </w:pPr>
  </w:style>
  <w:style w:type="character" w:customStyle="1" w:styleId="13">
    <w:name w:val="标题 1 Char"/>
    <w:basedOn w:val="9"/>
    <w:link w:val="2"/>
    <w:qFormat/>
    <w:uiPriority w:val="9"/>
    <w:rPr>
      <w:rFonts w:ascii="Times New Roman" w:hAnsi="Times New Roman" w:eastAsia="仿宋" w:cs="Times New Roman"/>
      <w:b/>
      <w:bCs/>
      <w:kern w:val="44"/>
      <w:sz w:val="44"/>
      <w:szCs w:val="4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6">
    <w:name w:val="页眉 Char"/>
    <w:basedOn w:val="9"/>
    <w:link w:val="5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7">
    <w:name w:val="页脚 Char"/>
    <w:basedOn w:val="9"/>
    <w:link w:val="4"/>
    <w:qFormat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279</Words>
  <Characters>1595</Characters>
  <Lines>13</Lines>
  <Paragraphs>3</Paragraphs>
  <TotalTime>717</TotalTime>
  <ScaleCrop>false</ScaleCrop>
  <LinksUpToDate>false</LinksUpToDate>
  <CharactersWithSpaces>1871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2022-02-14T10:00:00Z</dcterms:created>
  <dc:creator>WEI Weber</dc:creator>
  <cp:lastModifiedBy>Wei</cp:lastModifiedBy>
  <cp:lastPrinted>2022-03-01T08:08:00Z</cp:lastPrinted>
  <dcterms:modified xsi:type="dcterms:W3CDTF">2022-03-04T05:55:42Z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A31B9AF6D2C344B69132A3D38EF6D3DF</vt:lpwstr>
  </property>
</Properties>
</file>