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CBSA中式台球国际公开赛（密云站）竞赛规程</w:t>
      </w:r>
    </w:p>
    <w:p/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国家体育总局小球运动管理中心、中国台球协会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北京市密云区人民政府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承办单位：</w:t>
      </w:r>
    </w:p>
    <w:p>
      <w:pPr>
        <w:ind w:left="1897" w:leftChars="266" w:hanging="1338" w:hangingChars="47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北京市密云区体育局</w:t>
      </w:r>
    </w:p>
    <w:p>
      <w:pPr>
        <w:ind w:left="1897" w:leftChars="266" w:hanging="1338" w:hangingChars="47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北京市密云区体育总会</w:t>
      </w:r>
    </w:p>
    <w:p>
      <w:pPr>
        <w:ind w:left="1897" w:leftChars="266" w:hanging="1338" w:hangingChars="47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北京市密云区台球协会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比赛项目：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中式台球男子个人赛；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中式台球女子个人赛。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时间和地点：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（一）比赛时间：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　会内赛时间：2016年10月20-24日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　会外赛时间：2016年10月17-19日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（二）比赛地点：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　北京市密云区青少年宫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　（地址：北京市密云区新南路114号）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指定合作：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指定球台：“云”系列中式球台；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指定用球：独眼巨人（上海欣展橡胶有限公司提供）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指定台呢：安帝中式台呢（上海万泷贸易有限公司提供）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指定灯控：军遥（天津军遥体育文化传播有限公司提供）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指定酒店：世纪阳光假日酒店  电话：01089088888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合作媒体：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官方网站：中国台球协会官方网站（www.cbsa.org.cn）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合作媒体：台球视界（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"http://www.top147.com" </w:instrText>
      </w:r>
      <w:r>
        <w:rPr>
          <w:color w:val="auto"/>
        </w:rPr>
        <w:fldChar w:fldCharType="separate"/>
      </w:r>
      <w:r>
        <w:rPr>
          <w:rStyle w:val="5"/>
          <w:rFonts w:hint="eastAsia"/>
          <w:color w:val="auto"/>
          <w:sz w:val="28"/>
          <w:szCs w:val="28"/>
        </w:rPr>
        <w:t>www.top147.com</w:t>
      </w:r>
      <w:r>
        <w:rPr>
          <w:rStyle w:val="5"/>
          <w:rFonts w:hint="eastAsia"/>
          <w:color w:val="auto"/>
          <w:sz w:val="28"/>
          <w:szCs w:val="28"/>
        </w:rPr>
        <w:fldChar w:fldCharType="end"/>
      </w:r>
      <w:r>
        <w:rPr>
          <w:rFonts w:hint="eastAsia"/>
          <w:color w:val="auto"/>
          <w:sz w:val="28"/>
          <w:szCs w:val="28"/>
        </w:rPr>
        <w:t>）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</w:rPr>
        <w:t>参赛资格：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（一）赛事分为会外赛和会内赛两个阶段。会内赛设男子64席、女子32席，会外赛不设人数限制；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（二）WPA最新排名（截止至世界9球中国公开赛）前16男子球员和前8的女子球员，作为种子选手直接晋级会内赛；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（三）CBSA中式台球最新排名（截止至任丘站）前16男子球员和前8的女子球员，作为种子选手直接晋级会内赛；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（四）如球员同时满足本条第（二）款和第（三）款，会内赛种子选手名额依照CBSA排名依次递补；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（五）如满足本条第（二）款的运动员在报名截止日缺席，组委会将根据CBSA中式台球最新排名递补参赛选手；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（六）组委会将邀请男子不超过16名、女子不超过8名选手持外卡参加会内赛；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（七）其余会内赛名额由会外赛选拔产生，会外赛产生的名额数量男子不少于16名，女子不少于8名；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（八）已获得会内赛参赛资格的球员，无论何种原因不能参赛，须提前15天向组委会声明。未在规定时间声明即退赛的球员，组委会将酌情予以处罚；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（九）所有参赛球员必须在中国台球协会官网或通过APP完成参赛登记。</w:t>
      </w:r>
    </w:p>
    <w:p>
      <w:pPr>
        <w:pStyle w:val="9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竞赛办法：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 （一）比赛采用中国台球协会最新中式台球规则。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（二）比赛分为会外赛和会内赛两个阶段。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（三）会外赛共分3场进行，不设种子选手，全部为单败淘汰赛，男子抢9局，女子抢7局，轮流开球，每场晋级正赛选手名额待定；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（四）比赛限时45秒出杆，剩余10秒提醒一次，剩余5秒读秒；参赛双方选手每局比赛均可申请延时45秒一次，决胜局不计时。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五）每位参赛选手每场比赛可申请一次暂停(5分钟)。申请暂停只能在局与局之间，当选手没有申请暂停时，只能坐在自己的座位上。如果双方选手同时在暂停的时候离开座位，将被视为同时申请了暂停。申请暂停时必须征得裁判员同意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（六）会内赛全部采用轮流开球，第一阶段为双败淘汰赛，男子抢9局，女子抢7局，男子前32名和女子前16名晋级第二阶段；第二阶段为单败淘汰赛，男子抢11局，女子抢9局。决赛男子抢13局，女子抢11局。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七）会内赛第一阶段抽签依照CBSA排名，种子选手蛇形排列入位，其余选手随机抽签入位。第二阶段抽签，胜部出线选手依照比赛成绩蛇形入位，成绩相同参照CBSA排名确定先后顺序，败部出线选手随机抽签入位。</w:t>
      </w:r>
    </w:p>
    <w:p>
      <w:pPr>
        <w:pStyle w:val="9"/>
        <w:numPr>
          <w:ilvl w:val="0"/>
          <w:numId w:val="3"/>
        </w:numPr>
        <w:ind w:firstLineChars="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奖励办法：</w:t>
      </w:r>
    </w:p>
    <w:tbl>
      <w:tblPr>
        <w:tblStyle w:val="6"/>
        <w:tblW w:w="8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939"/>
        <w:gridCol w:w="941"/>
        <w:gridCol w:w="940"/>
        <w:gridCol w:w="939"/>
        <w:gridCol w:w="940"/>
        <w:gridCol w:w="17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总奖金180万（税前）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男32强/女24强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男48强/女32强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男64强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其他奖项</w:t>
            </w: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1800000</w:t>
            </w: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报名和报到：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（一）报名：</w:t>
      </w:r>
    </w:p>
    <w:p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1、所有国内选手，包含会内赛选手和会外赛选手，均需下载中国台球协会官方APP，在APP上完成报名；本赛事不接受电话报名和现场报名；</w:t>
      </w:r>
    </w:p>
    <w:p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2、海外参赛选手，包含会内赛选手和会外赛选手，需完整填写报名表，在报名截止日期前发送邮件至zhangkechang0909@163.com完成报名；</w:t>
      </w:r>
    </w:p>
    <w:p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3、选手报名时需提交胸标赞助广告图样，每名选手最多可提供2个胸标图样；</w:t>
      </w:r>
    </w:p>
    <w:p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4、报名截止时间为：2016年10月12日；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、报名咨询：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联系人：张克长 联系电话：</w:t>
      </w:r>
      <w:r>
        <w:rPr>
          <w:rFonts w:hint="eastAsia"/>
          <w:color w:val="auto"/>
          <w:sz w:val="28"/>
          <w:szCs w:val="28"/>
          <w:lang w:val="en-US" w:eastAsia="zh-CN"/>
        </w:rPr>
        <w:t>010-87183540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（二）报到：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　　1、</w:t>
      </w:r>
      <w:r>
        <w:rPr>
          <w:rFonts w:hint="eastAsia" w:ascii="宋体" w:hAnsi="宋体" w:cs="宋体"/>
          <w:sz w:val="28"/>
          <w:szCs w:val="28"/>
        </w:rPr>
        <w:t>裁判员报到时间：2016年10月16日 16：00前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</w:rPr>
        <w:t>会外赛运动员报到时间：2016年10月16日 18：00前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宋体" w:hAnsi="宋体" w:cs="宋体"/>
          <w:sz w:val="28"/>
          <w:szCs w:val="28"/>
        </w:rPr>
        <w:t>会内赛运动员报到时间：2016年10月19日 14：00前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</w:rPr>
        <w:t>会内赛技术会议及抽签时间：2016年10月19日16:00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 w:ascii="宋体" w:hAnsi="宋体" w:cs="宋体"/>
          <w:sz w:val="28"/>
          <w:szCs w:val="28"/>
        </w:rPr>
        <w:t>报到地址：北京市密云区世纪阳光假日酒店</w:t>
      </w:r>
    </w:p>
    <w:p>
      <w:pPr>
        <w:ind w:firstLine="56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　　　　　　（北京市密云区滨河路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26号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6、报到咨询：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联系人：马海燕  联系电话：手机13901381820</w:t>
      </w:r>
    </w:p>
    <w:p>
      <w:pPr>
        <w:ind w:firstLine="4480" w:firstLineChars="16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固定电话01069025506</w:t>
      </w:r>
    </w:p>
    <w:p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仲裁及裁判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（一）仲裁委员会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主　任：王涛</w:t>
      </w:r>
      <w:r>
        <w:rPr>
          <w:rFonts w:hint="eastAsia" w:ascii="宋体" w:hAnsi="宋体" w:cs="宋体"/>
          <w:sz w:val="28"/>
          <w:szCs w:val="28"/>
        </w:rPr>
        <w:br w:type="textWrapping"/>
      </w:r>
      <w:bookmarkStart w:id="0" w:name="_GoBack"/>
      <w:r>
        <w:rPr>
          <w:rFonts w:hint="eastAsia" w:ascii="宋体" w:hAnsi="宋体" w:cs="宋体"/>
          <w:color w:val="auto"/>
          <w:sz w:val="28"/>
          <w:szCs w:val="28"/>
        </w:rPr>
        <w:t>　　  委　员：杨永忠、刘春胜、张钢铁、赵文龙</w:t>
      </w:r>
      <w:r>
        <w:rPr>
          <w:rFonts w:hint="eastAsia" w:ascii="宋体" w:hAnsi="宋体" w:cs="宋体"/>
          <w:color w:val="auto"/>
          <w:sz w:val="28"/>
          <w:szCs w:val="28"/>
        </w:rPr>
        <w:br w:type="textWrapping"/>
      </w:r>
      <w:bookmarkEnd w:id="0"/>
      <w:r>
        <w:rPr>
          <w:rFonts w:hint="eastAsia" w:ascii="宋体" w:hAnsi="宋体" w:cs="宋体"/>
          <w:sz w:val="28"/>
          <w:szCs w:val="28"/>
        </w:rPr>
        <w:t>　（二）裁判员：由中国台球协会选派</w:t>
      </w:r>
    </w:p>
    <w:p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参赛费用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（一）所有参赛选手参赛费用全部自理；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（二）参赛费：参赛选手需向赛事承办方缴纳参赛费，该参赛费在选手报到时收取。</w:t>
      </w:r>
    </w:p>
    <w:p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1、直接参加会内赛的选手，报到时需缴纳参赛费1000元人民币；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2、参加会外赛的选手，报到时需缴纳参赛费400元人民币；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3、通过会外赛选拔晋级会内赛的选手，需补缴参赛费600元人民币。</w:t>
      </w:r>
    </w:p>
    <w:p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参赛要求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 （一）遵守赛会纪律，服从赛会安排；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（二）每场比赛开赛前10分钟，参赛选手需到检录处检录。裁判长宣布比赛开始后，未到场的选手视为弃权；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（三）对当值裁判裁决不服的申诉需在判罚后双方选手下一击出杆前提出，否则不予受理；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（四）比赛场地禁止吸烟，参赛选手禁止携带移动电话进入赛场；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（五）参加会内赛的选手,出席酒会、抽签仪式、开幕式必须服装得体大方。选手比赛时需遵守赛会服装要求，违者</w:t>
      </w:r>
      <w:r>
        <w:rPr>
          <w:rFonts w:hint="eastAsia" w:ascii="宋体" w:hAnsi="宋体" w:cs="宋体"/>
          <w:kern w:val="0"/>
          <w:sz w:val="28"/>
          <w:szCs w:val="28"/>
        </w:rPr>
        <w:t>组委会有权禁止选手参赛；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男子选手：衬衫、马夹、系领结、深色西裤、黑色皮鞋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女子选手：上装不限、深色西裤、正装深色皮鞋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 （六）参赛选手参加比赛期间，未经组委会批准不得参加商业赛事和宣传活动；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（七）赛会期间严禁酗酒和任何形式的赌博行为；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（八）每位参赛选手至多可佩戴两块商业或政府标识，需在报名表上填写申报并由组委会审定规格及内容；禁止临时戴标，损害主办方和赞助商的利益；如有违反经指正不改者将被取消比赛资格；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（九）赛会冠名赞助商标识两块由组委会统一制作，每位参赛选手必须佩戴，否则不准参赛；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（十）为人身和食品安全，所有参赛选手必须入住指定酒店；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（十一）严禁任何违法乱纪和有悖道德伦理的行为；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（十二）违反上述要求者，将被取消参赛资格；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 （十三）未尽事宜另行通知。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本规程的解释权属中国台球协会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857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65D1"/>
    <w:multiLevelType w:val="multilevel"/>
    <w:tmpl w:val="2D3765D1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CE3AF"/>
    <w:multiLevelType w:val="singleLevel"/>
    <w:tmpl w:val="57CCE3A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B0954FA"/>
    <w:multiLevelType w:val="multilevel"/>
    <w:tmpl w:val="7B0954FA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9F7794"/>
    <w:rsid w:val="0004504C"/>
    <w:rsid w:val="00096456"/>
    <w:rsid w:val="000D14B0"/>
    <w:rsid w:val="002051D5"/>
    <w:rsid w:val="00281CAB"/>
    <w:rsid w:val="00315DD4"/>
    <w:rsid w:val="007230E6"/>
    <w:rsid w:val="00831337"/>
    <w:rsid w:val="00923831"/>
    <w:rsid w:val="00C3064D"/>
    <w:rsid w:val="00C61F43"/>
    <w:rsid w:val="00D01D3F"/>
    <w:rsid w:val="00D831FD"/>
    <w:rsid w:val="00EA0F1D"/>
    <w:rsid w:val="00EC515E"/>
    <w:rsid w:val="00F22D7F"/>
    <w:rsid w:val="00F80275"/>
    <w:rsid w:val="38AB0DAF"/>
    <w:rsid w:val="40D05F5A"/>
    <w:rsid w:val="589F7794"/>
    <w:rsid w:val="6D200456"/>
    <w:rsid w:val="72EB38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6B95F-0219-46BE-B7C7-E0712B37E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448</Words>
  <Characters>2560</Characters>
  <Lines>21</Lines>
  <Paragraphs>6</Paragraphs>
  <ScaleCrop>false</ScaleCrop>
  <LinksUpToDate>false</LinksUpToDate>
  <CharactersWithSpaces>3002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2016-09-07T08:15:00Z</dcterms:created>
  <dc:creator>zhangkechang</dc:creator>
  <cp:lastModifiedBy>zhangkechang</cp:lastModifiedBy>
  <cp:lastPrinted>2016-09-05T14:15:00Z</cp:lastPrinted>
  <dcterms:modified xsi:type="dcterms:W3CDTF">2016-09-09T05:32:22Z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