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4" w:lineRule="atLeas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附件1</w:t>
      </w:r>
    </w:p>
    <w:p>
      <w:pPr>
        <w:widowControl/>
        <w:spacing w:before="76" w:after="76"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bookmarkStart w:id="1" w:name="_GoBack"/>
      <w:bookmarkStart w:id="0" w:name="_Hlk151018967"/>
      <w:r>
        <w:rPr>
          <w:rFonts w:hint="eastAsia" w:ascii="宋体" w:hAnsi="宋体"/>
          <w:b/>
          <w:color w:val="000000"/>
          <w:sz w:val="36"/>
          <w:szCs w:val="36"/>
        </w:rPr>
        <w:t>2023年新时代体育文化人才创新与实践能力培养高级研修班报名表</w:t>
      </w:r>
      <w:bookmarkEnd w:id="0"/>
    </w:p>
    <w:bookmarkEnd w:id="1"/>
    <w:p>
      <w:pPr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exact"/>
        <w:ind w:firstLine="640" w:firstLineChars="200"/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单位（公章）：</w:t>
      </w:r>
    </w:p>
    <w:tbl>
      <w:tblPr>
        <w:tblStyle w:val="2"/>
        <w:tblW w:w="13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993"/>
        <w:gridCol w:w="2653"/>
        <w:gridCol w:w="1134"/>
        <w:gridCol w:w="2599"/>
        <w:gridCol w:w="2260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单位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ind w:firstLine="1540" w:firstLineChars="55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报名联系人：                 联系电话：</w:t>
      </w:r>
    </w:p>
    <w:p>
      <w:pPr>
        <w:ind w:firstLine="1540" w:firstLineChars="55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  </w:t>
      </w:r>
    </w:p>
    <w:p>
      <w:pPr>
        <w:ind w:firstLine="480" w:firstLineChars="2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注：报名表电子版请到国家体育总局体育文化发展中心官网（</w:t>
      </w:r>
      <w:r>
        <w:rPr>
          <w:rFonts w:ascii="宋体" w:hAnsi="宋体"/>
          <w:bCs/>
          <w:color w:val="000000"/>
          <w:sz w:val="24"/>
          <w:szCs w:val="24"/>
        </w:rPr>
        <w:t>https://www.sport.gov.cn/whzx/</w:t>
      </w:r>
      <w:r>
        <w:rPr>
          <w:rFonts w:hint="eastAsia" w:ascii="宋体" w:hAnsi="宋体"/>
          <w:bCs/>
          <w:color w:val="000000"/>
          <w:sz w:val="24"/>
          <w:szCs w:val="24"/>
        </w:rPr>
        <w:t>）主页面的“通知公告”栏下载，请于2023年11月27日（周一）前将报名表电子版和纸质扫描版（加盖单位公章）发送至tiyuwenhua2023@163.com（邮件名称请标注为“派出单位名称+姓名+2023高研班报名表”）。本次培训不接受学员个人报名。</w:t>
      </w:r>
    </w:p>
    <w:p>
      <w:pPr>
        <w:ind w:firstLine="480" w:firstLineChars="200"/>
        <w:rPr>
          <w:rFonts w:hint="eastAsia" w:ascii="宋体" w:hAnsi="宋体"/>
          <w:bCs/>
          <w:color w:val="000000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zhjZmIwMzljNjkwNWUyYjE1ZDQ5MTEyNjU5ZjkifQ=="/>
  </w:docVars>
  <w:rsids>
    <w:rsidRoot w:val="26724664"/>
    <w:rsid w:val="2672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2023-11-21T08:30:00Z</dcterms:created>
  <dc:creator>Ohhhhhh</dc:creator>
  <cp:lastModifiedBy>Ohhhhhh</cp:lastModifiedBy>
  <dcterms:modified xsi:type="dcterms:W3CDTF">2023-11-21T08:31:34Z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D8D89867ACD7499BA1BD3EC2653D706F_11</vt:lpwstr>
  </property>
</Properties>
</file>