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2020年国家跑酷集训队选拔办法</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推动我国跑酷事业健康、可持续性发展，根据国家体育总局实施精准备战的要求及国家队选拔和组建的相关文件精神，结合2020年国际体联跑酷世界锦标赛备战和参赛工作要求，拟组建国家跑酷集训队，具体选拔办法如下：</w:t>
      </w:r>
    </w:p>
    <w:p>
      <w:pPr>
        <w:numPr>
          <w:ilvl w:val="0"/>
          <w:numId w:val="1"/>
        </w:num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集训时间：</w:t>
      </w:r>
      <w:r>
        <w:rPr>
          <w:rFonts w:hint="eastAsia" w:ascii="仿宋" w:hAnsi="仿宋" w:eastAsia="仿宋" w:cs="仿宋"/>
          <w:sz w:val="32"/>
          <w:szCs w:val="32"/>
          <w:lang w:val="en-US" w:eastAsia="zh-CN"/>
        </w:rPr>
        <w:t>2020年2月13日-3月31日</w:t>
      </w:r>
    </w:p>
    <w:p>
      <w:pPr>
        <w:numPr>
          <w:ilvl w:val="0"/>
          <w:numId w:val="1"/>
        </w:numPr>
        <w:snapToGrid w:val="0"/>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集训地点：</w:t>
      </w:r>
      <w:r>
        <w:rPr>
          <w:rFonts w:hint="eastAsia" w:ascii="仿宋" w:hAnsi="仿宋" w:eastAsia="仿宋" w:cs="仿宋"/>
          <w:sz w:val="32"/>
          <w:szCs w:val="32"/>
          <w:lang w:val="en-US" w:eastAsia="zh-CN"/>
        </w:rPr>
        <w:t>南京体育学院</w:t>
      </w:r>
      <w:r>
        <w:rPr>
          <w:rFonts w:hint="eastAsia" w:ascii="仿宋" w:hAnsi="仿宋" w:eastAsia="仿宋" w:cs="仿宋"/>
          <w:color w:val="000000" w:themeColor="text1"/>
          <w:sz w:val="32"/>
          <w:szCs w:val="32"/>
          <w:lang w:val="en-US" w:eastAsia="zh-CN"/>
          <w14:textFill>
            <w14:solidFill>
              <w14:schemeClr w14:val="tx1"/>
            </w14:solidFill>
          </w14:textFill>
        </w:rPr>
        <w:t>体操蹦床馆</w:t>
      </w:r>
    </w:p>
    <w:p>
      <w:pPr>
        <w:numPr>
          <w:ilvl w:val="0"/>
          <w:numId w:val="1"/>
        </w:numPr>
        <w:snapToGrid w:val="0"/>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选拔原则：</w:t>
      </w:r>
    </w:p>
    <w:p>
      <w:pPr>
        <w:pStyle w:val="4"/>
        <w:numPr>
          <w:ilvl w:val="0"/>
          <w:numId w:val="2"/>
        </w:numPr>
        <w:ind w:firstLineChars="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公开、透明原则；</w:t>
      </w:r>
    </w:p>
    <w:p>
      <w:pPr>
        <w:pStyle w:val="4"/>
        <w:numPr>
          <w:ilvl w:val="0"/>
          <w:numId w:val="2"/>
        </w:numPr>
        <w:ind w:firstLineChars="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公平、公正原则；</w:t>
      </w:r>
    </w:p>
    <w:p>
      <w:pPr>
        <w:pStyle w:val="4"/>
        <w:numPr>
          <w:ilvl w:val="0"/>
          <w:numId w:val="2"/>
        </w:numPr>
        <w:ind w:firstLineChars="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竞争、择优原则。</w:t>
      </w:r>
    </w:p>
    <w:p>
      <w:pPr>
        <w:numPr>
          <w:ilvl w:val="0"/>
          <w:numId w:val="1"/>
        </w:num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选拔条件：</w:t>
      </w:r>
    </w:p>
    <w:p>
      <w:pPr>
        <w:numPr>
          <w:ilvl w:val="0"/>
          <w:numId w:val="3"/>
        </w:numPr>
        <w:ind w:left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教练员（1人）</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热爱祖国，热爱</w:t>
      </w:r>
      <w:r>
        <w:rPr>
          <w:rFonts w:hint="eastAsia" w:ascii="仿宋" w:hAnsi="仿宋" w:eastAsia="仿宋" w:cs="仿宋"/>
          <w:sz w:val="32"/>
          <w:szCs w:val="32"/>
          <w:lang w:val="en-US" w:eastAsia="zh-CN"/>
        </w:rPr>
        <w:t>跑酷</w:t>
      </w:r>
      <w:r>
        <w:rPr>
          <w:rFonts w:hint="eastAsia" w:ascii="仿宋" w:hAnsi="仿宋" w:eastAsia="仿宋" w:cs="仿宋"/>
          <w:sz w:val="32"/>
          <w:szCs w:val="32"/>
        </w:rPr>
        <w:t>事业，有强烈的事业心、责任感和奉献精神</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善于学习国内外先进知识、经验，努力钻研业务，敢于创新</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善于做运动员管理和思想教育工作，有较高的训练水平和管理能力</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能够执行国家集训队的训练计划，</w:t>
      </w:r>
      <w:r>
        <w:rPr>
          <w:rFonts w:hint="eastAsia" w:ascii="仿宋" w:hAnsi="仿宋" w:eastAsia="仿宋" w:cs="仿宋"/>
          <w:sz w:val="32"/>
          <w:szCs w:val="32"/>
          <w:lang w:eastAsia="zh-CN"/>
        </w:rPr>
        <w:t>服从国家队制度管理，</w:t>
      </w:r>
      <w:r>
        <w:rPr>
          <w:rFonts w:hint="eastAsia" w:ascii="仿宋" w:hAnsi="仿宋" w:eastAsia="仿宋" w:cs="仿宋"/>
          <w:sz w:val="32"/>
          <w:szCs w:val="32"/>
        </w:rPr>
        <w:t>配合</w:t>
      </w:r>
      <w:r>
        <w:rPr>
          <w:rFonts w:hint="eastAsia" w:ascii="仿宋" w:hAnsi="仿宋" w:eastAsia="仿宋" w:cs="仿宋"/>
          <w:sz w:val="32"/>
          <w:szCs w:val="32"/>
          <w:lang w:val="en-US" w:eastAsia="zh-CN"/>
        </w:rPr>
        <w:t>队委会</w:t>
      </w:r>
      <w:r>
        <w:rPr>
          <w:rFonts w:hint="eastAsia" w:ascii="仿宋" w:hAnsi="仿宋" w:eastAsia="仿宋" w:cs="仿宋"/>
          <w:sz w:val="32"/>
          <w:szCs w:val="32"/>
        </w:rPr>
        <w:t>完成训练和管理任务</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自觉遵守国家法律法规，未有违反赛风赛纪和反兴奋剂纪律等不良记录</w:t>
      </w:r>
      <w:r>
        <w:rPr>
          <w:rFonts w:hint="eastAsia" w:ascii="仿宋" w:hAnsi="仿宋" w:eastAsia="仿宋" w:cs="仿宋"/>
          <w:sz w:val="32"/>
          <w:szCs w:val="32"/>
          <w:lang w:eastAsia="zh-CN"/>
        </w:rPr>
        <w:t>；</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6.参加过2019-2020年国际体联跑酷评分规则全国学习班，且结业考试合格者；</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7.担任跑酷教练2年以上，所培养运动员取得过世界大赛前8名或全国比赛前3名的成绩。</w:t>
      </w:r>
    </w:p>
    <w:p>
      <w:pPr>
        <w:numPr>
          <w:ilvl w:val="0"/>
          <w:numId w:val="3"/>
        </w:numPr>
        <w:ind w:left="420" w:leftChars="20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运动员（12人）</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热爱祖国，热爱</w:t>
      </w:r>
      <w:r>
        <w:rPr>
          <w:rFonts w:hint="eastAsia" w:ascii="仿宋" w:hAnsi="仿宋" w:eastAsia="仿宋" w:cs="仿宋"/>
          <w:sz w:val="32"/>
          <w:szCs w:val="32"/>
          <w:lang w:val="en-US" w:eastAsia="zh-CN"/>
        </w:rPr>
        <w:t>跑酷</w:t>
      </w:r>
      <w:r>
        <w:rPr>
          <w:rFonts w:hint="eastAsia" w:ascii="仿宋" w:hAnsi="仿宋" w:eastAsia="仿宋" w:cs="仿宋"/>
          <w:sz w:val="32"/>
          <w:szCs w:val="32"/>
        </w:rPr>
        <w:t>事业，具有良好的思想品质和道德</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rPr>
        <w:t>情操，自觉遵守国家的法律法规，无违反赛风赛纪要求</w:t>
      </w:r>
      <w:r>
        <w:rPr>
          <w:rFonts w:hint="eastAsia" w:ascii="仿宋" w:hAnsi="仿宋" w:eastAsia="仿宋" w:cs="仿宋"/>
          <w:sz w:val="32"/>
          <w:szCs w:val="32"/>
          <w:lang w:eastAsia="zh-CN"/>
        </w:rPr>
        <w:t>和</w:t>
      </w:r>
      <w:r>
        <w:rPr>
          <w:rFonts w:hint="eastAsia" w:ascii="仿宋" w:hAnsi="仿宋" w:eastAsia="仿宋" w:cs="仿宋"/>
          <w:sz w:val="32"/>
          <w:szCs w:val="32"/>
        </w:rPr>
        <w:t>反兴奋剂规定，</w:t>
      </w:r>
      <w:r>
        <w:rPr>
          <w:rFonts w:hint="eastAsia" w:ascii="仿宋" w:hAnsi="仿宋" w:eastAsia="仿宋" w:cs="仿宋"/>
          <w:sz w:val="32"/>
          <w:szCs w:val="32"/>
          <w:lang w:eastAsia="zh-CN"/>
        </w:rPr>
        <w:t>无</w:t>
      </w:r>
      <w:r>
        <w:rPr>
          <w:rFonts w:hint="eastAsia" w:ascii="仿宋" w:hAnsi="仿宋" w:eastAsia="仿宋" w:cs="仿宋"/>
          <w:sz w:val="32"/>
          <w:szCs w:val="32"/>
        </w:rPr>
        <w:t>违反体育道德行为，无违法违纪记录的</w:t>
      </w:r>
      <w:r>
        <w:rPr>
          <w:rFonts w:hint="eastAsia" w:ascii="仿宋" w:hAnsi="仿宋" w:eastAsia="仿宋" w:cs="仿宋"/>
          <w:sz w:val="32"/>
          <w:szCs w:val="32"/>
          <w:lang w:eastAsia="zh-CN"/>
        </w:rPr>
        <w:t>运</w:t>
      </w:r>
      <w:r>
        <w:rPr>
          <w:rFonts w:hint="eastAsia" w:ascii="仿宋" w:hAnsi="仿宋" w:eastAsia="仿宋" w:cs="仿宋"/>
          <w:sz w:val="32"/>
          <w:szCs w:val="32"/>
        </w:rPr>
        <w:t>动员</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2.参加2020年国际体联跑酷世界锦标赛全国选拔赛并获得各单项前3名的运动员。</w:t>
      </w:r>
    </w:p>
    <w:p>
      <w:pPr>
        <w:numPr>
          <w:ilvl w:val="0"/>
          <w:numId w:val="1"/>
        </w:num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选拔程序：</w:t>
      </w:r>
    </w:p>
    <w:p>
      <w:pPr>
        <w:numPr>
          <w:ilvl w:val="0"/>
          <w:numId w:val="4"/>
        </w:numPr>
        <w:ind w:left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教练员</w:t>
      </w:r>
    </w:p>
    <w:p>
      <w:pPr>
        <w:numPr>
          <w:ilvl w:val="0"/>
          <w:numId w:val="0"/>
        </w:num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符合条件的教练员将</w:t>
      </w:r>
      <w:r>
        <w:rPr>
          <w:rFonts w:hint="eastAsia" w:ascii="仿宋" w:hAnsi="仿宋" w:eastAsia="仿宋" w:cs="仿宋"/>
          <w:color w:val="000000" w:themeColor="text1"/>
          <w:sz w:val="32"/>
          <w:szCs w:val="32"/>
          <w:lang w:val="en-US" w:eastAsia="zh-CN"/>
          <w14:textFill>
            <w14:solidFill>
              <w14:schemeClr w14:val="tx1"/>
            </w14:solidFill>
          </w14:textFill>
        </w:rPr>
        <w:t>个人资料</w:t>
      </w:r>
      <w:r>
        <w:rPr>
          <w:rFonts w:hint="eastAsia" w:ascii="仿宋" w:hAnsi="仿宋" w:eastAsia="仿宋" w:cs="仿宋"/>
          <w:color w:val="000000" w:themeColor="text1"/>
          <w:sz w:val="32"/>
          <w:szCs w:val="32"/>
          <w14:textFill>
            <w14:solidFill>
              <w14:schemeClr w14:val="tx1"/>
            </w14:solidFill>
          </w14:textFill>
        </w:rPr>
        <w:t>及证明材料提交</w:t>
      </w:r>
      <w:r>
        <w:rPr>
          <w:rFonts w:hint="eastAsia" w:ascii="仿宋" w:hAnsi="仿宋" w:eastAsia="仿宋" w:cs="仿宋"/>
          <w:color w:val="000000" w:themeColor="text1"/>
          <w:sz w:val="32"/>
          <w:szCs w:val="32"/>
          <w:lang w:eastAsia="zh-CN"/>
          <w14:textFill>
            <w14:solidFill>
              <w14:schemeClr w14:val="tx1"/>
            </w14:solidFill>
          </w14:textFill>
        </w:rPr>
        <w:t>至我中心事业发展部。</w:t>
      </w:r>
      <w:r>
        <w:rPr>
          <w:rFonts w:hint="eastAsia" w:ascii="仿宋" w:hAnsi="仿宋" w:eastAsia="仿宋" w:cs="仿宋"/>
          <w:color w:val="000000" w:themeColor="text1"/>
          <w:sz w:val="32"/>
          <w:szCs w:val="32"/>
          <w14:textFill>
            <w14:solidFill>
              <w14:schemeClr w14:val="tx1"/>
            </w14:solidFill>
          </w14:textFill>
        </w:rPr>
        <w:t>个人</w:t>
      </w:r>
      <w:r>
        <w:rPr>
          <w:rFonts w:hint="eastAsia" w:ascii="仿宋" w:hAnsi="仿宋" w:eastAsia="仿宋" w:cs="仿宋"/>
          <w:color w:val="000000" w:themeColor="text1"/>
          <w:sz w:val="32"/>
          <w:szCs w:val="32"/>
          <w:lang w:val="en-US" w:eastAsia="zh-CN"/>
          <w14:textFill>
            <w14:solidFill>
              <w14:schemeClr w14:val="tx1"/>
            </w14:solidFill>
          </w14:textFill>
        </w:rPr>
        <w:t>资料</w:t>
      </w:r>
      <w:r>
        <w:rPr>
          <w:rFonts w:hint="eastAsia" w:ascii="仿宋" w:hAnsi="仿宋" w:eastAsia="仿宋" w:cs="仿宋"/>
          <w:color w:val="000000" w:themeColor="text1"/>
          <w:sz w:val="32"/>
          <w:szCs w:val="32"/>
          <w14:textFill>
            <w14:solidFill>
              <w14:schemeClr w14:val="tx1"/>
            </w14:solidFill>
          </w14:textFill>
        </w:rPr>
        <w:t>包</w:t>
      </w:r>
      <w:r>
        <w:rPr>
          <w:rFonts w:hint="eastAsia" w:ascii="仿宋" w:hAnsi="仿宋" w:eastAsia="仿宋" w:cs="仿宋"/>
          <w:sz w:val="32"/>
          <w:szCs w:val="32"/>
        </w:rPr>
        <w:t>括：个人简历、执教情况、所培养运动员成绩</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p>
    <w:p>
      <w:pPr>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2.撰写</w:t>
      </w:r>
      <w:r>
        <w:rPr>
          <w:rFonts w:hint="eastAsia" w:ascii="仿宋" w:hAnsi="仿宋" w:eastAsia="仿宋" w:cs="仿宋"/>
          <w:sz w:val="32"/>
          <w:szCs w:val="32"/>
        </w:rPr>
        <w:t>对</w:t>
      </w:r>
      <w:r>
        <w:rPr>
          <w:rFonts w:hint="eastAsia" w:ascii="仿宋" w:hAnsi="仿宋" w:eastAsia="仿宋" w:cs="仿宋"/>
          <w:sz w:val="32"/>
          <w:szCs w:val="32"/>
          <w:lang w:val="en-US" w:eastAsia="zh-CN"/>
        </w:rPr>
        <w:t>国际体联跑酷评分规则</w:t>
      </w:r>
      <w:r>
        <w:rPr>
          <w:rFonts w:hint="eastAsia" w:ascii="仿宋" w:hAnsi="仿宋" w:eastAsia="仿宋" w:cs="仿宋"/>
          <w:sz w:val="32"/>
          <w:szCs w:val="32"/>
        </w:rPr>
        <w:t>的理解</w:t>
      </w:r>
      <w:r>
        <w:rPr>
          <w:rFonts w:hint="eastAsia" w:ascii="仿宋" w:hAnsi="仿宋" w:eastAsia="仿宋" w:cs="仿宋"/>
          <w:sz w:val="32"/>
          <w:szCs w:val="32"/>
          <w:lang w:eastAsia="zh-CN"/>
        </w:rPr>
        <w:t>、中国队</w:t>
      </w:r>
      <w:r>
        <w:rPr>
          <w:rFonts w:hint="eastAsia" w:ascii="仿宋" w:hAnsi="仿宋" w:eastAsia="仿宋" w:cs="仿宋"/>
          <w:sz w:val="32"/>
          <w:szCs w:val="32"/>
        </w:rPr>
        <w:t>参加20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国际体联</w:t>
      </w:r>
      <w:r>
        <w:rPr>
          <w:rFonts w:hint="eastAsia" w:ascii="仿宋" w:hAnsi="仿宋" w:eastAsia="仿宋" w:cs="仿宋"/>
          <w:sz w:val="32"/>
          <w:szCs w:val="32"/>
          <w:lang w:val="en-US" w:eastAsia="zh-CN"/>
        </w:rPr>
        <w:t>跑酷世界锦标赛</w:t>
      </w:r>
      <w:r>
        <w:rPr>
          <w:rFonts w:hint="eastAsia" w:ascii="仿宋" w:hAnsi="仿宋" w:eastAsia="仿宋" w:cs="仿宋"/>
          <w:sz w:val="32"/>
          <w:szCs w:val="32"/>
        </w:rPr>
        <w:t>的优劣势分析</w:t>
      </w:r>
      <w:r>
        <w:rPr>
          <w:rFonts w:hint="eastAsia" w:ascii="仿宋" w:hAnsi="仿宋" w:eastAsia="仿宋" w:cs="仿宋"/>
          <w:sz w:val="32"/>
          <w:szCs w:val="32"/>
          <w:lang w:val="en-US" w:eastAsia="zh-CN"/>
        </w:rPr>
        <w:t>及战术思想、</w:t>
      </w:r>
      <w:r>
        <w:rPr>
          <w:rFonts w:hint="eastAsia" w:ascii="仿宋" w:hAnsi="仿宋" w:eastAsia="仿宋" w:cs="仿宋"/>
          <w:sz w:val="32"/>
          <w:szCs w:val="32"/>
        </w:rPr>
        <w:t>执教项目的成绩预测与分析</w:t>
      </w:r>
      <w:r>
        <w:rPr>
          <w:rFonts w:hint="eastAsia" w:ascii="仿宋" w:hAnsi="仿宋" w:eastAsia="仿宋" w:cs="仿宋"/>
          <w:sz w:val="32"/>
          <w:szCs w:val="32"/>
          <w:lang w:eastAsia="zh-CN"/>
        </w:rPr>
        <w:t>；</w:t>
      </w:r>
    </w:p>
    <w:p>
      <w:pPr>
        <w:snapToGrid w:val="0"/>
        <w:spacing w:line="360" w:lineRule="auto"/>
        <w:ind w:firstLine="645"/>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3.以上材料请于1月23日前发送至1219104640@qq.com。</w:t>
      </w:r>
      <w:r>
        <w:rPr>
          <w:rFonts w:hint="eastAsia" w:ascii="仿宋" w:hAnsi="仿宋" w:eastAsia="仿宋" w:cs="仿宋"/>
          <w:sz w:val="32"/>
          <w:szCs w:val="32"/>
        </w:rPr>
        <w:t>经中心研究确定后，</w:t>
      </w:r>
      <w:r>
        <w:rPr>
          <w:rFonts w:hint="eastAsia" w:ascii="仿宋" w:hAnsi="仿宋" w:eastAsia="仿宋" w:cs="仿宋"/>
          <w:sz w:val="32"/>
          <w:szCs w:val="32"/>
          <w:lang w:eastAsia="zh-CN"/>
        </w:rPr>
        <w:t>公布</w:t>
      </w:r>
      <w:r>
        <w:rPr>
          <w:rFonts w:hint="eastAsia" w:ascii="仿宋" w:hAnsi="仿宋" w:eastAsia="仿宋" w:cs="仿宋"/>
          <w:sz w:val="32"/>
          <w:szCs w:val="32"/>
          <w:lang w:val="en-US" w:eastAsia="zh-CN"/>
        </w:rPr>
        <w:t>2020年国家跑酷集训队教练员名单</w:t>
      </w:r>
      <w:r>
        <w:rPr>
          <w:rFonts w:hint="eastAsia" w:ascii="仿宋" w:hAnsi="仿宋" w:eastAsia="仿宋" w:cs="仿宋"/>
          <w:sz w:val="32"/>
          <w:szCs w:val="32"/>
        </w:rPr>
        <w:t>。</w:t>
      </w:r>
    </w:p>
    <w:p>
      <w:pPr>
        <w:snapToGrid w:val="0"/>
        <w:spacing w:line="360" w:lineRule="auto"/>
        <w:ind w:firstLine="645"/>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运动员</w:t>
      </w:r>
    </w:p>
    <w:p>
      <w:pPr>
        <w:snapToGrid w:val="0"/>
        <w:spacing w:line="360" w:lineRule="auto"/>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1.获得2020年国际体联跑酷世界锦标赛全国选拔赛各单项前3名的运动员；</w:t>
      </w:r>
    </w:p>
    <w:p>
      <w:pPr>
        <w:numPr>
          <w:ilvl w:val="0"/>
          <w:numId w:val="0"/>
        </w:numPr>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2.2020年国家跑酷集训队运动员</w:t>
      </w:r>
      <w:r>
        <w:rPr>
          <w:rFonts w:hint="eastAsia" w:ascii="仿宋" w:hAnsi="仿宋" w:eastAsia="仿宋" w:cs="仿宋"/>
          <w:sz w:val="32"/>
          <w:szCs w:val="32"/>
          <w:lang w:eastAsia="zh-CN"/>
        </w:rPr>
        <w:t>名单经</w:t>
      </w:r>
      <w:r>
        <w:rPr>
          <w:rFonts w:hint="eastAsia" w:ascii="仿宋" w:hAnsi="仿宋" w:eastAsia="仿宋" w:cs="仿宋"/>
          <w:sz w:val="32"/>
          <w:szCs w:val="32"/>
          <w:lang w:val="en-US" w:eastAsia="zh-CN"/>
        </w:rPr>
        <w:t>我</w:t>
      </w:r>
      <w:r>
        <w:rPr>
          <w:rFonts w:hint="eastAsia" w:ascii="仿宋" w:hAnsi="仿宋" w:eastAsia="仿宋" w:cs="仿宋"/>
          <w:sz w:val="32"/>
          <w:szCs w:val="32"/>
        </w:rPr>
        <w:t>中心</w:t>
      </w:r>
      <w:r>
        <w:rPr>
          <w:rFonts w:hint="eastAsia" w:ascii="仿宋" w:hAnsi="仿宋" w:eastAsia="仿宋" w:cs="仿宋"/>
          <w:sz w:val="32"/>
          <w:szCs w:val="32"/>
          <w:lang w:eastAsia="zh-CN"/>
        </w:rPr>
        <w:t>研究确定后予以公示。</w:t>
      </w:r>
    </w:p>
    <w:p>
      <w:pPr>
        <w:numPr>
          <w:ilvl w:val="0"/>
          <w:numId w:val="0"/>
        </w:numPr>
        <w:snapToGrid w:val="0"/>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五、本办法最终解释权归国家体育总局体操运动管理中心所有。</w:t>
      </w: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体育总局体操中心</w:t>
      </w:r>
    </w:p>
    <w:p>
      <w:pPr>
        <w:numPr>
          <w:ilvl w:val="0"/>
          <w:numId w:val="0"/>
        </w:numPr>
        <w:snapToGrid w:val="0"/>
        <w:spacing w:line="360" w:lineRule="auto"/>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2020年1月16日</w:t>
      </w: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napToGrid w:val="0"/>
        <w:spacing w:line="360" w:lineRule="auto"/>
        <w:rPr>
          <w:rFonts w:hint="eastAsia" w:ascii="仿宋" w:hAnsi="仿宋" w:eastAsia="仿宋" w:cs="仿宋"/>
          <w:sz w:val="32"/>
          <w:szCs w:val="32"/>
          <w:lang w:val="en-US" w:eastAsia="zh-CN"/>
        </w:rPr>
      </w:pPr>
    </w:p>
    <w:p>
      <w:pPr>
        <w:numPr>
          <w:ilvl w:val="0"/>
          <w:numId w:val="0"/>
        </w:numPr>
        <w:spacing w:line="240" w:lineRule="auto"/>
        <w:jc w:val="left"/>
        <w:rPr>
          <w:rFonts w:hint="default" w:ascii="仿宋" w:hAnsi="仿宋" w:eastAsia="仿宋" w:cs="仿宋"/>
          <w:b w:val="0"/>
          <w:bCs w:val="0"/>
          <w:sz w:val="32"/>
          <w:szCs w:val="32"/>
          <w:lang w:val="en-US" w:eastAsia="zh-CN"/>
        </w:rPr>
      </w:pPr>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65169"/>
    <w:multiLevelType w:val="multilevel"/>
    <w:tmpl w:val="48A65169"/>
    <w:lvl w:ilvl="0" w:tentative="0">
      <w:start w:val="1"/>
      <w:numFmt w:val="japaneseCounting"/>
      <w:lvlText w:val="（%1）"/>
      <w:lvlJc w:val="left"/>
      <w:pPr>
        <w:ind w:left="1452" w:hanging="828"/>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52BDEDA9"/>
    <w:multiLevelType w:val="singleLevel"/>
    <w:tmpl w:val="52BDEDA9"/>
    <w:lvl w:ilvl="0" w:tentative="0">
      <w:start w:val="1"/>
      <w:numFmt w:val="chineseCounting"/>
      <w:suff w:val="nothing"/>
      <w:lvlText w:val="（%1）"/>
      <w:lvlJc w:val="left"/>
      <w:rPr>
        <w:rFonts w:hint="eastAsia"/>
      </w:rPr>
    </w:lvl>
  </w:abstractNum>
  <w:abstractNum w:abstractNumId="2">
    <w:nsid w:val="5FEEEA74"/>
    <w:multiLevelType w:val="singleLevel"/>
    <w:tmpl w:val="5FEEEA74"/>
    <w:lvl w:ilvl="0" w:tentative="0">
      <w:start w:val="1"/>
      <w:numFmt w:val="chineseCounting"/>
      <w:suff w:val="nothing"/>
      <w:lvlText w:val="%1、"/>
      <w:lvlJc w:val="left"/>
      <w:rPr>
        <w:rFonts w:hint="eastAsia"/>
      </w:rPr>
    </w:lvl>
  </w:abstractNum>
  <w:abstractNum w:abstractNumId="3">
    <w:nsid w:val="73673715"/>
    <w:multiLevelType w:val="singleLevel"/>
    <w:tmpl w:val="7367371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C3DA3"/>
    <w:rsid w:val="089D020B"/>
    <w:rsid w:val="1722557D"/>
    <w:rsid w:val="184E70F0"/>
    <w:rsid w:val="18931A31"/>
    <w:rsid w:val="1D963314"/>
    <w:rsid w:val="1FEF69C4"/>
    <w:rsid w:val="22C93C3A"/>
    <w:rsid w:val="278B3714"/>
    <w:rsid w:val="27E13633"/>
    <w:rsid w:val="376F7A33"/>
    <w:rsid w:val="3C420EA2"/>
    <w:rsid w:val="41505E61"/>
    <w:rsid w:val="44B11AE3"/>
    <w:rsid w:val="48BC3DA3"/>
    <w:rsid w:val="49AC296E"/>
    <w:rsid w:val="4B482F90"/>
    <w:rsid w:val="4CB27374"/>
    <w:rsid w:val="4D126D1E"/>
    <w:rsid w:val="521B0E97"/>
    <w:rsid w:val="5E2457CD"/>
    <w:rsid w:val="6C42740F"/>
    <w:rsid w:val="72A43655"/>
    <w:rsid w:val="76450F0C"/>
    <w:rsid w:val="7723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2020-01-12T11:37:00Z</dcterms:created>
  <dc:creator>马小跳</dc:creator>
  <cp:lastModifiedBy>马小跳</cp:lastModifiedBy>
  <cp:lastPrinted>2020-01-21T05:32:02Z</cp:lastPrinted>
  <dcterms:modified xsi:type="dcterms:W3CDTF">2020-01-21T05:33:36Z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