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91" w:rsidRPr="003E1D15" w:rsidRDefault="00426B50" w:rsidP="003E1D15">
      <w:pPr>
        <w:spacing w:line="420" w:lineRule="exact"/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3E1D15">
        <w:rPr>
          <w:rFonts w:ascii="仿宋" w:eastAsia="仿宋" w:hAnsi="仿宋" w:cs="Times New Roman"/>
          <w:b/>
          <w:sz w:val="36"/>
          <w:szCs w:val="36"/>
        </w:rPr>
        <w:t>2020</w:t>
      </w:r>
      <w:r w:rsidR="00D07D83" w:rsidRPr="003E1D15">
        <w:rPr>
          <w:rFonts w:ascii="仿宋" w:eastAsia="仿宋" w:hAnsi="仿宋" w:cs="Times New Roman"/>
          <w:b/>
          <w:sz w:val="36"/>
          <w:szCs w:val="36"/>
        </w:rPr>
        <w:t>年全国</w:t>
      </w:r>
      <w:r w:rsidRPr="003E1D15">
        <w:rPr>
          <w:rFonts w:ascii="仿宋" w:eastAsia="仿宋" w:hAnsi="仿宋" w:cs="Times New Roman"/>
          <w:b/>
          <w:sz w:val="36"/>
          <w:szCs w:val="36"/>
        </w:rPr>
        <w:t>蹦床</w:t>
      </w:r>
      <w:r w:rsidR="00D07D83" w:rsidRPr="003E1D15">
        <w:rPr>
          <w:rFonts w:ascii="仿宋" w:eastAsia="仿宋" w:hAnsi="仿宋" w:cs="Times New Roman"/>
          <w:b/>
          <w:sz w:val="36"/>
          <w:szCs w:val="36"/>
        </w:rPr>
        <w:t>U系列</w:t>
      </w:r>
      <w:r w:rsidR="00A52C16">
        <w:rPr>
          <w:rFonts w:ascii="仿宋" w:eastAsia="仿宋" w:hAnsi="仿宋" w:cs="Times New Roman" w:hint="eastAsia"/>
          <w:b/>
          <w:sz w:val="36"/>
          <w:szCs w:val="36"/>
        </w:rPr>
        <w:t>锦标</w:t>
      </w:r>
      <w:r w:rsidR="00D07D83" w:rsidRPr="003E1D15">
        <w:rPr>
          <w:rFonts w:ascii="仿宋" w:eastAsia="仿宋" w:hAnsi="仿宋" w:cs="Times New Roman"/>
          <w:b/>
          <w:sz w:val="36"/>
          <w:szCs w:val="36"/>
        </w:rPr>
        <w:t>赛</w:t>
      </w:r>
      <w:r w:rsidR="003E1D15">
        <w:rPr>
          <w:rFonts w:ascii="仿宋" w:eastAsia="仿宋" w:hAnsi="仿宋" w:cs="Times New Roman" w:hint="eastAsia"/>
          <w:b/>
          <w:sz w:val="36"/>
          <w:szCs w:val="36"/>
        </w:rPr>
        <w:t>竞赛</w:t>
      </w:r>
      <w:r w:rsidR="00D07D83" w:rsidRPr="003E1D15">
        <w:rPr>
          <w:rFonts w:ascii="仿宋" w:eastAsia="仿宋" w:hAnsi="仿宋" w:cs="Times New Roman"/>
          <w:b/>
          <w:sz w:val="36"/>
          <w:szCs w:val="36"/>
        </w:rPr>
        <w:t>规程</w:t>
      </w:r>
    </w:p>
    <w:p w:rsidR="00826F91" w:rsidRPr="003E1D15" w:rsidRDefault="00826F91" w:rsidP="003E1D15">
      <w:pPr>
        <w:spacing w:line="420" w:lineRule="exact"/>
        <w:rPr>
          <w:rFonts w:ascii="仿宋" w:eastAsia="仿宋" w:hAnsi="仿宋" w:cs="Times New Roman"/>
          <w:sz w:val="18"/>
          <w:szCs w:val="18"/>
        </w:rPr>
      </w:pPr>
    </w:p>
    <w:p w:rsidR="00826F91" w:rsidRDefault="003F50F9" w:rsidP="003E1D15">
      <w:pPr>
        <w:spacing w:line="42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3E1D15">
        <w:rPr>
          <w:rFonts w:ascii="仿宋" w:eastAsia="仿宋" w:hAnsi="仿宋" w:cs="Times New Roman"/>
          <w:b/>
          <w:sz w:val="28"/>
          <w:szCs w:val="28"/>
        </w:rPr>
        <w:t>一、</w:t>
      </w:r>
      <w:r w:rsidR="00D07D83" w:rsidRPr="003E1D15">
        <w:rPr>
          <w:rFonts w:ascii="仿宋" w:eastAsia="仿宋" w:hAnsi="仿宋" w:cs="Times New Roman"/>
          <w:b/>
          <w:sz w:val="28"/>
          <w:szCs w:val="28"/>
        </w:rPr>
        <w:t>竞赛日期和地点</w:t>
      </w:r>
    </w:p>
    <w:p w:rsidR="00826F91" w:rsidRPr="003E1D15" w:rsidRDefault="001E57B1" w:rsidP="003E1D15">
      <w:pPr>
        <w:spacing w:line="420" w:lineRule="exact"/>
        <w:ind w:firstLineChars="200" w:firstLine="56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3E1D15">
        <w:rPr>
          <w:rFonts w:ascii="仿宋" w:eastAsia="仿宋" w:hAnsi="仿宋" w:cs="Times New Roman"/>
          <w:sz w:val="28"/>
          <w:szCs w:val="28"/>
        </w:rPr>
        <w:t>2020年8月</w:t>
      </w:r>
      <w:r w:rsidR="00B17370">
        <w:rPr>
          <w:rFonts w:ascii="仿宋" w:eastAsia="仿宋" w:hAnsi="仿宋" w:cs="Times New Roman" w:hint="eastAsia"/>
          <w:sz w:val="28"/>
          <w:szCs w:val="28"/>
        </w:rPr>
        <w:t xml:space="preserve">    日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 w:rsidRPr="003E1D15">
        <w:rPr>
          <w:rFonts w:ascii="仿宋" w:eastAsia="仿宋" w:hAnsi="仿宋" w:cs="Times New Roman"/>
          <w:sz w:val="28"/>
          <w:szCs w:val="28"/>
        </w:rPr>
        <w:t>全国蹦床U系列</w:t>
      </w:r>
      <w:r w:rsidR="00A81E8A">
        <w:rPr>
          <w:rFonts w:ascii="仿宋" w:eastAsia="仿宋" w:hAnsi="仿宋" w:cs="Times New Roman" w:hint="eastAsia"/>
          <w:sz w:val="28"/>
          <w:szCs w:val="28"/>
        </w:rPr>
        <w:t>锦标</w:t>
      </w:r>
      <w:r w:rsidRPr="003E1D15">
        <w:rPr>
          <w:rFonts w:ascii="仿宋" w:eastAsia="仿宋" w:hAnsi="仿宋" w:cs="Times New Roman"/>
          <w:sz w:val="28"/>
          <w:szCs w:val="28"/>
        </w:rPr>
        <w:t>赛</w:t>
      </w:r>
      <w:r w:rsidR="00D07D83" w:rsidRPr="003E1D15">
        <w:rPr>
          <w:rFonts w:ascii="仿宋" w:eastAsia="仿宋" w:hAnsi="仿宋" w:cs="Times New Roman"/>
          <w:sz w:val="28"/>
          <w:szCs w:val="28"/>
        </w:rPr>
        <w:t>在</w:t>
      </w:r>
      <w:r w:rsidR="00652B6D" w:rsidRPr="003E1D15">
        <w:rPr>
          <w:rFonts w:ascii="仿宋" w:eastAsia="仿宋" w:hAnsi="仿宋" w:cs="Times New Roman"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省</w:t>
      </w:r>
      <w:r w:rsidR="00652B6D" w:rsidRPr="003E1D15">
        <w:rPr>
          <w:rFonts w:ascii="仿宋" w:eastAsia="仿宋" w:hAnsi="仿宋" w:cs="Times New Roman"/>
          <w:sz w:val="28"/>
          <w:szCs w:val="28"/>
        </w:rPr>
        <w:t xml:space="preserve">   </w:t>
      </w:r>
      <w:r w:rsidR="00D07D83" w:rsidRPr="003E1D15">
        <w:rPr>
          <w:rFonts w:ascii="仿宋" w:eastAsia="仿宋" w:hAnsi="仿宋" w:cs="Times New Roman"/>
          <w:sz w:val="28"/>
          <w:szCs w:val="28"/>
        </w:rPr>
        <w:t>市举行。</w:t>
      </w:r>
    </w:p>
    <w:p w:rsidR="00826F91" w:rsidRPr="003E1D15" w:rsidRDefault="00964974" w:rsidP="003E1D15">
      <w:pPr>
        <w:spacing w:line="42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二</w:t>
      </w:r>
      <w:r w:rsidR="00D07D83" w:rsidRPr="003E1D15">
        <w:rPr>
          <w:rFonts w:ascii="仿宋" w:eastAsia="仿宋" w:hAnsi="仿宋" w:cs="Times New Roman"/>
          <w:b/>
          <w:sz w:val="28"/>
          <w:szCs w:val="28"/>
        </w:rPr>
        <w:t>、竞赛组别</w:t>
      </w:r>
    </w:p>
    <w:p w:rsidR="00652B6D" w:rsidRPr="003E1D15" w:rsidRDefault="001674DD" w:rsidP="003E1D15">
      <w:pPr>
        <w:spacing w:line="4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/>
          <w:sz w:val="28"/>
          <w:szCs w:val="28"/>
        </w:rPr>
        <w:t>（一）</w:t>
      </w:r>
      <w:r w:rsidR="00652B6D" w:rsidRPr="003E1D15">
        <w:rPr>
          <w:rFonts w:ascii="仿宋" w:eastAsia="仿宋" w:hAnsi="仿宋" w:cs="Times New Roman"/>
          <w:sz w:val="28"/>
          <w:szCs w:val="28"/>
        </w:rPr>
        <w:t>专业组</w:t>
      </w:r>
    </w:p>
    <w:p w:rsidR="00652B6D" w:rsidRPr="003E1D15" w:rsidRDefault="001674DD" w:rsidP="0033128B">
      <w:pPr>
        <w:spacing w:line="4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/>
          <w:sz w:val="28"/>
          <w:szCs w:val="28"/>
        </w:rPr>
        <w:t>（二）</w:t>
      </w:r>
      <w:r w:rsidR="00652B6D" w:rsidRPr="003E1D15">
        <w:rPr>
          <w:rFonts w:ascii="仿宋" w:eastAsia="仿宋" w:hAnsi="仿宋" w:cs="Times New Roman"/>
          <w:sz w:val="28"/>
          <w:szCs w:val="28"/>
        </w:rPr>
        <w:t>幼儿园及小学低年级组</w:t>
      </w:r>
      <w:r w:rsidR="00E10A73" w:rsidRPr="003E1D15">
        <w:rPr>
          <w:rFonts w:ascii="仿宋" w:eastAsia="仿宋" w:hAnsi="仿宋" w:cs="Times New Roman"/>
          <w:sz w:val="28"/>
          <w:szCs w:val="28"/>
        </w:rPr>
        <w:t>（</w:t>
      </w:r>
      <w:r w:rsidRPr="003E1D15">
        <w:rPr>
          <w:rFonts w:ascii="仿宋" w:eastAsia="仿宋" w:hAnsi="仿宋" w:cs="Times New Roman"/>
          <w:sz w:val="28"/>
          <w:szCs w:val="28"/>
        </w:rPr>
        <w:t>7</w:t>
      </w:r>
      <w:r w:rsidR="00E10A73" w:rsidRPr="003E1D15">
        <w:rPr>
          <w:rFonts w:ascii="仿宋" w:eastAsia="仿宋" w:hAnsi="仿宋" w:cs="Times New Roman"/>
          <w:sz w:val="28"/>
          <w:szCs w:val="28"/>
        </w:rPr>
        <w:t>岁</w:t>
      </w:r>
      <w:r w:rsidR="0033128B">
        <w:rPr>
          <w:rFonts w:ascii="仿宋" w:eastAsia="仿宋" w:hAnsi="仿宋" w:cs="Times New Roman" w:hint="eastAsia"/>
          <w:sz w:val="28"/>
          <w:szCs w:val="28"/>
        </w:rPr>
        <w:t>及</w:t>
      </w:r>
      <w:r w:rsidR="00E10A73" w:rsidRPr="003E1D15">
        <w:rPr>
          <w:rFonts w:ascii="仿宋" w:eastAsia="仿宋" w:hAnsi="仿宋" w:cs="Times New Roman"/>
          <w:sz w:val="28"/>
          <w:szCs w:val="28"/>
        </w:rPr>
        <w:t>以下</w:t>
      </w:r>
      <w:r w:rsidRPr="003E1D15">
        <w:rPr>
          <w:rFonts w:ascii="仿宋" w:eastAsia="仿宋" w:hAnsi="仿宋" w:cs="Times New Roman"/>
          <w:sz w:val="28"/>
          <w:szCs w:val="28"/>
        </w:rPr>
        <w:t>，简称U-7</w:t>
      </w:r>
      <w:r w:rsidR="00E10A73" w:rsidRPr="003E1D15">
        <w:rPr>
          <w:rFonts w:ascii="仿宋" w:eastAsia="仿宋" w:hAnsi="仿宋" w:cs="Times New Roman"/>
          <w:sz w:val="28"/>
          <w:szCs w:val="28"/>
        </w:rPr>
        <w:t>）</w:t>
      </w:r>
    </w:p>
    <w:p w:rsidR="00652B6D" w:rsidRPr="003E1D15" w:rsidRDefault="001674DD" w:rsidP="003E1D15">
      <w:pPr>
        <w:spacing w:line="4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/>
          <w:sz w:val="28"/>
          <w:szCs w:val="28"/>
        </w:rPr>
        <w:t>（三）</w:t>
      </w:r>
      <w:r w:rsidR="00652B6D" w:rsidRPr="003E1D15">
        <w:rPr>
          <w:rFonts w:ascii="仿宋" w:eastAsia="仿宋" w:hAnsi="仿宋" w:cs="Times New Roman"/>
          <w:sz w:val="28"/>
          <w:szCs w:val="28"/>
        </w:rPr>
        <w:t>小学组（</w:t>
      </w:r>
      <w:r w:rsidR="0033128B">
        <w:rPr>
          <w:rFonts w:ascii="仿宋" w:eastAsia="仿宋" w:hAnsi="仿宋" w:cs="Times New Roman" w:hint="eastAsia"/>
          <w:sz w:val="28"/>
          <w:szCs w:val="28"/>
        </w:rPr>
        <w:t>8-</w:t>
      </w:r>
      <w:r w:rsidRPr="003E1D15">
        <w:rPr>
          <w:rFonts w:ascii="仿宋" w:eastAsia="仿宋" w:hAnsi="仿宋" w:cs="Times New Roman"/>
          <w:sz w:val="28"/>
          <w:szCs w:val="28"/>
        </w:rPr>
        <w:t>12岁，简称U-12</w:t>
      </w:r>
      <w:r w:rsidR="00652B6D" w:rsidRPr="003E1D15">
        <w:rPr>
          <w:rFonts w:ascii="仿宋" w:eastAsia="仿宋" w:hAnsi="仿宋" w:cs="Times New Roman"/>
          <w:sz w:val="28"/>
          <w:szCs w:val="28"/>
        </w:rPr>
        <w:t>）</w:t>
      </w:r>
    </w:p>
    <w:p w:rsidR="00826F91" w:rsidRPr="003E1D15" w:rsidRDefault="00964974" w:rsidP="003E1D15">
      <w:pPr>
        <w:spacing w:line="42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三</w:t>
      </w:r>
      <w:r w:rsidR="00D07D83" w:rsidRPr="003E1D15">
        <w:rPr>
          <w:rFonts w:ascii="仿宋" w:eastAsia="仿宋" w:hAnsi="仿宋" w:cs="Times New Roman"/>
          <w:b/>
          <w:sz w:val="28"/>
          <w:szCs w:val="28"/>
        </w:rPr>
        <w:t>、竞赛项目</w:t>
      </w:r>
    </w:p>
    <w:p w:rsidR="00826F91" w:rsidRPr="003E1D15" w:rsidRDefault="00D07D83" w:rsidP="003E1D15">
      <w:pPr>
        <w:spacing w:line="42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/>
          <w:sz w:val="28"/>
          <w:szCs w:val="28"/>
        </w:rPr>
        <w:t>（一）</w:t>
      </w:r>
      <w:proofErr w:type="gramStart"/>
      <w:r w:rsidRPr="003E1D15">
        <w:rPr>
          <w:rFonts w:ascii="仿宋" w:eastAsia="仿宋" w:hAnsi="仿宋" w:cs="Times New Roman"/>
          <w:sz w:val="28"/>
          <w:szCs w:val="28"/>
        </w:rPr>
        <w:t>蹦床</w:t>
      </w:r>
      <w:r w:rsidR="001D58B8" w:rsidRPr="003E1D15">
        <w:rPr>
          <w:rFonts w:ascii="仿宋" w:eastAsia="仿宋" w:hAnsi="仿宋" w:cs="Times New Roman" w:hint="eastAsia"/>
          <w:sz w:val="28"/>
          <w:szCs w:val="28"/>
        </w:rPr>
        <w:t>通级赛</w:t>
      </w:r>
      <w:proofErr w:type="gramEnd"/>
    </w:p>
    <w:p w:rsidR="00826F91" w:rsidRPr="003E1D15" w:rsidRDefault="001D58B8" w:rsidP="003E1D15">
      <w:pPr>
        <w:spacing w:line="42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/>
          <w:sz w:val="28"/>
          <w:szCs w:val="28"/>
        </w:rPr>
        <w:t>（二）</w:t>
      </w:r>
      <w:r w:rsidRPr="003E1D15">
        <w:rPr>
          <w:rFonts w:ascii="仿宋" w:eastAsia="仿宋" w:hAnsi="仿宋" w:cs="Times New Roman" w:hint="eastAsia"/>
          <w:sz w:val="28"/>
          <w:szCs w:val="28"/>
        </w:rPr>
        <w:t>蹦床操</w:t>
      </w:r>
      <w:r w:rsidR="0033128B">
        <w:rPr>
          <w:rFonts w:ascii="仿宋" w:eastAsia="仿宋" w:hAnsi="仿宋" w:cs="Times New Roman" w:hint="eastAsia"/>
          <w:sz w:val="28"/>
          <w:szCs w:val="28"/>
        </w:rPr>
        <w:t>舞</w:t>
      </w:r>
    </w:p>
    <w:p w:rsidR="00826F91" w:rsidRPr="003E1D15" w:rsidRDefault="00964974" w:rsidP="003E1D15">
      <w:pPr>
        <w:spacing w:line="42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四</w:t>
      </w:r>
      <w:r w:rsidR="001D58B8" w:rsidRPr="003E1D15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="008C2A77" w:rsidRPr="003E1D15">
        <w:rPr>
          <w:rFonts w:ascii="仿宋" w:eastAsia="仿宋" w:hAnsi="仿宋" w:cs="Times New Roman"/>
          <w:b/>
          <w:sz w:val="28"/>
          <w:szCs w:val="28"/>
        </w:rPr>
        <w:t>参赛资格</w:t>
      </w:r>
    </w:p>
    <w:p w:rsidR="00826F91" w:rsidRPr="003E1D15" w:rsidRDefault="007C3953" w:rsidP="003E1D15">
      <w:pPr>
        <w:spacing w:line="4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/>
          <w:sz w:val="28"/>
          <w:szCs w:val="28"/>
        </w:rPr>
        <w:t>（一）参赛队可按以下形式组队报名参赛</w:t>
      </w:r>
    </w:p>
    <w:p w:rsidR="00826F91" w:rsidRPr="003E1D15" w:rsidRDefault="00D07D83" w:rsidP="003E1D15">
      <w:pPr>
        <w:spacing w:line="4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/>
          <w:sz w:val="28"/>
          <w:szCs w:val="28"/>
        </w:rPr>
        <w:t>各级体育部门代表队；</w:t>
      </w:r>
      <w:r w:rsidR="0033128B">
        <w:rPr>
          <w:rFonts w:ascii="仿宋" w:eastAsia="仿宋" w:hAnsi="仿宋" w:cs="Times New Roman"/>
          <w:sz w:val="28"/>
          <w:szCs w:val="28"/>
        </w:rPr>
        <w:t>学校代表队；</w:t>
      </w:r>
      <w:r w:rsidRPr="003E1D15">
        <w:rPr>
          <w:rFonts w:ascii="仿宋" w:eastAsia="仿宋" w:hAnsi="仿宋" w:cs="Times New Roman"/>
          <w:sz w:val="28"/>
          <w:szCs w:val="28"/>
        </w:rPr>
        <w:t>体校代表队；社会组织代表队；其他符合条件的代表队；个人。</w:t>
      </w:r>
    </w:p>
    <w:p w:rsidR="008C2A77" w:rsidRPr="003E1D15" w:rsidRDefault="007C3953" w:rsidP="003E1D15">
      <w:pPr>
        <w:spacing w:line="420" w:lineRule="exact"/>
        <w:ind w:firstLineChars="200" w:firstLine="56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3E1D15">
        <w:rPr>
          <w:rFonts w:ascii="仿宋" w:eastAsia="仿宋" w:hAnsi="仿宋" w:cs="Times New Roman" w:hint="eastAsia"/>
          <w:sz w:val="28"/>
          <w:szCs w:val="28"/>
        </w:rPr>
        <w:t>（二）运动员年龄及资格要求</w:t>
      </w:r>
    </w:p>
    <w:p w:rsidR="007C3953" w:rsidRPr="003E1D15" w:rsidRDefault="007C3953" w:rsidP="003E1D15">
      <w:pPr>
        <w:spacing w:line="4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 w:hint="eastAsia"/>
          <w:sz w:val="28"/>
          <w:szCs w:val="28"/>
        </w:rPr>
        <w:t>1.专业组：</w:t>
      </w:r>
      <w:r w:rsidR="00E632F3" w:rsidRPr="003E1D15">
        <w:rPr>
          <w:rFonts w:ascii="仿宋" w:eastAsia="仿宋" w:hAnsi="仿宋" w:cs="Times New Roman"/>
          <w:sz w:val="28"/>
          <w:szCs w:val="28"/>
        </w:rPr>
        <w:t>应为</w:t>
      </w:r>
      <w:r w:rsidR="00E632F3" w:rsidRPr="003E1D15">
        <w:rPr>
          <w:rFonts w:ascii="仿宋" w:eastAsia="仿宋" w:hAnsi="仿宋" w:cs="Times New Roman" w:hint="eastAsia"/>
          <w:sz w:val="28"/>
          <w:szCs w:val="28"/>
        </w:rPr>
        <w:t>201</w:t>
      </w:r>
      <w:r w:rsidR="00E632F3">
        <w:rPr>
          <w:rFonts w:ascii="仿宋" w:eastAsia="仿宋" w:hAnsi="仿宋" w:cs="Times New Roman" w:hint="eastAsia"/>
          <w:sz w:val="28"/>
          <w:szCs w:val="28"/>
        </w:rPr>
        <w:t>3</w:t>
      </w:r>
      <w:r w:rsidR="00E632F3" w:rsidRPr="003E1D15">
        <w:rPr>
          <w:rFonts w:ascii="仿宋" w:eastAsia="仿宋" w:hAnsi="仿宋" w:cs="Times New Roman"/>
          <w:sz w:val="28"/>
          <w:szCs w:val="28"/>
        </w:rPr>
        <w:t>年1月1日以后出生</w:t>
      </w:r>
      <w:r w:rsidR="00E632F3" w:rsidRPr="003E1D15">
        <w:rPr>
          <w:rFonts w:ascii="仿宋" w:eastAsia="仿宋" w:hAnsi="仿宋" w:cs="Times New Roman" w:hint="eastAsia"/>
          <w:sz w:val="28"/>
          <w:szCs w:val="28"/>
        </w:rPr>
        <w:t>的运动员，</w:t>
      </w:r>
    </w:p>
    <w:p w:rsidR="007C3953" w:rsidRPr="003E1D15" w:rsidRDefault="007C3953" w:rsidP="003E1D15">
      <w:pPr>
        <w:spacing w:line="4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 w:hint="eastAsia"/>
          <w:sz w:val="28"/>
          <w:szCs w:val="28"/>
        </w:rPr>
        <w:t>2.U-7组</w:t>
      </w:r>
      <w:r w:rsidRPr="003E1D15">
        <w:rPr>
          <w:rFonts w:ascii="仿宋" w:eastAsia="仿宋" w:hAnsi="仿宋" w:cs="Times New Roman"/>
          <w:sz w:val="28"/>
          <w:szCs w:val="28"/>
        </w:rPr>
        <w:t>：应为</w:t>
      </w:r>
      <w:r w:rsidRPr="003E1D15">
        <w:rPr>
          <w:rFonts w:ascii="仿宋" w:eastAsia="仿宋" w:hAnsi="仿宋" w:cs="Times New Roman" w:hint="eastAsia"/>
          <w:sz w:val="28"/>
          <w:szCs w:val="28"/>
        </w:rPr>
        <w:t>201</w:t>
      </w:r>
      <w:r w:rsidR="0033128B">
        <w:rPr>
          <w:rFonts w:ascii="仿宋" w:eastAsia="仿宋" w:hAnsi="仿宋" w:cs="Times New Roman" w:hint="eastAsia"/>
          <w:sz w:val="28"/>
          <w:szCs w:val="28"/>
        </w:rPr>
        <w:t>3</w:t>
      </w:r>
      <w:r w:rsidRPr="003E1D15">
        <w:rPr>
          <w:rFonts w:ascii="仿宋" w:eastAsia="仿宋" w:hAnsi="仿宋" w:cs="Times New Roman"/>
          <w:sz w:val="28"/>
          <w:szCs w:val="28"/>
        </w:rPr>
        <w:t>年1月1日以后出生</w:t>
      </w:r>
      <w:r w:rsidRPr="003E1D15">
        <w:rPr>
          <w:rFonts w:ascii="仿宋" w:eastAsia="仿宋" w:hAnsi="仿宋" w:cs="Times New Roman" w:hint="eastAsia"/>
          <w:sz w:val="28"/>
          <w:szCs w:val="28"/>
        </w:rPr>
        <w:t>的运动员，</w:t>
      </w:r>
    </w:p>
    <w:p w:rsidR="007C3953" w:rsidRDefault="007C3953" w:rsidP="003E1D15">
      <w:pPr>
        <w:spacing w:line="4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 w:hint="eastAsia"/>
          <w:sz w:val="28"/>
          <w:szCs w:val="28"/>
        </w:rPr>
        <w:t>3.U-12组：应为</w:t>
      </w:r>
      <w:r w:rsidR="0033128B">
        <w:rPr>
          <w:rFonts w:ascii="仿宋" w:eastAsia="仿宋" w:hAnsi="仿宋" w:cs="Times New Roman" w:hint="eastAsia"/>
          <w:sz w:val="28"/>
          <w:szCs w:val="28"/>
        </w:rPr>
        <w:t>2008</w:t>
      </w:r>
      <w:r w:rsidRPr="003E1D15">
        <w:rPr>
          <w:rFonts w:ascii="仿宋" w:eastAsia="仿宋" w:hAnsi="仿宋" w:cs="Times New Roman"/>
          <w:sz w:val="28"/>
          <w:szCs w:val="28"/>
        </w:rPr>
        <w:t>年1月1日</w:t>
      </w:r>
      <w:r w:rsidR="0033128B" w:rsidRPr="003E1D15">
        <w:rPr>
          <w:rFonts w:ascii="仿宋" w:eastAsia="仿宋" w:hAnsi="仿宋" w:cs="Times New Roman"/>
          <w:sz w:val="28"/>
          <w:szCs w:val="28"/>
        </w:rPr>
        <w:t>以后出生</w:t>
      </w:r>
      <w:r w:rsidR="0033128B" w:rsidRPr="003E1D15">
        <w:rPr>
          <w:rFonts w:ascii="仿宋" w:eastAsia="仿宋" w:hAnsi="仿宋" w:cs="Times New Roman" w:hint="eastAsia"/>
          <w:sz w:val="28"/>
          <w:szCs w:val="28"/>
        </w:rPr>
        <w:t>的运动员</w:t>
      </w:r>
      <w:r w:rsidRPr="003E1D15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1E57B1" w:rsidRDefault="001E57B1" w:rsidP="001E57B1">
      <w:pPr>
        <w:spacing w:line="42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（三</w:t>
      </w:r>
      <w:r w:rsidRPr="003E1D15">
        <w:rPr>
          <w:rFonts w:ascii="仿宋" w:eastAsia="仿宋" w:hAnsi="仿宋" w:cs="Times New Roman" w:hint="eastAsia"/>
          <w:sz w:val="28"/>
          <w:szCs w:val="28"/>
        </w:rPr>
        <w:t>）</w:t>
      </w:r>
      <w:r w:rsidR="00964974">
        <w:rPr>
          <w:rFonts w:ascii="仿宋" w:eastAsia="仿宋" w:hAnsi="仿宋" w:cs="Times New Roman" w:hint="eastAsia"/>
          <w:sz w:val="28"/>
          <w:szCs w:val="28"/>
        </w:rPr>
        <w:t>各省可选派至多三支队伍参加全国</w:t>
      </w:r>
      <w:r w:rsidRPr="003E1D15">
        <w:rPr>
          <w:rFonts w:ascii="仿宋" w:eastAsia="仿宋" w:hAnsi="仿宋" w:cs="Times New Roman"/>
          <w:sz w:val="28"/>
          <w:szCs w:val="28"/>
        </w:rPr>
        <w:t>蹦床U系列</w:t>
      </w:r>
      <w:r>
        <w:rPr>
          <w:rFonts w:ascii="仿宋" w:eastAsia="仿宋" w:hAnsi="仿宋" w:cs="Times New Roman" w:hint="eastAsia"/>
          <w:sz w:val="28"/>
          <w:szCs w:val="28"/>
        </w:rPr>
        <w:t>比</w:t>
      </w:r>
      <w:r w:rsidRPr="003E1D15">
        <w:rPr>
          <w:rFonts w:ascii="仿宋" w:eastAsia="仿宋" w:hAnsi="仿宋" w:cs="Times New Roman"/>
          <w:sz w:val="28"/>
          <w:szCs w:val="28"/>
        </w:rPr>
        <w:t>赛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蹦床操舞各组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别</w:t>
      </w:r>
      <w:r w:rsidR="00964974">
        <w:rPr>
          <w:rFonts w:ascii="仿宋" w:eastAsia="仿宋" w:hAnsi="仿宋" w:cs="Times New Roman" w:hint="eastAsia"/>
          <w:sz w:val="28"/>
          <w:szCs w:val="28"/>
        </w:rPr>
        <w:t>的比赛</w:t>
      </w:r>
      <w:r w:rsidR="00611653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1D58B8" w:rsidRPr="003E1D15" w:rsidRDefault="00964974" w:rsidP="001E57B1">
      <w:pPr>
        <w:spacing w:line="42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五</w:t>
      </w:r>
      <w:r w:rsidR="001D58B8" w:rsidRPr="003E1D15">
        <w:rPr>
          <w:rFonts w:ascii="仿宋" w:eastAsia="仿宋" w:hAnsi="仿宋" w:cs="Times New Roman"/>
          <w:b/>
          <w:sz w:val="28"/>
          <w:szCs w:val="28"/>
        </w:rPr>
        <w:t>、竞赛办法</w:t>
      </w:r>
    </w:p>
    <w:p w:rsidR="008C2A77" w:rsidRPr="003E1D15" w:rsidRDefault="008C2A77" w:rsidP="003E1D15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 w:hint="eastAsia"/>
          <w:sz w:val="28"/>
          <w:szCs w:val="28"/>
        </w:rPr>
        <w:t>（一）所有项目只进行一轮决赛，各单项出场顺序</w:t>
      </w:r>
      <w:r w:rsidR="00964974">
        <w:rPr>
          <w:rFonts w:ascii="仿宋" w:eastAsia="仿宋" w:hAnsi="仿宋" w:cs="Times New Roman" w:hint="eastAsia"/>
          <w:sz w:val="28"/>
          <w:szCs w:val="28"/>
        </w:rPr>
        <w:t>在</w:t>
      </w:r>
      <w:r w:rsidRPr="003E1D15">
        <w:rPr>
          <w:rFonts w:ascii="仿宋" w:eastAsia="仿宋" w:hAnsi="仿宋" w:cs="Times New Roman" w:hint="eastAsia"/>
          <w:sz w:val="28"/>
          <w:szCs w:val="28"/>
        </w:rPr>
        <w:t>报名截止后一周内由组委会统一抽签决定；</w:t>
      </w:r>
    </w:p>
    <w:p w:rsidR="008C2A77" w:rsidRPr="003E1D15" w:rsidRDefault="008C2A77" w:rsidP="003E1D15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 w:hint="eastAsia"/>
          <w:sz w:val="28"/>
          <w:szCs w:val="28"/>
        </w:rPr>
        <w:t>（二）</w:t>
      </w:r>
      <w:r w:rsidR="004B4A64" w:rsidRPr="003E1D15">
        <w:rPr>
          <w:rFonts w:ascii="仿宋" w:eastAsia="仿宋" w:hAnsi="仿宋" w:cs="Times New Roman" w:hint="eastAsia"/>
          <w:sz w:val="28"/>
          <w:szCs w:val="28"/>
        </w:rPr>
        <w:t>蹦床</w:t>
      </w:r>
      <w:proofErr w:type="gramStart"/>
      <w:r w:rsidR="004B4A64" w:rsidRPr="003E1D15">
        <w:rPr>
          <w:rFonts w:ascii="仿宋" w:eastAsia="仿宋" w:hAnsi="仿宋" w:cs="Times New Roman" w:hint="eastAsia"/>
          <w:sz w:val="28"/>
          <w:szCs w:val="28"/>
        </w:rPr>
        <w:t>操</w:t>
      </w:r>
      <w:r w:rsidR="00FB42D5">
        <w:rPr>
          <w:rFonts w:ascii="仿宋" w:eastAsia="仿宋" w:hAnsi="仿宋" w:cs="Times New Roman" w:hint="eastAsia"/>
          <w:sz w:val="28"/>
          <w:szCs w:val="28"/>
        </w:rPr>
        <w:t>舞</w:t>
      </w:r>
      <w:r w:rsidRPr="003E1D15">
        <w:rPr>
          <w:rFonts w:ascii="仿宋" w:eastAsia="仿宋" w:hAnsi="仿宋" w:cs="Times New Roman" w:hint="eastAsia"/>
          <w:sz w:val="28"/>
          <w:szCs w:val="28"/>
        </w:rPr>
        <w:t>时间</w:t>
      </w:r>
      <w:proofErr w:type="gramEnd"/>
      <w:r w:rsidR="004B4A64" w:rsidRPr="003E1D15">
        <w:rPr>
          <w:rFonts w:ascii="仿宋" w:eastAsia="仿宋" w:hAnsi="仿宋" w:cs="Times New Roman" w:hint="eastAsia"/>
          <w:sz w:val="28"/>
          <w:szCs w:val="28"/>
        </w:rPr>
        <w:t>要求</w:t>
      </w:r>
      <w:r w:rsidRPr="003E1D15">
        <w:rPr>
          <w:rFonts w:ascii="仿宋" w:eastAsia="仿宋" w:hAnsi="仿宋" w:cs="Times New Roman" w:hint="eastAsia"/>
          <w:sz w:val="28"/>
          <w:szCs w:val="28"/>
        </w:rPr>
        <w:t>：成套时间为2分</w:t>
      </w:r>
      <w:r w:rsidR="007F12D9">
        <w:rPr>
          <w:rFonts w:ascii="仿宋" w:eastAsia="仿宋" w:hAnsi="仿宋" w:cs="Times New Roman" w:hint="eastAsia"/>
          <w:sz w:val="28"/>
          <w:szCs w:val="28"/>
        </w:rPr>
        <w:t>20秒至2分4</w:t>
      </w:r>
      <w:r w:rsidRPr="003E1D15">
        <w:rPr>
          <w:rFonts w:ascii="仿宋" w:eastAsia="仿宋" w:hAnsi="仿宋" w:cs="Times New Roman" w:hint="eastAsia"/>
          <w:sz w:val="28"/>
          <w:szCs w:val="28"/>
        </w:rPr>
        <w:t>0秒</w:t>
      </w:r>
      <w:r w:rsidR="007F12D9">
        <w:rPr>
          <w:rFonts w:ascii="仿宋" w:eastAsia="仿宋" w:hAnsi="仿宋" w:cs="Times New Roman" w:hint="eastAsia"/>
          <w:sz w:val="28"/>
          <w:szCs w:val="28"/>
        </w:rPr>
        <w:t>之间</w:t>
      </w:r>
      <w:r w:rsidRPr="003E1D15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8C2A77" w:rsidRPr="003E1D15" w:rsidRDefault="008C2A77" w:rsidP="003E1D15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 w:hint="eastAsia"/>
          <w:sz w:val="28"/>
          <w:szCs w:val="28"/>
        </w:rPr>
        <w:t>（三）竞赛执行</w:t>
      </w:r>
      <w:r w:rsidR="004B4A64" w:rsidRPr="003E1D15">
        <w:rPr>
          <w:rFonts w:ascii="仿宋" w:eastAsia="仿宋" w:hAnsi="仿宋" w:cs="Times New Roman" w:hint="eastAsia"/>
          <w:sz w:val="28"/>
          <w:szCs w:val="28"/>
        </w:rPr>
        <w:t>中国蹦床与技巧协会</w:t>
      </w:r>
      <w:r w:rsidRPr="003E1D15">
        <w:rPr>
          <w:rFonts w:ascii="仿宋" w:eastAsia="仿宋" w:hAnsi="仿宋" w:cs="Times New Roman" w:hint="eastAsia"/>
          <w:sz w:val="28"/>
          <w:szCs w:val="28"/>
        </w:rPr>
        <w:t>审定的</w:t>
      </w:r>
      <w:r w:rsidR="004B4A64" w:rsidRPr="003E1D15">
        <w:rPr>
          <w:rFonts w:ascii="仿宋" w:eastAsia="仿宋" w:hAnsi="仿宋" w:cs="Times New Roman" w:hint="eastAsia"/>
          <w:sz w:val="28"/>
          <w:szCs w:val="28"/>
        </w:rPr>
        <w:t>《大众蹦床运动员技术等级标准》与</w:t>
      </w:r>
      <w:r w:rsidRPr="003E1D15">
        <w:rPr>
          <w:rFonts w:ascii="仿宋" w:eastAsia="仿宋" w:hAnsi="仿宋" w:cs="Times New Roman" w:hint="eastAsia"/>
          <w:sz w:val="28"/>
          <w:szCs w:val="28"/>
        </w:rPr>
        <w:t>《全国</w:t>
      </w:r>
      <w:r w:rsidR="004B4A64" w:rsidRPr="003E1D15">
        <w:rPr>
          <w:rFonts w:ascii="仿宋" w:eastAsia="仿宋" w:hAnsi="仿宋" w:cs="Times New Roman" w:hint="eastAsia"/>
          <w:sz w:val="28"/>
          <w:szCs w:val="28"/>
        </w:rPr>
        <w:t>蹦床操</w:t>
      </w:r>
      <w:r w:rsidR="00FB42D5">
        <w:rPr>
          <w:rFonts w:ascii="仿宋" w:eastAsia="仿宋" w:hAnsi="仿宋" w:cs="Times New Roman" w:hint="eastAsia"/>
          <w:sz w:val="28"/>
          <w:szCs w:val="28"/>
        </w:rPr>
        <w:t>舞</w:t>
      </w:r>
      <w:r w:rsidRPr="003E1D15">
        <w:rPr>
          <w:rFonts w:ascii="仿宋" w:eastAsia="仿宋" w:hAnsi="仿宋" w:cs="Times New Roman" w:hint="eastAsia"/>
          <w:sz w:val="28"/>
          <w:szCs w:val="28"/>
        </w:rPr>
        <w:t>评分指南》；</w:t>
      </w:r>
    </w:p>
    <w:p w:rsidR="004B4A64" w:rsidRPr="003E1D15" w:rsidRDefault="004B4A64" w:rsidP="003E1D15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 w:hint="eastAsia"/>
          <w:sz w:val="28"/>
          <w:szCs w:val="28"/>
        </w:rPr>
        <w:t>（四）参赛人数与要求</w:t>
      </w:r>
    </w:p>
    <w:p w:rsidR="004B4A64" w:rsidRPr="003E1D15" w:rsidRDefault="004B4A64" w:rsidP="003E1D15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 w:hint="eastAsia"/>
          <w:sz w:val="28"/>
          <w:szCs w:val="28"/>
        </w:rPr>
        <w:t>1．</w:t>
      </w:r>
      <w:proofErr w:type="gramStart"/>
      <w:r w:rsidRPr="003E1D15">
        <w:rPr>
          <w:rFonts w:ascii="仿宋" w:eastAsia="仿宋" w:hAnsi="仿宋" w:cs="Times New Roman" w:hint="eastAsia"/>
          <w:sz w:val="28"/>
          <w:szCs w:val="28"/>
        </w:rPr>
        <w:t>蹦床通级赛</w:t>
      </w:r>
      <w:proofErr w:type="gramEnd"/>
      <w:r w:rsidRPr="003E1D15">
        <w:rPr>
          <w:rFonts w:ascii="仿宋" w:eastAsia="仿宋" w:hAnsi="仿宋" w:cs="Times New Roman" w:hint="eastAsia"/>
          <w:sz w:val="28"/>
          <w:szCs w:val="28"/>
        </w:rPr>
        <w:t>不限人数，</w:t>
      </w:r>
      <w:proofErr w:type="gramStart"/>
      <w:r w:rsidRPr="003E1D15">
        <w:rPr>
          <w:rFonts w:ascii="仿宋" w:eastAsia="仿宋" w:hAnsi="仿宋" w:cs="Times New Roman" w:hint="eastAsia"/>
          <w:sz w:val="28"/>
          <w:szCs w:val="28"/>
        </w:rPr>
        <w:t>蹦床操</w:t>
      </w:r>
      <w:r w:rsidR="00FB42D5">
        <w:rPr>
          <w:rFonts w:ascii="仿宋" w:eastAsia="仿宋" w:hAnsi="仿宋" w:cs="Times New Roman" w:hint="eastAsia"/>
          <w:sz w:val="28"/>
          <w:szCs w:val="28"/>
        </w:rPr>
        <w:t>舞</w:t>
      </w:r>
      <w:r w:rsidR="001E57B1">
        <w:rPr>
          <w:rFonts w:ascii="仿宋" w:eastAsia="仿宋" w:hAnsi="仿宋" w:cs="Times New Roman" w:hint="eastAsia"/>
          <w:sz w:val="28"/>
          <w:szCs w:val="28"/>
        </w:rPr>
        <w:t>每队</w:t>
      </w:r>
      <w:proofErr w:type="gramEnd"/>
      <w:r w:rsidRPr="003E1D15">
        <w:rPr>
          <w:rFonts w:ascii="仿宋" w:eastAsia="仿宋" w:hAnsi="仿宋" w:cs="Times New Roman" w:hint="eastAsia"/>
          <w:sz w:val="28"/>
          <w:szCs w:val="28"/>
        </w:rPr>
        <w:t>参加人数为</w:t>
      </w:r>
      <w:r w:rsidR="00964974">
        <w:rPr>
          <w:rFonts w:ascii="仿宋" w:eastAsia="仿宋" w:hAnsi="仿宋" w:cs="Times New Roman" w:hint="eastAsia"/>
          <w:sz w:val="28"/>
          <w:szCs w:val="28"/>
        </w:rPr>
        <w:t>6</w:t>
      </w:r>
      <w:r w:rsidRPr="003E1D15">
        <w:rPr>
          <w:rFonts w:ascii="仿宋" w:eastAsia="仿宋" w:hAnsi="仿宋" w:cs="Times New Roman" w:hint="eastAsia"/>
          <w:sz w:val="28"/>
          <w:szCs w:val="28"/>
        </w:rPr>
        <w:t>-10人；</w:t>
      </w:r>
    </w:p>
    <w:p w:rsidR="004B4A64" w:rsidRPr="003E1D15" w:rsidRDefault="004B4A64" w:rsidP="003E1D15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 w:hint="eastAsia"/>
          <w:sz w:val="28"/>
          <w:szCs w:val="28"/>
        </w:rPr>
        <w:t>2．</w:t>
      </w:r>
      <w:r w:rsidR="001E57B1" w:rsidRPr="003E1D15">
        <w:rPr>
          <w:rFonts w:ascii="仿宋" w:eastAsia="仿宋" w:hAnsi="仿宋" w:cs="Times New Roman" w:hint="eastAsia"/>
          <w:sz w:val="28"/>
          <w:szCs w:val="28"/>
        </w:rPr>
        <w:t>蹦床</w:t>
      </w:r>
      <w:proofErr w:type="gramStart"/>
      <w:r w:rsidR="001E57B1" w:rsidRPr="003E1D15">
        <w:rPr>
          <w:rFonts w:ascii="仿宋" w:eastAsia="仿宋" w:hAnsi="仿宋" w:cs="Times New Roman" w:hint="eastAsia"/>
          <w:sz w:val="28"/>
          <w:szCs w:val="28"/>
        </w:rPr>
        <w:t>操</w:t>
      </w:r>
      <w:r w:rsidR="001E57B1">
        <w:rPr>
          <w:rFonts w:ascii="仿宋" w:eastAsia="仿宋" w:hAnsi="仿宋" w:cs="Times New Roman" w:hint="eastAsia"/>
          <w:sz w:val="28"/>
          <w:szCs w:val="28"/>
        </w:rPr>
        <w:t>舞</w:t>
      </w:r>
      <w:r w:rsidRPr="003E1D15">
        <w:rPr>
          <w:rFonts w:ascii="仿宋" w:eastAsia="仿宋" w:hAnsi="仿宋" w:cs="Times New Roman" w:hint="eastAsia"/>
          <w:sz w:val="28"/>
          <w:szCs w:val="28"/>
        </w:rPr>
        <w:t>各</w:t>
      </w:r>
      <w:proofErr w:type="gramEnd"/>
      <w:r w:rsidRPr="003E1D15">
        <w:rPr>
          <w:rFonts w:ascii="仿宋" w:eastAsia="仿宋" w:hAnsi="仿宋" w:cs="Times New Roman" w:hint="eastAsia"/>
          <w:sz w:val="28"/>
          <w:szCs w:val="28"/>
        </w:rPr>
        <w:t>参赛队报名时可报候补运动员2名，只有报名的运动员及候补的运动员才有资格参加比赛。</w:t>
      </w:r>
    </w:p>
    <w:p w:rsidR="00326C4E" w:rsidRPr="007F12D9" w:rsidRDefault="00326C4E" w:rsidP="003E1D15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3E1D15">
        <w:rPr>
          <w:rFonts w:ascii="仿宋" w:eastAsia="仿宋" w:hAnsi="仿宋" w:cs="Times New Roman" w:hint="eastAsia"/>
          <w:sz w:val="28"/>
          <w:szCs w:val="28"/>
        </w:rPr>
        <w:t>3.各队可</w:t>
      </w:r>
      <w:proofErr w:type="gramStart"/>
      <w:r w:rsidRPr="003E1D15">
        <w:rPr>
          <w:rFonts w:ascii="仿宋" w:eastAsia="仿宋" w:hAnsi="仿宋" w:cs="Times New Roman" w:hint="eastAsia"/>
          <w:sz w:val="28"/>
          <w:szCs w:val="28"/>
        </w:rPr>
        <w:t>报领队</w:t>
      </w:r>
      <w:proofErr w:type="gramEnd"/>
      <w:r w:rsidRPr="003E1D15">
        <w:rPr>
          <w:rFonts w:ascii="仿宋" w:eastAsia="仿宋" w:hAnsi="仿宋" w:cs="Times New Roman" w:hint="eastAsia"/>
          <w:sz w:val="28"/>
          <w:szCs w:val="28"/>
        </w:rPr>
        <w:t>1名，管理2名，</w:t>
      </w:r>
      <w:r w:rsidR="007F12D9">
        <w:rPr>
          <w:rFonts w:ascii="仿宋" w:eastAsia="仿宋" w:hAnsi="仿宋" w:cs="Times New Roman" w:hint="eastAsia"/>
          <w:sz w:val="28"/>
          <w:szCs w:val="28"/>
        </w:rPr>
        <w:t>蹦床</w:t>
      </w:r>
      <w:proofErr w:type="gramStart"/>
      <w:r w:rsidR="007F12D9">
        <w:rPr>
          <w:rFonts w:ascii="仿宋" w:eastAsia="仿宋" w:hAnsi="仿宋" w:cs="Times New Roman" w:hint="eastAsia"/>
          <w:sz w:val="28"/>
          <w:szCs w:val="28"/>
        </w:rPr>
        <w:t>操</w:t>
      </w:r>
      <w:r w:rsidR="001E57B1">
        <w:rPr>
          <w:rFonts w:ascii="仿宋" w:eastAsia="仿宋" w:hAnsi="仿宋" w:cs="Times New Roman" w:hint="eastAsia"/>
          <w:sz w:val="28"/>
          <w:szCs w:val="28"/>
        </w:rPr>
        <w:t>舞</w:t>
      </w:r>
      <w:r w:rsidR="007F12D9">
        <w:rPr>
          <w:rFonts w:ascii="仿宋" w:eastAsia="仿宋" w:hAnsi="仿宋" w:cs="Times New Roman" w:hint="eastAsia"/>
          <w:sz w:val="28"/>
          <w:szCs w:val="28"/>
        </w:rPr>
        <w:t>项目</w:t>
      </w:r>
      <w:proofErr w:type="gramEnd"/>
      <w:r w:rsidRPr="003E1D15">
        <w:rPr>
          <w:rFonts w:ascii="仿宋" w:eastAsia="仿宋" w:hAnsi="仿宋" w:cs="Times New Roman" w:hint="eastAsia"/>
          <w:sz w:val="28"/>
          <w:szCs w:val="28"/>
        </w:rPr>
        <w:t>教练员</w:t>
      </w:r>
      <w:r w:rsidR="007F12D9">
        <w:rPr>
          <w:rFonts w:ascii="仿宋" w:eastAsia="仿宋" w:hAnsi="仿宋" w:cs="Times New Roman" w:hint="eastAsia"/>
          <w:sz w:val="28"/>
          <w:szCs w:val="28"/>
        </w:rPr>
        <w:t>4名、</w:t>
      </w:r>
      <w:r w:rsidRPr="003E1D15">
        <w:rPr>
          <w:rFonts w:ascii="仿宋" w:eastAsia="仿宋" w:hAnsi="仿宋" w:cs="Times New Roman" w:hint="eastAsia"/>
          <w:sz w:val="28"/>
          <w:szCs w:val="28"/>
        </w:rPr>
        <w:t>裁判</w:t>
      </w:r>
      <w:r w:rsidRPr="003E1D15">
        <w:rPr>
          <w:rFonts w:ascii="仿宋" w:eastAsia="仿宋" w:hAnsi="仿宋" w:cs="Times New Roman" w:hint="eastAsia"/>
          <w:sz w:val="28"/>
          <w:szCs w:val="28"/>
        </w:rPr>
        <w:lastRenderedPageBreak/>
        <w:t>员1</w:t>
      </w:r>
      <w:r w:rsidR="001E57B1">
        <w:rPr>
          <w:rFonts w:ascii="仿宋" w:eastAsia="仿宋" w:hAnsi="仿宋" w:cs="Times New Roman" w:hint="eastAsia"/>
          <w:sz w:val="28"/>
          <w:szCs w:val="28"/>
        </w:rPr>
        <w:t>名；</w:t>
      </w:r>
      <w:proofErr w:type="gramStart"/>
      <w:r w:rsidR="007F12D9">
        <w:rPr>
          <w:rFonts w:ascii="仿宋" w:eastAsia="仿宋" w:hAnsi="仿宋" w:cs="Times New Roman" w:hint="eastAsia"/>
          <w:sz w:val="28"/>
          <w:szCs w:val="28"/>
        </w:rPr>
        <w:t>通级赛</w:t>
      </w:r>
      <w:proofErr w:type="gramEnd"/>
      <w:r w:rsidR="007F12D9">
        <w:rPr>
          <w:rFonts w:ascii="仿宋" w:eastAsia="仿宋" w:hAnsi="仿宋" w:cs="Times New Roman" w:hint="eastAsia"/>
          <w:sz w:val="28"/>
          <w:szCs w:val="28"/>
        </w:rPr>
        <w:t>1-4名运动员可派1名教练，每增加4名运动员可增派1名教练员。</w:t>
      </w:r>
    </w:p>
    <w:p w:rsidR="001D58B8" w:rsidRPr="003E1D15" w:rsidRDefault="00964974" w:rsidP="003E1D15">
      <w:pPr>
        <w:autoSpaceDE w:val="0"/>
        <w:autoSpaceDN w:val="0"/>
        <w:adjustRightInd w:val="0"/>
        <w:spacing w:line="420" w:lineRule="exact"/>
        <w:ind w:firstLineChars="201" w:firstLine="565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六</w:t>
      </w:r>
      <w:r w:rsidR="001D58B8" w:rsidRPr="003E1D15">
        <w:rPr>
          <w:rFonts w:ascii="仿宋" w:eastAsia="仿宋" w:hAnsi="仿宋" w:cs="Times New Roman"/>
          <w:b/>
          <w:kern w:val="0"/>
          <w:sz w:val="28"/>
          <w:szCs w:val="28"/>
        </w:rPr>
        <w:t>、录取名次与奖励</w:t>
      </w:r>
    </w:p>
    <w:p w:rsidR="00ED2AA2" w:rsidRDefault="00326C4E" w:rsidP="003E1D15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（一）</w:t>
      </w:r>
      <w:r w:rsidR="00ED2AA2">
        <w:rPr>
          <w:rFonts w:ascii="仿宋" w:eastAsia="仿宋" w:hAnsi="仿宋" w:cs="Times New Roman" w:hint="eastAsia"/>
          <w:kern w:val="0"/>
          <w:sz w:val="28"/>
          <w:szCs w:val="28"/>
        </w:rPr>
        <w:t>蹦床操</w:t>
      </w:r>
      <w:r w:rsidR="001E57B1">
        <w:rPr>
          <w:rFonts w:ascii="仿宋" w:eastAsia="仿宋" w:hAnsi="仿宋" w:cs="Times New Roman" w:hint="eastAsia"/>
          <w:kern w:val="0"/>
          <w:sz w:val="28"/>
          <w:szCs w:val="28"/>
        </w:rPr>
        <w:t>舞</w:t>
      </w:r>
      <w:r w:rsidR="00ED2AA2"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  <w:proofErr w:type="gramStart"/>
      <w:r w:rsidR="00ED2AA2">
        <w:rPr>
          <w:rFonts w:ascii="仿宋" w:eastAsia="仿宋" w:hAnsi="仿宋" w:cs="Times New Roman" w:hint="eastAsia"/>
          <w:kern w:val="0"/>
          <w:sz w:val="28"/>
          <w:szCs w:val="28"/>
        </w:rPr>
        <w:t>蹦床操</w:t>
      </w:r>
      <w:r w:rsidR="001E57B1">
        <w:rPr>
          <w:rFonts w:ascii="仿宋" w:eastAsia="仿宋" w:hAnsi="仿宋" w:cs="Times New Roman" w:hint="eastAsia"/>
          <w:kern w:val="0"/>
          <w:sz w:val="28"/>
          <w:szCs w:val="28"/>
        </w:rPr>
        <w:t>舞</w:t>
      </w:r>
      <w:r w:rsidR="00ED2AA2">
        <w:rPr>
          <w:rFonts w:ascii="仿宋" w:eastAsia="仿宋" w:hAnsi="仿宋" w:cs="Times New Roman" w:hint="eastAsia"/>
          <w:kern w:val="0"/>
          <w:sz w:val="28"/>
          <w:szCs w:val="28"/>
        </w:rPr>
        <w:t>为</w:t>
      </w:r>
      <w:proofErr w:type="gramEnd"/>
      <w:r w:rsidR="00ED2AA2">
        <w:rPr>
          <w:rFonts w:ascii="仿宋" w:eastAsia="仿宋" w:hAnsi="仿宋" w:cs="Times New Roman" w:hint="eastAsia"/>
          <w:kern w:val="0"/>
          <w:sz w:val="28"/>
          <w:szCs w:val="28"/>
        </w:rPr>
        <w:t>集体比赛项目。</w:t>
      </w:r>
    </w:p>
    <w:p w:rsidR="00326C4E" w:rsidRPr="003E1D15" w:rsidRDefault="00ED2AA2" w:rsidP="003E1D15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proofErr w:type="gramStart"/>
      <w:r>
        <w:rPr>
          <w:rFonts w:ascii="仿宋" w:eastAsia="仿宋" w:hAnsi="仿宋" w:cs="Times New Roman" w:hint="eastAsia"/>
          <w:kern w:val="0"/>
          <w:sz w:val="28"/>
          <w:szCs w:val="28"/>
        </w:rPr>
        <w:t>蹦床操</w:t>
      </w:r>
      <w:r w:rsidR="001E57B1">
        <w:rPr>
          <w:rFonts w:ascii="仿宋" w:eastAsia="仿宋" w:hAnsi="仿宋" w:cs="Times New Roman" w:hint="eastAsia"/>
          <w:kern w:val="0"/>
          <w:sz w:val="28"/>
          <w:szCs w:val="28"/>
        </w:rPr>
        <w:t>舞</w:t>
      </w:r>
      <w:r w:rsidR="00326C4E" w:rsidRPr="003E1D15">
        <w:rPr>
          <w:rFonts w:ascii="仿宋" w:eastAsia="仿宋" w:hAnsi="仿宋" w:cs="Times New Roman" w:hint="eastAsia"/>
          <w:kern w:val="0"/>
          <w:sz w:val="28"/>
          <w:szCs w:val="28"/>
        </w:rPr>
        <w:t>比赛</w:t>
      </w:r>
      <w:proofErr w:type="gramEnd"/>
      <w:r w:rsidR="00326C4E" w:rsidRPr="003E1D15">
        <w:rPr>
          <w:rFonts w:ascii="仿宋" w:eastAsia="仿宋" w:hAnsi="仿宋" w:cs="Times New Roman" w:hint="eastAsia"/>
          <w:kern w:val="0"/>
          <w:sz w:val="28"/>
          <w:szCs w:val="28"/>
        </w:rPr>
        <w:t>成绩按照：特等奖30%、一等奖40%、二等奖30%的比例按组别录取，并颁发证书；各组别、各单项不足三支参赛队伍参赛，只授予优秀参与奖。</w:t>
      </w:r>
    </w:p>
    <w:p w:rsidR="00326C4E" w:rsidRPr="003E1D15" w:rsidRDefault="00ED2AA2" w:rsidP="00ED2AA2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各组别、各单项获得特等奖队伍的教练员，颁发“年度优秀教练员”证书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8A4DC1" w:rsidRPr="009F2A04" w:rsidRDefault="00326C4E" w:rsidP="008A4DC1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（</w:t>
      </w:r>
      <w:r w:rsidR="00ED2AA2">
        <w:rPr>
          <w:rFonts w:ascii="仿宋" w:eastAsia="仿宋" w:hAnsi="仿宋" w:cs="Times New Roman" w:hint="eastAsia"/>
          <w:kern w:val="0"/>
          <w:sz w:val="28"/>
          <w:szCs w:val="28"/>
        </w:rPr>
        <w:t>二</w:t>
      </w: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）</w:t>
      </w:r>
      <w:proofErr w:type="gramStart"/>
      <w:r w:rsidR="00ED2AA2">
        <w:rPr>
          <w:rFonts w:ascii="仿宋" w:eastAsia="仿宋" w:hAnsi="仿宋" w:cs="Times New Roman" w:hint="eastAsia"/>
          <w:kern w:val="0"/>
          <w:sz w:val="28"/>
          <w:szCs w:val="28"/>
        </w:rPr>
        <w:t>蹦床通级赛</w:t>
      </w:r>
      <w:proofErr w:type="gramEnd"/>
      <w:r w:rsidR="00ED2AA2"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  <w:proofErr w:type="gramStart"/>
      <w:r w:rsidR="00ED2AA2">
        <w:rPr>
          <w:rFonts w:ascii="仿宋" w:eastAsia="仿宋" w:hAnsi="仿宋" w:cs="Times New Roman" w:hint="eastAsia"/>
          <w:kern w:val="0"/>
          <w:sz w:val="28"/>
          <w:szCs w:val="28"/>
        </w:rPr>
        <w:t>蹦床通级赛</w:t>
      </w:r>
      <w:proofErr w:type="gramEnd"/>
      <w:r w:rsidR="00ED2AA2">
        <w:rPr>
          <w:rFonts w:ascii="仿宋" w:eastAsia="仿宋" w:hAnsi="仿宋" w:cs="Times New Roman" w:hint="eastAsia"/>
          <w:kern w:val="0"/>
          <w:sz w:val="28"/>
          <w:szCs w:val="28"/>
        </w:rPr>
        <w:t>为个人比赛项目</w:t>
      </w: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  <w:proofErr w:type="gramStart"/>
      <w:r w:rsidR="008A4DC1">
        <w:rPr>
          <w:rFonts w:ascii="仿宋" w:eastAsia="仿宋" w:hAnsi="仿宋" w:cs="Times New Roman" w:hint="eastAsia"/>
          <w:kern w:val="0"/>
          <w:sz w:val="28"/>
          <w:szCs w:val="28"/>
        </w:rPr>
        <w:t>通级赛</w:t>
      </w:r>
      <w:proofErr w:type="gramEnd"/>
      <w:r w:rsidR="008A4DC1">
        <w:rPr>
          <w:rFonts w:ascii="仿宋" w:eastAsia="仿宋" w:hAnsi="仿宋" w:cs="Times New Roman" w:hint="eastAsia"/>
          <w:kern w:val="0"/>
          <w:sz w:val="28"/>
          <w:szCs w:val="28"/>
        </w:rPr>
        <w:t>各组别的</w:t>
      </w:r>
      <w:r w:rsidR="008A4DC1" w:rsidRPr="009F2A04">
        <w:rPr>
          <w:rFonts w:ascii="仿宋" w:eastAsia="仿宋" w:hAnsi="仿宋" w:cstheme="minorEastAsia" w:hint="eastAsia"/>
          <w:sz w:val="28"/>
          <w:szCs w:val="28"/>
        </w:rPr>
        <w:t>单项个人以决赛成绩评定名次，录取前8名，予以奖励。</w:t>
      </w:r>
    </w:p>
    <w:p w:rsidR="008A4DC1" w:rsidRPr="009F2A04" w:rsidRDefault="008A4DC1" w:rsidP="008A4DC1">
      <w:pPr>
        <w:spacing w:line="460" w:lineRule="exact"/>
        <w:rPr>
          <w:rFonts w:ascii="仿宋" w:eastAsia="仿宋" w:hAnsi="仿宋" w:cstheme="minorEastAsia"/>
          <w:b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 xml:space="preserve">  </w:t>
      </w:r>
      <w:r>
        <w:rPr>
          <w:rFonts w:ascii="仿宋" w:eastAsia="仿宋" w:hAnsi="仿宋" w:cstheme="minorEastAsia" w:hint="eastAsia"/>
          <w:sz w:val="28"/>
          <w:szCs w:val="28"/>
        </w:rPr>
        <w:t xml:space="preserve"> </w:t>
      </w:r>
      <w:r w:rsidRPr="009F2A04">
        <w:rPr>
          <w:rFonts w:ascii="仿宋" w:eastAsia="仿宋" w:hAnsi="仿宋" w:cstheme="minorEastAsia" w:hint="eastAsia"/>
          <w:sz w:val="28"/>
          <w:szCs w:val="28"/>
        </w:rPr>
        <w:t xml:space="preserve"> （</w:t>
      </w:r>
      <w:r>
        <w:rPr>
          <w:rFonts w:ascii="仿宋" w:eastAsia="仿宋" w:hAnsi="仿宋" w:cstheme="minorEastAsia" w:hint="eastAsia"/>
          <w:sz w:val="28"/>
          <w:szCs w:val="28"/>
        </w:rPr>
        <w:t>三</w:t>
      </w:r>
      <w:r w:rsidRPr="009F2A04">
        <w:rPr>
          <w:rFonts w:ascii="仿宋" w:eastAsia="仿宋" w:hAnsi="仿宋" w:cstheme="minorEastAsia" w:hint="eastAsia"/>
          <w:sz w:val="28"/>
          <w:szCs w:val="28"/>
        </w:rPr>
        <w:t>）体育道德风尚奖的评选办法按有关规定执行。</w:t>
      </w:r>
    </w:p>
    <w:p w:rsidR="00326C4E" w:rsidRPr="003E1D15" w:rsidRDefault="00964974" w:rsidP="003E1D15">
      <w:pPr>
        <w:autoSpaceDE w:val="0"/>
        <w:autoSpaceDN w:val="0"/>
        <w:adjustRightInd w:val="0"/>
        <w:spacing w:line="420" w:lineRule="exact"/>
        <w:ind w:firstLineChars="201" w:firstLine="565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七</w:t>
      </w:r>
      <w:r w:rsidR="00326C4E" w:rsidRPr="003E1D15">
        <w:rPr>
          <w:rFonts w:ascii="仿宋" w:eastAsia="仿宋" w:hAnsi="仿宋" w:cs="Times New Roman"/>
          <w:b/>
          <w:kern w:val="0"/>
          <w:sz w:val="28"/>
          <w:szCs w:val="28"/>
        </w:rPr>
        <w:t>、裁判员、仲裁委员会</w:t>
      </w:r>
    </w:p>
    <w:p w:rsidR="00326C4E" w:rsidRPr="003E1D15" w:rsidRDefault="00326C4E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（一）仲裁、总裁判长、副总裁判长、高级裁判组由中国蹦床与技巧协会指定，随队裁判须参加过“全国</w:t>
      </w:r>
      <w:r w:rsidR="006C2611" w:rsidRPr="003E1D15">
        <w:rPr>
          <w:rFonts w:ascii="仿宋" w:eastAsia="仿宋" w:hAnsi="仿宋" w:cs="Times New Roman" w:hint="eastAsia"/>
          <w:kern w:val="0"/>
          <w:sz w:val="28"/>
          <w:szCs w:val="28"/>
        </w:rPr>
        <w:t>大众蹦床</w:t>
      </w: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裁判员资格培训班”并通过考核获得执法资格的裁判员，</w:t>
      </w:r>
      <w:r w:rsidR="006C2611" w:rsidRPr="003E1D15">
        <w:rPr>
          <w:rFonts w:ascii="仿宋" w:eastAsia="仿宋" w:hAnsi="仿宋" w:cs="Times New Roman" w:hint="eastAsia"/>
          <w:kern w:val="0"/>
          <w:sz w:val="28"/>
          <w:szCs w:val="28"/>
        </w:rPr>
        <w:t>裁判员不足的由中国蹦床与技巧协会选派，</w:t>
      </w: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辅助裁判由承办单位选派。</w:t>
      </w:r>
    </w:p>
    <w:p w:rsidR="00326C4E" w:rsidRPr="003E1D15" w:rsidRDefault="00326C4E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（二）裁判员报到时须携带统一的裁判服、裁判证，不符合《中国</w:t>
      </w:r>
      <w:r w:rsidR="00D1673F" w:rsidRPr="003E1D15">
        <w:rPr>
          <w:rFonts w:ascii="仿宋" w:eastAsia="仿宋" w:hAnsi="仿宋" w:cs="Times New Roman" w:hint="eastAsia"/>
          <w:kern w:val="0"/>
          <w:sz w:val="28"/>
          <w:szCs w:val="28"/>
        </w:rPr>
        <w:t>蹦床与技巧</w:t>
      </w: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协会裁判员管理办法实施细则》要求的裁判员，将不安排其裁判工作。</w:t>
      </w:r>
    </w:p>
    <w:p w:rsidR="00D1673F" w:rsidRPr="003E1D15" w:rsidRDefault="00964974" w:rsidP="003E1D15">
      <w:pPr>
        <w:autoSpaceDE w:val="0"/>
        <w:autoSpaceDN w:val="0"/>
        <w:adjustRightInd w:val="0"/>
        <w:spacing w:line="420" w:lineRule="exact"/>
        <w:ind w:firstLineChars="201" w:firstLine="565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八</w:t>
      </w:r>
      <w:r w:rsidR="00D1673F" w:rsidRPr="003E1D15">
        <w:rPr>
          <w:rFonts w:ascii="仿宋" w:eastAsia="仿宋" w:hAnsi="仿宋" w:cs="Times New Roman" w:hint="eastAsia"/>
          <w:b/>
          <w:kern w:val="0"/>
          <w:sz w:val="28"/>
          <w:szCs w:val="28"/>
        </w:rPr>
        <w:t>、报名及报到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（一）报名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1.参赛单位按照补充通知要求报名；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2.确认报名后不得更改组别、级别及参赛项目；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3.各单位根据报名要求填报</w:t>
      </w:r>
      <w:r w:rsidR="001E57B1" w:rsidRPr="003E1D15">
        <w:rPr>
          <w:rFonts w:ascii="仿宋" w:eastAsia="仿宋" w:hAnsi="仿宋" w:cs="Times New Roman" w:hint="eastAsia"/>
          <w:kern w:val="0"/>
          <w:sz w:val="28"/>
          <w:szCs w:val="28"/>
        </w:rPr>
        <w:t>参赛项目</w:t>
      </w: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（二）报到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1. 报到时间、报到地点见补充通知；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2. 参赛运动员须带身份证报到，以备资格审查；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3. 裁判员请按规定时间、地点准时报到；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4. 参加</w:t>
      </w:r>
      <w:proofErr w:type="gramStart"/>
      <w:r w:rsidR="000465AF" w:rsidRPr="003E1D15">
        <w:rPr>
          <w:rFonts w:ascii="仿宋" w:eastAsia="仿宋" w:hAnsi="仿宋" w:cs="Times New Roman" w:hint="eastAsia"/>
          <w:kern w:val="0"/>
          <w:sz w:val="28"/>
          <w:szCs w:val="28"/>
        </w:rPr>
        <w:t>蹦床操</w:t>
      </w:r>
      <w:r w:rsidR="001E57B1">
        <w:rPr>
          <w:rFonts w:ascii="仿宋" w:eastAsia="仿宋" w:hAnsi="仿宋" w:cs="Times New Roman" w:hint="eastAsia"/>
          <w:kern w:val="0"/>
          <w:sz w:val="28"/>
          <w:szCs w:val="28"/>
        </w:rPr>
        <w:t>舞</w:t>
      </w: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比赛</w:t>
      </w:r>
      <w:proofErr w:type="gramEnd"/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的运动队，报名时将音乐随报名上传至报名系统并携带</w:t>
      </w:r>
      <w:r w:rsidR="001E57B1">
        <w:rPr>
          <w:rFonts w:ascii="仿宋" w:eastAsia="仿宋" w:hAnsi="仿宋" w:cs="Times New Roman" w:hint="eastAsia"/>
          <w:kern w:val="0"/>
          <w:sz w:val="28"/>
          <w:szCs w:val="28"/>
        </w:rPr>
        <w:t>存储</w:t>
      </w:r>
      <w:r w:rsidR="001E57B1" w:rsidRPr="003E1D15">
        <w:rPr>
          <w:rFonts w:ascii="仿宋" w:eastAsia="仿宋" w:hAnsi="仿宋" w:cs="Times New Roman" w:hint="eastAsia"/>
          <w:kern w:val="0"/>
          <w:sz w:val="28"/>
          <w:szCs w:val="28"/>
        </w:rPr>
        <w:t>参赛音乐</w:t>
      </w:r>
      <w:r w:rsidR="001E57B1">
        <w:rPr>
          <w:rFonts w:ascii="仿宋" w:eastAsia="仿宋" w:hAnsi="仿宋" w:cs="Times New Roman" w:hint="eastAsia"/>
          <w:kern w:val="0"/>
          <w:sz w:val="28"/>
          <w:szCs w:val="28"/>
        </w:rPr>
        <w:t>的U盘作为</w:t>
      </w: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备份。</w:t>
      </w:r>
    </w:p>
    <w:p w:rsidR="00D1673F" w:rsidRPr="003E1D15" w:rsidRDefault="00964974" w:rsidP="003E1D15">
      <w:pPr>
        <w:autoSpaceDE w:val="0"/>
        <w:autoSpaceDN w:val="0"/>
        <w:adjustRightInd w:val="0"/>
        <w:spacing w:line="420" w:lineRule="exact"/>
        <w:ind w:firstLineChars="201" w:firstLine="565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九</w:t>
      </w:r>
      <w:r w:rsidR="00D1673F" w:rsidRPr="003E1D15">
        <w:rPr>
          <w:rFonts w:ascii="仿宋" w:eastAsia="仿宋" w:hAnsi="仿宋" w:cs="Times New Roman" w:hint="eastAsia"/>
          <w:b/>
          <w:kern w:val="0"/>
          <w:sz w:val="28"/>
          <w:szCs w:val="28"/>
        </w:rPr>
        <w:t>、经费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（一）所有参赛人员差旅费、食宿费自理；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（二）</w:t>
      </w:r>
      <w:r w:rsidR="000465AF" w:rsidRPr="003E1D15">
        <w:rPr>
          <w:rFonts w:ascii="仿宋" w:eastAsia="仿宋" w:hAnsi="仿宋" w:cs="Times New Roman" w:hint="eastAsia"/>
          <w:kern w:val="0"/>
          <w:sz w:val="28"/>
          <w:szCs w:val="28"/>
        </w:rPr>
        <w:t>仲裁、总裁判长、副总裁判长、高级裁判组</w:t>
      </w: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差旅费、食宿费由大会承担；随队裁判员食宿差旅费用自理；执裁劳务费由大会承担。</w:t>
      </w:r>
    </w:p>
    <w:p w:rsidR="00D1673F" w:rsidRPr="003E1D15" w:rsidRDefault="0093527A" w:rsidP="003E1D15">
      <w:pPr>
        <w:autoSpaceDE w:val="0"/>
        <w:autoSpaceDN w:val="0"/>
        <w:adjustRightInd w:val="0"/>
        <w:spacing w:line="420" w:lineRule="exact"/>
        <w:ind w:firstLineChars="201" w:firstLine="565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b/>
          <w:kern w:val="0"/>
          <w:sz w:val="28"/>
          <w:szCs w:val="28"/>
        </w:rPr>
        <w:t>十</w:t>
      </w:r>
      <w:r w:rsidR="00D1673F" w:rsidRPr="003E1D15">
        <w:rPr>
          <w:rFonts w:ascii="仿宋" w:eastAsia="仿宋" w:hAnsi="仿宋" w:cs="Times New Roman" w:hint="eastAsia"/>
          <w:b/>
          <w:kern w:val="0"/>
          <w:sz w:val="28"/>
          <w:szCs w:val="28"/>
        </w:rPr>
        <w:t>、突发公共事件应急预案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（一）由赛事活动承办单位协调当地政府职能部门成立救援和保障机构，包括财政、公安、消防、交通、卫生、气象、通讯、供水、供电等；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（二）赛事活动组委会下设安全保卫部具体履行安保职责，组委会负责人为安保工作第一责任人；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（三）赛事活动组委会确定应急工作信息员和应急电话，负责预警信息的采集和汇报。组委会负责对信息员和救援人员进行培训；</w:t>
      </w: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（四）预警信息按应急工作组织程序逐级上报，重要信息随时报告。</w:t>
      </w:r>
    </w:p>
    <w:p w:rsidR="00D1673F" w:rsidRPr="003E1D15" w:rsidRDefault="00DB4F27" w:rsidP="003E1D15">
      <w:pPr>
        <w:autoSpaceDE w:val="0"/>
        <w:autoSpaceDN w:val="0"/>
        <w:adjustRightInd w:val="0"/>
        <w:spacing w:line="420" w:lineRule="exact"/>
        <w:ind w:firstLineChars="201" w:firstLine="565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b/>
          <w:kern w:val="0"/>
          <w:sz w:val="28"/>
          <w:szCs w:val="28"/>
        </w:rPr>
        <w:t>十</w:t>
      </w:r>
      <w:r w:rsidR="00964974">
        <w:rPr>
          <w:rFonts w:ascii="仿宋" w:eastAsia="仿宋" w:hAnsi="仿宋" w:cs="Times New Roman" w:hint="eastAsia"/>
          <w:b/>
          <w:kern w:val="0"/>
          <w:sz w:val="28"/>
          <w:szCs w:val="28"/>
        </w:rPr>
        <w:t>一</w:t>
      </w:r>
      <w:r w:rsidR="00D1673F" w:rsidRPr="003E1D15">
        <w:rPr>
          <w:rFonts w:ascii="仿宋" w:eastAsia="仿宋" w:hAnsi="仿宋" w:cs="Times New Roman" w:hint="eastAsia"/>
          <w:b/>
          <w:kern w:val="0"/>
          <w:sz w:val="28"/>
          <w:szCs w:val="28"/>
        </w:rPr>
        <w:t>、规程未尽事宜，另行通知。</w:t>
      </w:r>
    </w:p>
    <w:p w:rsidR="00D1673F" w:rsidRPr="00964974" w:rsidRDefault="00D1673F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D1673F" w:rsidRPr="003E1D15" w:rsidRDefault="00D1673F" w:rsidP="003E1D15">
      <w:pPr>
        <w:autoSpaceDE w:val="0"/>
        <w:autoSpaceDN w:val="0"/>
        <w:adjustRightInd w:val="0"/>
        <w:spacing w:line="420" w:lineRule="exact"/>
        <w:ind w:firstLineChars="759" w:firstLine="212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体育</w:t>
      </w:r>
      <w:proofErr w:type="gramStart"/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总局体操</w:t>
      </w:r>
      <w:proofErr w:type="gramEnd"/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中心  中国</w:t>
      </w:r>
      <w:r w:rsidR="00E824FA" w:rsidRPr="003E1D15">
        <w:rPr>
          <w:rFonts w:ascii="仿宋" w:eastAsia="仿宋" w:hAnsi="仿宋" w:cs="Times New Roman" w:hint="eastAsia"/>
          <w:kern w:val="0"/>
          <w:sz w:val="28"/>
          <w:szCs w:val="28"/>
        </w:rPr>
        <w:t>蹦床与技巧</w:t>
      </w: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协会</w:t>
      </w:r>
    </w:p>
    <w:p w:rsidR="00D1673F" w:rsidRPr="003E1D15" w:rsidRDefault="00633AC0" w:rsidP="003E1D15">
      <w:pPr>
        <w:autoSpaceDE w:val="0"/>
        <w:autoSpaceDN w:val="0"/>
        <w:adjustRightInd w:val="0"/>
        <w:spacing w:line="420" w:lineRule="exact"/>
        <w:ind w:firstLineChars="201" w:firstLine="56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                     2020</w:t>
      </w:r>
      <w:r w:rsidR="00D1673F" w:rsidRPr="003E1D15"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 w:rsidRPr="003E1D15">
        <w:rPr>
          <w:rFonts w:ascii="仿宋" w:eastAsia="仿宋" w:hAnsi="仿宋" w:cs="Times New Roman" w:hint="eastAsia"/>
          <w:kern w:val="0"/>
          <w:sz w:val="28"/>
          <w:szCs w:val="28"/>
        </w:rPr>
        <w:t>1</w:t>
      </w:r>
      <w:r w:rsidR="00D1673F" w:rsidRPr="003E1D15"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 w:rsidR="001E57B1">
        <w:rPr>
          <w:rFonts w:ascii="仿宋" w:eastAsia="仿宋" w:hAnsi="仿宋" w:cs="Times New Roman" w:hint="eastAsia"/>
          <w:kern w:val="0"/>
          <w:sz w:val="28"/>
          <w:szCs w:val="28"/>
        </w:rPr>
        <w:t>10</w:t>
      </w:r>
      <w:r w:rsidR="00D1673F" w:rsidRPr="003E1D15"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p w:rsidR="00826F91" w:rsidRPr="001D58B8" w:rsidRDefault="00826F91">
      <w:pPr>
        <w:rPr>
          <w:rFonts w:ascii="Times New Roman" w:eastAsia="仿宋_GB2312" w:hAnsi="Times New Roman" w:cs="Times New Roman"/>
        </w:rPr>
      </w:pPr>
    </w:p>
    <w:sectPr w:rsidR="00826F91" w:rsidRPr="001D58B8" w:rsidSect="003F03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F8" w:rsidRDefault="005D75F8">
      <w:r>
        <w:separator/>
      </w:r>
    </w:p>
  </w:endnote>
  <w:endnote w:type="continuationSeparator" w:id="0">
    <w:p w:rsidR="005D75F8" w:rsidRDefault="005D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Kai-Z0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8A" w:rsidRDefault="00A81E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0496"/>
    </w:sdtPr>
    <w:sdtContent>
      <w:sdt>
        <w:sdtPr>
          <w:id w:val="171357217"/>
        </w:sdtPr>
        <w:sdtContent>
          <w:p w:rsidR="00826F91" w:rsidRDefault="00D07D8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8522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52230">
              <w:rPr>
                <w:b/>
                <w:sz w:val="24"/>
                <w:szCs w:val="24"/>
              </w:rPr>
              <w:fldChar w:fldCharType="separate"/>
            </w:r>
            <w:r w:rsidR="00B17370">
              <w:rPr>
                <w:b/>
                <w:noProof/>
              </w:rPr>
              <w:t>1</w:t>
            </w:r>
            <w:r w:rsidR="0085223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522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52230">
              <w:rPr>
                <w:b/>
                <w:sz w:val="24"/>
                <w:szCs w:val="24"/>
              </w:rPr>
              <w:fldChar w:fldCharType="separate"/>
            </w:r>
            <w:r w:rsidR="00B17370">
              <w:rPr>
                <w:b/>
                <w:noProof/>
              </w:rPr>
              <w:t>3</w:t>
            </w:r>
            <w:r w:rsidR="008522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6F91" w:rsidRDefault="00826F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8A" w:rsidRDefault="00A81E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F8" w:rsidRDefault="005D75F8">
      <w:r>
        <w:separator/>
      </w:r>
    </w:p>
  </w:footnote>
  <w:footnote w:type="continuationSeparator" w:id="0">
    <w:p w:rsidR="005D75F8" w:rsidRDefault="005D7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8A" w:rsidRDefault="00A81E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8A" w:rsidRDefault="00A81E8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8A" w:rsidRDefault="00A81E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EC4E"/>
    <w:multiLevelType w:val="singleLevel"/>
    <w:tmpl w:val="5A9FEC4E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A9FFBCC"/>
    <w:multiLevelType w:val="singleLevel"/>
    <w:tmpl w:val="5A9FFBCC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0C8"/>
    <w:rsid w:val="00031FA6"/>
    <w:rsid w:val="0004335E"/>
    <w:rsid w:val="000465AF"/>
    <w:rsid w:val="00055E6A"/>
    <w:rsid w:val="0008668B"/>
    <w:rsid w:val="00093D8B"/>
    <w:rsid w:val="000A3790"/>
    <w:rsid w:val="000B081D"/>
    <w:rsid w:val="000B1611"/>
    <w:rsid w:val="001674DD"/>
    <w:rsid w:val="001D58B8"/>
    <w:rsid w:val="001E57B1"/>
    <w:rsid w:val="001E6A59"/>
    <w:rsid w:val="00282933"/>
    <w:rsid w:val="0029572A"/>
    <w:rsid w:val="00326C4E"/>
    <w:rsid w:val="0033128B"/>
    <w:rsid w:val="00345FEE"/>
    <w:rsid w:val="00351725"/>
    <w:rsid w:val="003626C5"/>
    <w:rsid w:val="00374C5F"/>
    <w:rsid w:val="003E1D15"/>
    <w:rsid w:val="003F0346"/>
    <w:rsid w:val="003F50F9"/>
    <w:rsid w:val="00426B50"/>
    <w:rsid w:val="00441886"/>
    <w:rsid w:val="0045363D"/>
    <w:rsid w:val="00465939"/>
    <w:rsid w:val="00470C52"/>
    <w:rsid w:val="00486A35"/>
    <w:rsid w:val="004B4A64"/>
    <w:rsid w:val="004B6544"/>
    <w:rsid w:val="004B66BF"/>
    <w:rsid w:val="004C5798"/>
    <w:rsid w:val="004D13BA"/>
    <w:rsid w:val="004E5010"/>
    <w:rsid w:val="00500307"/>
    <w:rsid w:val="00502035"/>
    <w:rsid w:val="00525ACD"/>
    <w:rsid w:val="005369FD"/>
    <w:rsid w:val="00551FA5"/>
    <w:rsid w:val="00581BE8"/>
    <w:rsid w:val="005C4932"/>
    <w:rsid w:val="005D39BD"/>
    <w:rsid w:val="005D59C0"/>
    <w:rsid w:val="005D75F8"/>
    <w:rsid w:val="00611653"/>
    <w:rsid w:val="00633AC0"/>
    <w:rsid w:val="00645FEA"/>
    <w:rsid w:val="00652B6D"/>
    <w:rsid w:val="006B0E75"/>
    <w:rsid w:val="006B28D0"/>
    <w:rsid w:val="006C2611"/>
    <w:rsid w:val="006E520F"/>
    <w:rsid w:val="007B11C4"/>
    <w:rsid w:val="007C3953"/>
    <w:rsid w:val="007F12D9"/>
    <w:rsid w:val="007F18DD"/>
    <w:rsid w:val="007F5030"/>
    <w:rsid w:val="00824BDC"/>
    <w:rsid w:val="00826F91"/>
    <w:rsid w:val="0083321E"/>
    <w:rsid w:val="00842F14"/>
    <w:rsid w:val="00851749"/>
    <w:rsid w:val="00852230"/>
    <w:rsid w:val="0089348E"/>
    <w:rsid w:val="008A4DC1"/>
    <w:rsid w:val="008B3C30"/>
    <w:rsid w:val="008C2A77"/>
    <w:rsid w:val="008D3C92"/>
    <w:rsid w:val="009200C8"/>
    <w:rsid w:val="0093527A"/>
    <w:rsid w:val="0095205F"/>
    <w:rsid w:val="0095260E"/>
    <w:rsid w:val="00964974"/>
    <w:rsid w:val="00967B65"/>
    <w:rsid w:val="009C44F6"/>
    <w:rsid w:val="009C5E61"/>
    <w:rsid w:val="009D7DF2"/>
    <w:rsid w:val="009F442E"/>
    <w:rsid w:val="00A52C16"/>
    <w:rsid w:val="00A65052"/>
    <w:rsid w:val="00A81E8A"/>
    <w:rsid w:val="00A959F7"/>
    <w:rsid w:val="00AB0975"/>
    <w:rsid w:val="00AC6AB3"/>
    <w:rsid w:val="00AE0E85"/>
    <w:rsid w:val="00B05DCF"/>
    <w:rsid w:val="00B06154"/>
    <w:rsid w:val="00B17370"/>
    <w:rsid w:val="00B27DCB"/>
    <w:rsid w:val="00BA5E36"/>
    <w:rsid w:val="00BB59C2"/>
    <w:rsid w:val="00BF7460"/>
    <w:rsid w:val="00C10895"/>
    <w:rsid w:val="00C63577"/>
    <w:rsid w:val="00C653A4"/>
    <w:rsid w:val="00C8750C"/>
    <w:rsid w:val="00C93D8C"/>
    <w:rsid w:val="00CB651E"/>
    <w:rsid w:val="00CB65E9"/>
    <w:rsid w:val="00CC5844"/>
    <w:rsid w:val="00CC5EB4"/>
    <w:rsid w:val="00CE2918"/>
    <w:rsid w:val="00D07D83"/>
    <w:rsid w:val="00D1673F"/>
    <w:rsid w:val="00D271BB"/>
    <w:rsid w:val="00D7126E"/>
    <w:rsid w:val="00DB4F27"/>
    <w:rsid w:val="00DB6DDA"/>
    <w:rsid w:val="00DD67D7"/>
    <w:rsid w:val="00E10A73"/>
    <w:rsid w:val="00E21B0A"/>
    <w:rsid w:val="00E23A07"/>
    <w:rsid w:val="00E632F3"/>
    <w:rsid w:val="00E824FA"/>
    <w:rsid w:val="00EB4C40"/>
    <w:rsid w:val="00ED2AA2"/>
    <w:rsid w:val="00ED6D37"/>
    <w:rsid w:val="00EE1C0D"/>
    <w:rsid w:val="00F01414"/>
    <w:rsid w:val="00F07C10"/>
    <w:rsid w:val="00F21D1D"/>
    <w:rsid w:val="00F26D1B"/>
    <w:rsid w:val="00F76AC1"/>
    <w:rsid w:val="00FB42D5"/>
    <w:rsid w:val="00FE13CB"/>
    <w:rsid w:val="00FF60DC"/>
    <w:rsid w:val="21FB0FC6"/>
    <w:rsid w:val="27673F58"/>
    <w:rsid w:val="2BB11DB4"/>
    <w:rsid w:val="3A884857"/>
    <w:rsid w:val="46D6628A"/>
    <w:rsid w:val="5CA90A8F"/>
    <w:rsid w:val="77C8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F0346"/>
    <w:pPr>
      <w:ind w:firstLineChars="200" w:firstLine="647"/>
    </w:pPr>
    <w:rPr>
      <w:bCs/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3F034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0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F0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3F0346"/>
    <w:rPr>
      <w:bCs/>
      <w:sz w:val="32"/>
    </w:rPr>
  </w:style>
  <w:style w:type="character" w:customStyle="1" w:styleId="Char1">
    <w:name w:val="页脚 Char"/>
    <w:basedOn w:val="a0"/>
    <w:link w:val="a5"/>
    <w:uiPriority w:val="99"/>
    <w:qFormat/>
    <w:rsid w:val="003F0346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3F034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F034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F0346"/>
    <w:pPr>
      <w:ind w:firstLineChars="200" w:firstLine="420"/>
    </w:pPr>
  </w:style>
  <w:style w:type="paragraph" w:customStyle="1" w:styleId="Default">
    <w:name w:val="Default"/>
    <w:rsid w:val="004E5010"/>
    <w:pPr>
      <w:widowControl w:val="0"/>
      <w:autoSpaceDE w:val="0"/>
      <w:autoSpaceDN w:val="0"/>
      <w:adjustRightInd w:val="0"/>
    </w:pPr>
    <w:rPr>
      <w:rFonts w:ascii="FZKai-Z03" w:hAnsi="FZKai-Z03" w:cs="FZKai-Z03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7224C-9554-47FE-8742-9AF45856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2020-01-16T06:30:00Z</cp:lastPrinted>
  <dcterms:created xsi:type="dcterms:W3CDTF">2020-01-06T10:40:00Z</dcterms:created>
  <dcterms:modified xsi:type="dcterms:W3CDTF">2020-01-17T08:04:00Z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