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07DB" w:rsidRPr="009C087A" w:rsidRDefault="008707DB" w:rsidP="00044B7F">
      <w:pPr>
        <w:adjustRightInd w:val="0"/>
        <w:snapToGrid w:val="0"/>
        <w:spacing w:line="0" w:lineRule="atLeast"/>
        <w:ind w:rightChars="-176" w:right="-370"/>
        <w:rPr>
          <w:rFonts w:ascii="宋体" w:hAnsi="宋体"/>
          <w:b/>
          <w:bCs/>
          <w:color w:val="000000"/>
          <w:sz w:val="36"/>
          <w:szCs w:val="36"/>
        </w:rPr>
      </w:pPr>
    </w:p>
    <w:p w:rsidR="00D11C4B" w:rsidRPr="009C087A" w:rsidRDefault="00801FCE" w:rsidP="005A09E5">
      <w:pPr>
        <w:adjustRightInd w:val="0"/>
        <w:snapToGrid w:val="0"/>
        <w:spacing w:line="0" w:lineRule="atLeast"/>
        <w:ind w:leftChars="-171" w:left="-359" w:rightChars="-176" w:right="-37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9C087A">
        <w:rPr>
          <w:rFonts w:ascii="宋体" w:hAnsi="宋体" w:hint="eastAsia"/>
          <w:b/>
          <w:bCs/>
          <w:color w:val="000000"/>
          <w:sz w:val="36"/>
          <w:szCs w:val="36"/>
        </w:rPr>
        <w:t>2022年世界艺术体操锦标赛</w:t>
      </w:r>
      <w:r w:rsidR="006F2CF2" w:rsidRPr="009C087A">
        <w:rPr>
          <w:rFonts w:ascii="宋体" w:hAnsi="宋体" w:hint="eastAsia"/>
          <w:b/>
          <w:bCs/>
          <w:color w:val="000000"/>
          <w:sz w:val="36"/>
          <w:szCs w:val="36"/>
        </w:rPr>
        <w:t>选拔办法</w:t>
      </w:r>
    </w:p>
    <w:p w:rsidR="00A442E7" w:rsidRPr="009C087A" w:rsidRDefault="00A442E7" w:rsidP="005A09E5">
      <w:pPr>
        <w:adjustRightInd w:val="0"/>
        <w:snapToGrid w:val="0"/>
        <w:spacing w:line="0" w:lineRule="atLeast"/>
        <w:ind w:leftChars="-171" w:left="-359" w:rightChars="-176" w:right="-37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9C087A">
        <w:rPr>
          <w:rFonts w:ascii="宋体" w:hAnsi="宋体" w:hint="eastAsia"/>
          <w:b/>
          <w:bCs/>
          <w:color w:val="000000"/>
          <w:sz w:val="36"/>
          <w:szCs w:val="36"/>
        </w:rPr>
        <w:t>（</w:t>
      </w:r>
      <w:r w:rsidR="00044B7F" w:rsidRPr="009C087A">
        <w:rPr>
          <w:rFonts w:ascii="宋体" w:hAnsi="宋体" w:hint="eastAsia"/>
          <w:b/>
          <w:bCs/>
          <w:color w:val="000000"/>
          <w:sz w:val="36"/>
          <w:szCs w:val="36"/>
        </w:rPr>
        <w:t>征求意见稿</w:t>
      </w:r>
      <w:r w:rsidRPr="009C087A">
        <w:rPr>
          <w:rFonts w:ascii="宋体" w:hAnsi="宋体" w:hint="eastAsia"/>
          <w:b/>
          <w:bCs/>
          <w:color w:val="000000"/>
          <w:sz w:val="36"/>
          <w:szCs w:val="36"/>
        </w:rPr>
        <w:t>）</w:t>
      </w:r>
    </w:p>
    <w:p w:rsidR="008A6867" w:rsidRPr="009C087A" w:rsidRDefault="008A6867" w:rsidP="003071D5">
      <w:pPr>
        <w:adjustRightInd w:val="0"/>
        <w:snapToGrid w:val="0"/>
        <w:spacing w:line="0" w:lineRule="atLeast"/>
        <w:ind w:leftChars="-171" w:left="-359" w:rightChars="-176" w:right="-370"/>
        <w:rPr>
          <w:rFonts w:ascii="宋体" w:hAnsi="宋体"/>
          <w:b/>
          <w:bCs/>
          <w:color w:val="000000"/>
          <w:sz w:val="10"/>
          <w:szCs w:val="21"/>
        </w:rPr>
      </w:pPr>
    </w:p>
    <w:p w:rsidR="008A6867" w:rsidRPr="009C087A" w:rsidRDefault="0095420D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为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更好</w:t>
      </w:r>
      <w:r w:rsidR="001E549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地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完成</w:t>
      </w:r>
      <w:r w:rsidR="00801FC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2022年世界艺术体操锦标赛（以下简称“世锦赛”）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任务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</w:t>
      </w:r>
      <w:r w:rsidR="00274A6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根据国家体育总局相关要求，结合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世锦</w:t>
      </w:r>
      <w:r w:rsidR="00274A6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参赛相关规定和艺术体操项目</w:t>
      </w:r>
      <w:r w:rsidR="00044B7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实际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完善选拔程序，规范选拔工作，科学、民主地选拔出最佳参赛阵容，特制定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本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选拔办法</w:t>
      </w:r>
      <w:r w:rsidR="00D630F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。</w:t>
      </w:r>
    </w:p>
    <w:p w:rsidR="008A6867" w:rsidRPr="009C087A" w:rsidRDefault="006F2CF2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一、指导思想</w:t>
      </w:r>
    </w:p>
    <w:p w:rsidR="00E33910" w:rsidRPr="009C087A" w:rsidRDefault="0095420D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选拔工作应服从服务于备战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世锦</w:t>
      </w:r>
      <w:r w:rsidR="00274A6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的实际需要，坚持公开、公平、公正原则，发挥举国体制优势，采用国内选拔赛积分与综合评定相结合的办法，选拔出最具实力、最佳竞技状态的个人项目运动员参加，</w:t>
      </w:r>
      <w:r w:rsidR="001E549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以</w:t>
      </w:r>
      <w:r w:rsidR="00B04A1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争得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奥运会</w:t>
      </w:r>
      <w:r w:rsidR="00B04A1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参赛资格</w:t>
      </w:r>
      <w:r w:rsidR="00973B3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为首要目标，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保证国家利益最大化。</w:t>
      </w:r>
    </w:p>
    <w:p w:rsidR="008A6867" w:rsidRPr="009C087A" w:rsidRDefault="00E33910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集体项目经过冬训期间全国选拔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及世界杯赛的检验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由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国家艺术体操集体组</w:t>
      </w:r>
      <w:r w:rsidR="007F0A3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一</w:t>
      </w:r>
      <w:r w:rsidR="001E549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队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代表中国参加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世锦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赛。本选拔办法仅针对个人项目选拔。</w:t>
      </w:r>
    </w:p>
    <w:p w:rsidR="008A6867" w:rsidRPr="009C087A" w:rsidRDefault="006F2CF2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二、选拔原则</w:t>
      </w:r>
    </w:p>
    <w:p w:rsidR="008A6867" w:rsidRPr="009C087A" w:rsidRDefault="006F2CF2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（一）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公开、公平、公正的选拔原则；</w:t>
      </w:r>
    </w:p>
    <w:p w:rsidR="00523E67" w:rsidRPr="009C087A" w:rsidRDefault="006F2CF2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（二）</w:t>
      </w:r>
      <w:r w:rsidR="000131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竞争</w:t>
      </w:r>
      <w:r w:rsidR="00E7735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择优</w:t>
      </w:r>
      <w:r w:rsidR="000131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</w:t>
      </w:r>
      <w:r w:rsidR="00E7735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组队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原则；</w:t>
      </w:r>
    </w:p>
    <w:p w:rsidR="00523E67" w:rsidRPr="009C087A" w:rsidRDefault="00E77352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（三）</w:t>
      </w:r>
      <w:r w:rsidR="001E549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充分发挥举国体制的优势，保证国家利益最大化</w:t>
      </w:r>
      <w:r w:rsidR="000131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的原则</w:t>
      </w:r>
      <w:r w:rsidR="006F2CF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；</w:t>
      </w:r>
    </w:p>
    <w:p w:rsidR="008A6867" w:rsidRPr="009C087A" w:rsidRDefault="006F2CF2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（四）</w:t>
      </w:r>
      <w:r w:rsidR="00C021C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违反</w:t>
      </w:r>
      <w:proofErr w:type="gramStart"/>
      <w:r w:rsidR="00C021C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反</w:t>
      </w:r>
      <w:proofErr w:type="gramEnd"/>
      <w:r w:rsidR="00C021C4" w:rsidRPr="009C087A">
        <w:rPr>
          <w:rFonts w:ascii="仿宋" w:eastAsia="仿宋" w:hAnsi="仿宋"/>
          <w:bCs/>
          <w:color w:val="000000"/>
          <w:sz w:val="32"/>
          <w:szCs w:val="36"/>
        </w:rPr>
        <w:t>兴奋剂</w:t>
      </w:r>
      <w:r w:rsidR="00E7735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工作要求</w:t>
      </w:r>
      <w:r w:rsidR="0028221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或</w:t>
      </w:r>
      <w:r w:rsidR="00C021C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违反赛风赛纪</w:t>
      </w:r>
      <w:r w:rsidR="0042532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相关规定</w:t>
      </w:r>
      <w:r w:rsidR="00E7735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</w:t>
      </w:r>
      <w:r w:rsidR="00C021C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一票否决</w:t>
      </w:r>
      <w:r w:rsidR="000131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</w:t>
      </w:r>
      <w:r w:rsidR="00C021C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原则。</w:t>
      </w:r>
    </w:p>
    <w:p w:rsidR="008A6867" w:rsidRPr="009C087A" w:rsidRDefault="005307EF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三、资格</w:t>
      </w:r>
      <w:r w:rsidR="005565C1" w:rsidRPr="009C087A">
        <w:rPr>
          <w:rFonts w:ascii="黑体" w:eastAsia="黑体" w:hAnsi="黑体" w:hint="eastAsia"/>
          <w:bCs/>
          <w:color w:val="000000"/>
          <w:sz w:val="32"/>
          <w:szCs w:val="36"/>
        </w:rPr>
        <w:t>条件</w:t>
      </w:r>
    </w:p>
    <w:p w:rsidR="008A6867" w:rsidRPr="009C087A" w:rsidRDefault="005307EF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（一）</w:t>
      </w:r>
      <w:r w:rsidR="00046E0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选拔面向社会公开，各省区市、社会俱乐部、</w:t>
      </w:r>
      <w:proofErr w:type="gramStart"/>
      <w:r w:rsidR="00046E0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个</w:t>
      </w:r>
      <w:proofErr w:type="gramEnd"/>
      <w:r w:rsidR="00046E0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人均可报名参加选拔。</w:t>
      </w:r>
    </w:p>
    <w:p w:rsidR="008A6867" w:rsidRPr="009C087A" w:rsidRDefault="00046E09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（二）</w:t>
      </w:r>
      <w:r w:rsidR="005307E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具有中华人民共和国国籍的艺术体操运动员</w:t>
      </w:r>
      <w:r w:rsidR="00AA42C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。</w:t>
      </w:r>
    </w:p>
    <w:p w:rsidR="008A6867" w:rsidRPr="009C087A" w:rsidRDefault="00AA42C2" w:rsidP="003071D5">
      <w:pPr>
        <w:adjustRightInd w:val="0"/>
        <w:snapToGrid w:val="0"/>
        <w:spacing w:line="520" w:lineRule="atLeast"/>
        <w:ind w:rightChars="-28" w:right="-59"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（三</w:t>
      </w:r>
      <w:r w:rsidR="005307EF"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符合国际体联关于</w:t>
      </w:r>
      <w:r w:rsidR="00375D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世锦</w:t>
      </w:r>
      <w:r w:rsidR="00342FA6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</w:t>
      </w:r>
      <w:r w:rsidR="001E549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年龄要求（2006年12</w:t>
      </w:r>
      <w:r w:rsidR="001E549D" w:rsidRPr="009C087A">
        <w:rPr>
          <w:rFonts w:ascii="仿宋" w:eastAsia="仿宋" w:hAnsi="仿宋" w:hint="eastAsia"/>
          <w:bCs/>
          <w:color w:val="000000"/>
          <w:sz w:val="32"/>
          <w:szCs w:val="36"/>
        </w:rPr>
        <w:lastRenderedPageBreak/>
        <w:t>月31日及以前出生）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的运动员。</w:t>
      </w:r>
    </w:p>
    <w:p w:rsidR="00AB227C" w:rsidRPr="009C087A" w:rsidRDefault="00AB227C" w:rsidP="003071D5">
      <w:pPr>
        <w:adjustRightInd w:val="0"/>
        <w:snapToGrid w:val="0"/>
        <w:spacing w:line="520" w:lineRule="atLeast"/>
        <w:ind w:rightChars="-28" w:right="-59"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（四）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近三年（2020年1月1日起）参加过全国艺术体操锦标赛、冠军赛，或代表中国队参加</w:t>
      </w:r>
      <w:r w:rsidR="009006D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艺术体操国际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、</w:t>
      </w:r>
      <w:r w:rsidR="009006D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洲际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赛事的运动员</w:t>
      </w:r>
      <w:r w:rsidR="009006D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，以及</w:t>
      </w:r>
      <w:r w:rsidR="00A444A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其他在训练中表现出较强国际竞争力的优秀年轻运动员。</w:t>
      </w:r>
    </w:p>
    <w:p w:rsidR="008A6867" w:rsidRPr="009C087A" w:rsidRDefault="005307EF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</w:t>
      </w:r>
      <w:r w:rsidR="00AB227C" w:rsidRPr="009C087A">
        <w:rPr>
          <w:rFonts w:ascii="楷体" w:eastAsia="楷体" w:hAnsi="楷体" w:hint="eastAsia"/>
          <w:bCs/>
          <w:color w:val="000000"/>
          <w:sz w:val="32"/>
          <w:szCs w:val="36"/>
        </w:rPr>
        <w:t>五</w:t>
      </w: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）</w:t>
      </w:r>
      <w:r w:rsidR="00EA535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遵守国家体育总局和</w:t>
      </w:r>
      <w:r w:rsidR="009006D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体育</w:t>
      </w:r>
      <w:proofErr w:type="gramStart"/>
      <w:r w:rsidR="000131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总局</w:t>
      </w:r>
      <w:r w:rsidR="00EA535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体操</w:t>
      </w:r>
      <w:proofErr w:type="gramEnd"/>
      <w:r w:rsidR="00EA535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中心各项规章制度，积极参加和配合与备战相关的训练、比赛、活动等</w:t>
      </w:r>
      <w:r w:rsidR="0023360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。</w:t>
      </w:r>
    </w:p>
    <w:p w:rsidR="006A6D4F" w:rsidRPr="009C087A" w:rsidRDefault="00EA5358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</w:t>
      </w:r>
      <w:r w:rsidR="00AB227C" w:rsidRPr="009C087A">
        <w:rPr>
          <w:rFonts w:ascii="楷体" w:eastAsia="楷体" w:hAnsi="楷体" w:hint="eastAsia"/>
          <w:bCs/>
          <w:color w:val="000000"/>
          <w:sz w:val="32"/>
          <w:szCs w:val="36"/>
        </w:rPr>
        <w:t>六</w:t>
      </w: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坚持国家利益至上，具有强烈的爱国主义</w:t>
      </w:r>
      <w:r w:rsidR="000131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精神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、集体主义精神和为国争光的理想信念，具有高度的组织纪律性和良好的道德品质，刻苦训练，奋勇拼搏</w:t>
      </w:r>
      <w:r w:rsidR="0023360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。</w:t>
      </w:r>
    </w:p>
    <w:p w:rsidR="00D469F3" w:rsidRPr="009C087A" w:rsidRDefault="009B4CCD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</w:t>
      </w:r>
      <w:r w:rsidR="00AB227C" w:rsidRPr="009C087A">
        <w:rPr>
          <w:rFonts w:ascii="楷体" w:eastAsia="楷体" w:hAnsi="楷体" w:hint="eastAsia"/>
          <w:bCs/>
          <w:color w:val="000000"/>
          <w:sz w:val="32"/>
          <w:szCs w:val="36"/>
        </w:rPr>
        <w:t>七</w:t>
      </w: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）</w:t>
      </w:r>
      <w:r w:rsidR="007F669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运动员须达到体能入选条件：</w:t>
      </w:r>
      <w:r w:rsidR="00AB5AA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2022年5月-7月其中一次</w:t>
      </w:r>
      <w:r w:rsidR="005707E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总局10项基础体能测试项目</w:t>
      </w:r>
      <w:r w:rsidR="004A7E5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成绩达到总分</w:t>
      </w:r>
      <w:r w:rsidR="00034E34" w:rsidRPr="009C087A">
        <w:rPr>
          <w:rFonts w:ascii="Helvetica" w:hAnsi="Helvetica" w:cs="宋体" w:hint="eastAsia"/>
          <w:b/>
          <w:bCs/>
          <w:color w:val="000000"/>
          <w:kern w:val="0"/>
          <w:sz w:val="28"/>
          <w:szCs w:val="32"/>
        </w:rPr>
        <w:t>75</w:t>
      </w:r>
      <w:r w:rsidR="004A7E5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分。</w:t>
      </w:r>
      <w:r w:rsidR="002E19C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测试标准为《第十四届全国运动会艺术体操体能测试标准》（附件）。</w:t>
      </w:r>
    </w:p>
    <w:p w:rsidR="006A6D4F" w:rsidRPr="009C087A" w:rsidRDefault="0001528A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四、</w:t>
      </w:r>
      <w:r w:rsidR="0008237B" w:rsidRPr="009C087A">
        <w:rPr>
          <w:rFonts w:ascii="黑体" w:eastAsia="黑体" w:hAnsi="黑体" w:hint="eastAsia"/>
          <w:bCs/>
          <w:color w:val="000000"/>
          <w:sz w:val="32"/>
          <w:szCs w:val="36"/>
        </w:rPr>
        <w:t>运动员</w:t>
      </w: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选拔项目</w:t>
      </w:r>
    </w:p>
    <w:p w:rsidR="006A6D4F" w:rsidRPr="009C087A" w:rsidRDefault="0001528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个人项目</w:t>
      </w:r>
      <w:r w:rsidR="00256D5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：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圈、球、棒、带</w:t>
      </w:r>
      <w:r w:rsidR="001D589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。</w:t>
      </w:r>
    </w:p>
    <w:p w:rsidR="006A6D4F" w:rsidRPr="009C087A" w:rsidRDefault="005307EF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五</w:t>
      </w:r>
      <w:r w:rsidR="006F2CF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、</w:t>
      </w:r>
      <w:r w:rsidR="0008237B" w:rsidRPr="009C087A">
        <w:rPr>
          <w:rFonts w:ascii="黑体" w:eastAsia="黑体" w:hAnsi="黑体" w:hint="eastAsia"/>
          <w:bCs/>
          <w:color w:val="000000"/>
          <w:sz w:val="32"/>
          <w:szCs w:val="36"/>
        </w:rPr>
        <w:t>运动员</w:t>
      </w:r>
      <w:r w:rsidR="006F2CF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选拔办法</w:t>
      </w:r>
    </w:p>
    <w:p w:rsidR="00B5466E" w:rsidRPr="009C087A" w:rsidRDefault="00110053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选拔</w:t>
      </w:r>
      <w:r w:rsidR="007F167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由比赛选拔和综合评定</w:t>
      </w:r>
      <w:r w:rsidR="005C6A3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两</w:t>
      </w:r>
      <w:r w:rsidR="007F167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部分构成。</w:t>
      </w:r>
    </w:p>
    <w:p w:rsidR="00B5466E" w:rsidRPr="009C087A" w:rsidRDefault="009E4F90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（一）</w:t>
      </w:r>
      <w:r w:rsidR="007F167F" w:rsidRPr="009C087A">
        <w:rPr>
          <w:rFonts w:ascii="楷体" w:eastAsia="楷体" w:hAnsi="楷体" w:hint="eastAsia"/>
          <w:bCs/>
          <w:color w:val="000000"/>
          <w:sz w:val="32"/>
          <w:szCs w:val="36"/>
        </w:rPr>
        <w:t>选拔</w:t>
      </w:r>
      <w:r w:rsidR="008B7C62" w:rsidRPr="009C087A">
        <w:rPr>
          <w:rFonts w:ascii="楷体" w:eastAsia="楷体" w:hAnsi="楷体" w:hint="eastAsia"/>
          <w:bCs/>
          <w:color w:val="000000"/>
          <w:sz w:val="32"/>
          <w:szCs w:val="36"/>
        </w:rPr>
        <w:t>比赛安排</w:t>
      </w:r>
    </w:p>
    <w:p w:rsidR="00866C1F" w:rsidRPr="009C087A" w:rsidRDefault="00375DD1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2022年</w:t>
      </w:r>
      <w:r w:rsidR="00AB227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艺术体操世锦赛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选拔赛（暂定</w:t>
      </w:r>
      <w:r w:rsidR="004B79C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8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月</w:t>
      </w:r>
      <w:r w:rsidR="004B79C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中旬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）</w:t>
      </w:r>
      <w:r w:rsidRPr="009C087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B7C62" w:rsidRPr="009C087A" w:rsidRDefault="008B7C62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（二）选拔办法</w:t>
      </w:r>
    </w:p>
    <w:p w:rsidR="008D4D7A" w:rsidRPr="009C087A" w:rsidRDefault="00AB5AAD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1</w:t>
      </w:r>
      <w:r w:rsidR="0034742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.</w:t>
      </w:r>
      <w:r w:rsidR="008D4D7A" w:rsidRPr="009C087A">
        <w:rPr>
          <w:rFonts w:ascii="楷体" w:eastAsia="楷体" w:hAnsi="楷体" w:hint="eastAsia"/>
          <w:bCs/>
          <w:color w:val="000000"/>
          <w:sz w:val="32"/>
          <w:szCs w:val="36"/>
        </w:rPr>
        <w:t>组织报名，形成选拔名单</w:t>
      </w:r>
    </w:p>
    <w:p w:rsidR="008D4D7A" w:rsidRPr="009C087A" w:rsidRDefault="00D469F3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体育</w:t>
      </w:r>
      <w:proofErr w:type="gramStart"/>
      <w:r w:rsidR="00AB227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总局体操</w:t>
      </w:r>
      <w:proofErr w:type="gramEnd"/>
      <w:r w:rsidR="00AB227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中心艺术体操部</w:t>
      </w:r>
      <w:r w:rsidR="00EE1D2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（以下简称“艺体部”）</w:t>
      </w:r>
      <w:r w:rsidR="00AB227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负责接收</w:t>
      </w:r>
      <w:r w:rsidR="003771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运动员世锦赛选拔报名</w:t>
      </w:r>
      <w:r w:rsidR="00C654E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材料</w:t>
      </w:r>
      <w:r w:rsidR="00AB227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并进行资格审定。报名由运动员注册单位以正式文件形式上报，通过资格审定的运动员进入选拔名单。</w:t>
      </w:r>
    </w:p>
    <w:p w:rsidR="008D4D7A" w:rsidRPr="009C087A" w:rsidRDefault="00AB5AAD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2</w:t>
      </w:r>
      <w:r w:rsidR="0034742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.</w:t>
      </w:r>
      <w:r w:rsidR="008D4D7A" w:rsidRPr="009C087A">
        <w:rPr>
          <w:rFonts w:ascii="楷体" w:eastAsia="楷体" w:hAnsi="楷体" w:hint="eastAsia"/>
          <w:bCs/>
          <w:color w:val="000000"/>
          <w:sz w:val="32"/>
          <w:szCs w:val="36"/>
        </w:rPr>
        <w:t>组织选拔，形成综合评定名单</w:t>
      </w:r>
    </w:p>
    <w:p w:rsidR="008D4D7A" w:rsidRPr="009C087A" w:rsidRDefault="008D4D7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（1）</w:t>
      </w:r>
      <w:r w:rsidR="0046766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2022年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亚锦赛个人全能或单项前8名运动员直接进入综合评定名单</w:t>
      </w:r>
      <w:r w:rsidRPr="009C087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B227C" w:rsidRPr="009C087A" w:rsidRDefault="008D4D7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color w:val="000000"/>
          <w:sz w:val="32"/>
          <w:szCs w:val="32"/>
        </w:rPr>
        <w:lastRenderedPageBreak/>
        <w:t>（2）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将选拔赛个人全能成绩、个人单项</w:t>
      </w:r>
      <w:r w:rsidR="000E2D0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成绩以及个人全能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、单项的难度得分作为积分依据。选拔赛事积分排名前6名的运动员，进入综合评定名单。</w:t>
      </w:r>
      <w:r w:rsidR="003F041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艺体部负责汇总选拔赛成绩，形成综合评定名单。</w:t>
      </w:r>
    </w:p>
    <w:p w:rsidR="008D4D7A" w:rsidRPr="009C087A" w:rsidRDefault="00AB227C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（3）</w:t>
      </w:r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 xml:space="preserve">积分办法如下： </w:t>
      </w:r>
    </w:p>
    <w:p w:rsidR="00280ABF" w:rsidRPr="009C087A" w:rsidRDefault="008D4D7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①</w:t>
      </w:r>
      <w:r w:rsidR="00EF334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名次</w:t>
      </w:r>
      <w:r w:rsidR="00E938E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积分</w:t>
      </w:r>
    </w:p>
    <w:p w:rsidR="006A6D4F" w:rsidRPr="009C087A" w:rsidRDefault="00E96A85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全能</w:t>
      </w:r>
      <w:r w:rsidR="000E2D0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成绩</w:t>
      </w:r>
      <w:r w:rsidR="00EE1E8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：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第1名</w:t>
      </w:r>
      <w:r w:rsidR="009E6B2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5</w:t>
      </w:r>
      <w:r w:rsidR="00EE42F6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分、第2名</w:t>
      </w:r>
      <w:r w:rsidR="009E6B2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4</w:t>
      </w:r>
      <w:r w:rsidR="009D2D65" w:rsidRPr="009C087A">
        <w:rPr>
          <w:rFonts w:ascii="仿宋" w:eastAsia="仿宋" w:hAnsi="仿宋"/>
          <w:bCs/>
          <w:color w:val="000000"/>
          <w:sz w:val="32"/>
          <w:szCs w:val="36"/>
        </w:rPr>
        <w:t>0</w:t>
      </w:r>
      <w:r w:rsidR="006632A0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分、第3名</w:t>
      </w:r>
      <w:r w:rsidR="009D2D65" w:rsidRPr="009C087A">
        <w:rPr>
          <w:rFonts w:ascii="仿宋" w:eastAsia="仿宋" w:hAnsi="仿宋"/>
          <w:bCs/>
          <w:color w:val="000000"/>
          <w:sz w:val="32"/>
          <w:szCs w:val="36"/>
        </w:rPr>
        <w:t>3</w:t>
      </w:r>
      <w:r w:rsidR="006632A0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D344C0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分、第4名</w:t>
      </w:r>
      <w:r w:rsidR="009D2D65" w:rsidRPr="009C087A">
        <w:rPr>
          <w:rFonts w:ascii="仿宋" w:eastAsia="仿宋" w:hAnsi="仿宋"/>
          <w:bCs/>
          <w:color w:val="000000"/>
          <w:sz w:val="32"/>
          <w:szCs w:val="36"/>
        </w:rPr>
        <w:t>2</w:t>
      </w:r>
      <w:r w:rsidR="00D344C0" w:rsidRPr="009C087A">
        <w:rPr>
          <w:rFonts w:ascii="仿宋" w:eastAsia="仿宋" w:hAnsi="仿宋" w:hint="eastAsia"/>
          <w:bCs/>
          <w:color w:val="000000"/>
          <w:sz w:val="32"/>
          <w:szCs w:val="36"/>
        </w:rPr>
        <w:t>5</w:t>
      </w:r>
      <w:r w:rsidR="00EE42F6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分、第5名</w:t>
      </w:r>
      <w:r w:rsidR="009D2D65" w:rsidRPr="009C087A">
        <w:rPr>
          <w:rFonts w:ascii="仿宋" w:eastAsia="仿宋" w:hAnsi="仿宋"/>
          <w:bCs/>
          <w:color w:val="000000"/>
          <w:sz w:val="32"/>
          <w:szCs w:val="36"/>
        </w:rPr>
        <w:t>2</w:t>
      </w:r>
      <w:r w:rsidR="009E6B2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EE42F6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分、第6名</w:t>
      </w:r>
      <w:r w:rsidR="009D2D65" w:rsidRPr="009C087A">
        <w:rPr>
          <w:rFonts w:ascii="仿宋" w:eastAsia="仿宋" w:hAnsi="仿宋"/>
          <w:bCs/>
          <w:color w:val="000000"/>
          <w:sz w:val="32"/>
          <w:szCs w:val="36"/>
        </w:rPr>
        <w:t>1</w:t>
      </w:r>
      <w:r w:rsidR="00446DC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5</w:t>
      </w:r>
      <w:r w:rsidR="00EE42F6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分、第7名</w:t>
      </w:r>
      <w:r w:rsidR="00446DC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1</w:t>
      </w:r>
      <w:r w:rsidR="009D2D65" w:rsidRPr="009C087A">
        <w:rPr>
          <w:rFonts w:ascii="仿宋" w:eastAsia="仿宋" w:hAnsi="仿宋"/>
          <w:bCs/>
          <w:color w:val="000000"/>
          <w:sz w:val="32"/>
          <w:szCs w:val="36"/>
        </w:rPr>
        <w:t>0</w:t>
      </w:r>
      <w:r w:rsidR="009E6B2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分、第8名</w:t>
      </w:r>
      <w:r w:rsidR="00446DC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5</w:t>
      </w:r>
      <w:r w:rsidR="009E6B2B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160CE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分。</w:t>
      </w:r>
    </w:p>
    <w:p w:rsidR="00E63665" w:rsidRPr="009C087A" w:rsidRDefault="00E96A85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单项</w:t>
      </w:r>
      <w:r w:rsidR="000E2D0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成绩</w:t>
      </w:r>
      <w:r w:rsidR="00EE1E8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：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各单项</w:t>
      </w:r>
      <w:r w:rsidR="007D19E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</w:t>
      </w:r>
      <w:r w:rsidR="00C166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1</w:t>
      </w:r>
      <w:r w:rsidR="007D19E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</w:t>
      </w:r>
      <w:r w:rsidR="00D0197D" w:rsidRPr="009C087A">
        <w:rPr>
          <w:rFonts w:ascii="仿宋" w:eastAsia="仿宋" w:hAnsi="仿宋"/>
          <w:bCs/>
          <w:color w:val="000000"/>
          <w:sz w:val="32"/>
          <w:szCs w:val="36"/>
        </w:rPr>
        <w:t>1</w:t>
      </w:r>
      <w:r w:rsidR="00A9057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06052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</w:t>
      </w:r>
      <w:r w:rsidR="00E938E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分</w:t>
      </w:r>
      <w:r w:rsidR="00C166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、</w:t>
      </w:r>
      <w:r w:rsidR="00C1669F" w:rsidRPr="009C087A">
        <w:rPr>
          <w:rFonts w:ascii="仿宋" w:eastAsia="仿宋" w:hAnsi="仿宋"/>
          <w:bCs/>
          <w:color w:val="000000"/>
          <w:sz w:val="32"/>
          <w:szCs w:val="36"/>
        </w:rPr>
        <w:t>第</w:t>
      </w:r>
      <w:r w:rsidR="00C166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2</w:t>
      </w:r>
      <w:r w:rsidR="00C1669F" w:rsidRPr="009C087A">
        <w:rPr>
          <w:rFonts w:ascii="仿宋" w:eastAsia="仿宋" w:hAnsi="仿宋"/>
          <w:bCs/>
          <w:color w:val="000000"/>
          <w:sz w:val="32"/>
          <w:szCs w:val="36"/>
        </w:rPr>
        <w:t>名5</w:t>
      </w:r>
      <w:r w:rsidR="00C166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0分</w:t>
      </w:r>
      <w:r w:rsidR="00C1669F" w:rsidRPr="009C087A">
        <w:rPr>
          <w:rFonts w:ascii="仿宋" w:eastAsia="仿宋" w:hAnsi="仿宋"/>
          <w:bCs/>
          <w:color w:val="000000"/>
          <w:sz w:val="32"/>
          <w:szCs w:val="36"/>
        </w:rPr>
        <w:t>、第</w:t>
      </w:r>
      <w:r w:rsidR="00C166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3</w:t>
      </w:r>
      <w:r w:rsidR="00C1669F" w:rsidRPr="009C087A">
        <w:rPr>
          <w:rFonts w:ascii="仿宋" w:eastAsia="仿宋" w:hAnsi="仿宋"/>
          <w:bCs/>
          <w:color w:val="000000"/>
          <w:sz w:val="32"/>
          <w:szCs w:val="36"/>
        </w:rPr>
        <w:t>名1</w:t>
      </w:r>
      <w:r w:rsidR="00C166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0分。</w:t>
      </w:r>
    </w:p>
    <w:p w:rsidR="00A74107" w:rsidRPr="009C087A" w:rsidRDefault="008D4D7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②</w:t>
      </w:r>
      <w:r w:rsidR="008A1AD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</w:t>
      </w:r>
      <w:r w:rsidR="008A1AD1" w:rsidRPr="009C087A">
        <w:rPr>
          <w:rFonts w:ascii="仿宋" w:eastAsia="仿宋" w:hAnsi="仿宋"/>
          <w:bCs/>
          <w:color w:val="000000"/>
          <w:sz w:val="32"/>
          <w:szCs w:val="36"/>
        </w:rPr>
        <w:t>积分</w:t>
      </w:r>
    </w:p>
    <w:p w:rsidR="005E199D" w:rsidRPr="009C087A" w:rsidRDefault="005E199D" w:rsidP="001B0601">
      <w:pPr>
        <w:adjustRightInd w:val="0"/>
        <w:snapToGrid w:val="0"/>
        <w:spacing w:line="520" w:lineRule="atLeast"/>
        <w:jc w:val="center"/>
        <w:rPr>
          <w:rFonts w:ascii="仿宋" w:eastAsia="仿宋" w:hAnsi="仿宋"/>
          <w:bCs/>
          <w:color w:val="000000"/>
          <w:sz w:val="28"/>
          <w:szCs w:val="28"/>
        </w:rPr>
      </w:pPr>
      <w:r w:rsidRPr="009C087A">
        <w:rPr>
          <w:rFonts w:ascii="仿宋" w:eastAsia="仿宋" w:hAnsi="仿宋" w:hint="eastAsia"/>
          <w:bCs/>
          <w:color w:val="000000"/>
          <w:sz w:val="28"/>
          <w:szCs w:val="28"/>
        </w:rPr>
        <w:t xml:space="preserve">表1  </w:t>
      </w:r>
      <w:r w:rsidR="00A74107" w:rsidRPr="009C087A">
        <w:rPr>
          <w:rFonts w:ascii="仿宋" w:eastAsia="仿宋" w:hAnsi="仿宋" w:hint="eastAsia"/>
          <w:bCs/>
          <w:color w:val="000000"/>
          <w:sz w:val="28"/>
          <w:szCs w:val="28"/>
        </w:rPr>
        <w:t>比赛名次及难度分名次对应</w:t>
      </w:r>
      <w:r w:rsidRPr="009C087A">
        <w:rPr>
          <w:rFonts w:ascii="仿宋" w:eastAsia="仿宋" w:hAnsi="仿宋" w:hint="eastAsia"/>
          <w:bCs/>
          <w:color w:val="000000"/>
          <w:sz w:val="28"/>
          <w:szCs w:val="28"/>
        </w:rPr>
        <w:t>积分</w:t>
      </w:r>
      <w:r w:rsidR="00A74107" w:rsidRPr="009C087A">
        <w:rPr>
          <w:rFonts w:ascii="仿宋" w:eastAsia="仿宋" w:hAnsi="仿宋" w:hint="eastAsia"/>
          <w:bCs/>
          <w:color w:val="000000"/>
          <w:sz w:val="28"/>
          <w:szCs w:val="28"/>
        </w:rPr>
        <w:t>明细表</w:t>
      </w:r>
    </w:p>
    <w:tbl>
      <w:tblPr>
        <w:tblpPr w:leftFromText="180" w:rightFromText="180" w:vertAnchor="text" w:horzAnchor="margin" w:tblpXSpec="center" w:tblpY="2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  <w:gridCol w:w="1418"/>
      </w:tblGrid>
      <w:tr w:rsidR="00937BA1" w:rsidRPr="009C087A" w:rsidTr="001B0601">
        <w:trPr>
          <w:trHeight w:val="50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0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1B7C" w:rsidRPr="009C087A" w:rsidRDefault="00351B7C" w:rsidP="000E2D0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全能</w:t>
            </w:r>
            <w:r w:rsidR="000E2D04"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成绩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51B7C" w:rsidRPr="009C087A" w:rsidRDefault="00351B7C" w:rsidP="000E2D0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单项</w:t>
            </w:r>
            <w:r w:rsidR="000E2D04"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成绩</w:t>
            </w:r>
          </w:p>
        </w:tc>
      </w:tr>
      <w:tr w:rsidR="00937BA1" w:rsidRPr="009C087A" w:rsidTr="001B0601">
        <w:tc>
          <w:tcPr>
            <w:tcW w:w="1418" w:type="dxa"/>
            <w:vMerge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第1名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(难度得分)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第2名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(难度得分)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第3名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(难度得分)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第1名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(难度得分)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第2名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(难度得分)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第3名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(难度得分)</w:t>
            </w:r>
          </w:p>
        </w:tc>
      </w:tr>
      <w:tr w:rsidR="00937BA1" w:rsidRPr="009C087A" w:rsidTr="001B0601"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第1名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6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(比赛名次)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</w:t>
            </w:r>
            <w:r w:rsidR="00895CEA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895CEA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20</w:t>
            </w:r>
          </w:p>
        </w:tc>
      </w:tr>
      <w:tr w:rsidR="00937BA1" w:rsidRPr="009C087A" w:rsidTr="001B0601"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第2名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(比赛名次)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4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895CEA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8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</w:t>
            </w:r>
            <w:r w:rsidR="00895CEA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</w:tr>
      <w:tr w:rsidR="00937BA1" w:rsidRPr="009C087A" w:rsidTr="001B0601">
        <w:tc>
          <w:tcPr>
            <w:tcW w:w="1418" w:type="dxa"/>
            <w:shd w:val="clear" w:color="auto" w:fill="auto"/>
            <w:vAlign w:val="center"/>
          </w:tcPr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第3名</w:t>
            </w:r>
          </w:p>
          <w:p w:rsidR="00351B7C" w:rsidRPr="009C087A" w:rsidRDefault="00351B7C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(比赛名次)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3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895CEA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895CEA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6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AC5EC9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351B7C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B7C" w:rsidRPr="009C087A" w:rsidRDefault="00895CEA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B7C" w:rsidRPr="009C087A" w:rsidRDefault="00895CEA" w:rsidP="00E42A5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</w:t>
            </w:r>
          </w:p>
        </w:tc>
      </w:tr>
    </w:tbl>
    <w:p w:rsidR="009F5C51" w:rsidRPr="009C087A" w:rsidRDefault="009F5C51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0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备注：单项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0"/>
        </w:rPr>
        <w:t>成绩</w:t>
      </w:r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中，通过</w:t>
      </w:r>
      <w:proofErr w:type="gramStart"/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带取得</w:t>
      </w:r>
      <w:proofErr w:type="gramEnd"/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的积分将</w:t>
      </w:r>
      <w:r w:rsidR="002068FB" w:rsidRPr="009C087A">
        <w:rPr>
          <w:rFonts w:ascii="仿宋" w:eastAsia="仿宋" w:hAnsi="仿宋" w:hint="eastAsia"/>
          <w:bCs/>
          <w:color w:val="000000"/>
          <w:sz w:val="32"/>
          <w:szCs w:val="30"/>
        </w:rPr>
        <w:t>按</w:t>
      </w:r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1</w:t>
      </w:r>
      <w:r w:rsidR="002068FB" w:rsidRPr="009C087A">
        <w:rPr>
          <w:rFonts w:ascii="仿宋" w:eastAsia="仿宋" w:hAnsi="仿宋" w:hint="eastAsia"/>
          <w:bCs/>
          <w:color w:val="000000"/>
          <w:sz w:val="32"/>
          <w:szCs w:val="30"/>
        </w:rPr>
        <w:t>.</w:t>
      </w:r>
      <w:r w:rsidR="00261B1C" w:rsidRPr="009C087A">
        <w:rPr>
          <w:rFonts w:ascii="仿宋" w:eastAsia="仿宋" w:hAnsi="仿宋"/>
          <w:bCs/>
          <w:color w:val="000000"/>
          <w:sz w:val="32"/>
          <w:szCs w:val="30"/>
        </w:rPr>
        <w:t>5</w:t>
      </w:r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倍</w:t>
      </w:r>
      <w:r w:rsidR="00E96A85" w:rsidRPr="009C087A">
        <w:rPr>
          <w:rFonts w:ascii="仿宋" w:eastAsia="仿宋" w:hAnsi="仿宋" w:hint="eastAsia"/>
          <w:bCs/>
          <w:color w:val="000000"/>
          <w:sz w:val="32"/>
          <w:szCs w:val="30"/>
        </w:rPr>
        <w:t>记</w:t>
      </w:r>
      <w:r w:rsidR="005E20A0" w:rsidRPr="009C087A">
        <w:rPr>
          <w:rFonts w:ascii="仿宋" w:eastAsia="仿宋" w:hAnsi="仿宋" w:hint="eastAsia"/>
          <w:bCs/>
          <w:color w:val="000000"/>
          <w:sz w:val="32"/>
          <w:szCs w:val="30"/>
        </w:rPr>
        <w:t>分</w:t>
      </w:r>
      <w:r w:rsidRPr="009C087A">
        <w:rPr>
          <w:rFonts w:ascii="仿宋" w:eastAsia="仿宋" w:hAnsi="仿宋" w:hint="eastAsia"/>
          <w:bCs/>
          <w:color w:val="000000"/>
          <w:sz w:val="32"/>
          <w:szCs w:val="30"/>
        </w:rPr>
        <w:t>。</w:t>
      </w:r>
    </w:p>
    <w:p w:rsidR="003750C4" w:rsidRPr="009C087A" w:rsidRDefault="008D4D7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③</w:t>
      </w:r>
      <w:r w:rsidR="003750C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特定积分</w:t>
      </w:r>
    </w:p>
    <w:p w:rsidR="000000A9" w:rsidRPr="009C087A" w:rsidRDefault="00C31A8A" w:rsidP="001B0601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24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以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2022年</w:t>
      </w:r>
      <w:r w:rsidR="004B79C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6</w:t>
      </w:r>
      <w:r w:rsidR="004F6A4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月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国际体联艺体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意大利站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世界杯系列赛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（赛事级别高，且为世界杯最后一站比赛，成套发挥较之前几站更稳定，难度价值及成套编排紧跟新规则发展趋势，是最能体现运动员水平的一站比赛）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个人全能</w:t>
      </w:r>
      <w:r w:rsidR="00D4540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前</w:t>
      </w:r>
      <w:r w:rsidR="00F27E5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3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名运动员、各</w:t>
      </w:r>
      <w:r w:rsidR="00E96A8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项目</w:t>
      </w:r>
      <w:r w:rsidR="008C6B41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个人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单项</w:t>
      </w:r>
      <w:r w:rsidR="00D4540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前</w:t>
      </w:r>
      <w:r w:rsidR="00F27E5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3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名运动员的</w:t>
      </w:r>
      <w:r w:rsidR="00E96A8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为</w:t>
      </w:r>
      <w:r w:rsidR="00D361D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积分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基准，</w:t>
      </w:r>
      <w:r w:rsidR="005E0A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情况如下：</w:t>
      </w:r>
      <w:bookmarkStart w:id="0" w:name="_GoBack"/>
      <w:bookmarkEnd w:id="0"/>
    </w:p>
    <w:p w:rsidR="005E0AB4" w:rsidRPr="009C087A" w:rsidRDefault="00A74107" w:rsidP="001B0601">
      <w:pPr>
        <w:adjustRightInd w:val="0"/>
        <w:snapToGrid w:val="0"/>
        <w:spacing w:line="520" w:lineRule="atLeast"/>
        <w:jc w:val="center"/>
        <w:rPr>
          <w:rFonts w:ascii="仿宋" w:eastAsia="仿宋" w:hAnsi="仿宋"/>
          <w:bCs/>
          <w:color w:val="000000"/>
          <w:sz w:val="28"/>
          <w:szCs w:val="28"/>
        </w:rPr>
      </w:pPr>
      <w:r w:rsidRPr="009C087A"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表2  意大利站世界杯系列赛个人项目难度得分统计表</w:t>
      </w:r>
    </w:p>
    <w:tbl>
      <w:tblPr>
        <w:tblpPr w:leftFromText="180" w:rightFromText="180" w:vertAnchor="text" w:horzAnchor="margin" w:tblpXSpec="center" w:tblpY="2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417"/>
        <w:gridCol w:w="1418"/>
        <w:gridCol w:w="1417"/>
        <w:gridCol w:w="1418"/>
      </w:tblGrid>
      <w:tr w:rsidR="00937BA1" w:rsidRPr="009C087A" w:rsidTr="001B0601">
        <w:trPr>
          <w:trHeight w:val="69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14487" w:rsidRPr="009C087A" w:rsidRDefault="00414487" w:rsidP="001B0601"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4487" w:rsidRPr="009C087A" w:rsidRDefault="008C6B41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个人</w:t>
            </w:r>
            <w:r w:rsidR="00414487"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全能</w:t>
            </w:r>
            <w:r w:rsidR="00143234"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赛</w:t>
            </w:r>
          </w:p>
          <w:p w:rsidR="00414487" w:rsidRPr="009C087A" w:rsidRDefault="00414487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难度得分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414487" w:rsidRPr="009C087A" w:rsidRDefault="008C6B41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个人</w:t>
            </w:r>
            <w:r w:rsidR="00414487" w:rsidRPr="009C087A">
              <w:rPr>
                <w:rFonts w:ascii="宋体" w:hAnsi="宋体" w:hint="eastAsia"/>
                <w:b/>
                <w:bCs/>
                <w:color w:val="000000"/>
                <w:sz w:val="24"/>
                <w:szCs w:val="30"/>
              </w:rPr>
              <w:t>单项决赛</w:t>
            </w:r>
          </w:p>
          <w:p w:rsidR="00414487" w:rsidRPr="009C087A" w:rsidRDefault="00414487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难度得分</w:t>
            </w:r>
          </w:p>
        </w:tc>
      </w:tr>
      <w:tr w:rsidR="00937BA1" w:rsidRPr="009C087A" w:rsidTr="001B0601">
        <w:trPr>
          <w:trHeight w:val="561"/>
        </w:trPr>
        <w:tc>
          <w:tcPr>
            <w:tcW w:w="1668" w:type="dxa"/>
            <w:vMerge/>
            <w:shd w:val="clear" w:color="auto" w:fill="auto"/>
            <w:vAlign w:val="center"/>
          </w:tcPr>
          <w:p w:rsidR="00414487" w:rsidRPr="009C087A" w:rsidRDefault="00414487" w:rsidP="001B0601"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4487" w:rsidRPr="009C087A" w:rsidRDefault="00414487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4487" w:rsidRPr="009C087A" w:rsidRDefault="0072615B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487" w:rsidRPr="009C087A" w:rsidRDefault="0072615B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487" w:rsidRPr="009C087A" w:rsidRDefault="0072615B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487" w:rsidRPr="009C087A" w:rsidRDefault="0072615B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带</w:t>
            </w:r>
          </w:p>
        </w:tc>
      </w:tr>
      <w:tr w:rsidR="00937BA1" w:rsidRPr="009C087A" w:rsidTr="001B0601">
        <w:tc>
          <w:tcPr>
            <w:tcW w:w="1668" w:type="dxa"/>
            <w:shd w:val="clear" w:color="auto" w:fill="auto"/>
            <w:vAlign w:val="center"/>
          </w:tcPr>
          <w:p w:rsidR="00804776" w:rsidRPr="009C087A" w:rsidRDefault="00804776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第1名</w:t>
            </w:r>
          </w:p>
          <w:p w:rsidR="00804776" w:rsidRPr="009C087A" w:rsidRDefault="00804776" w:rsidP="001B0601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6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</w:t>
            </w:r>
            <w:r w:rsidR="00C31A8A"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难度得分</w:t>
            </w: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776" w:rsidRPr="009C087A" w:rsidRDefault="004B79CF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59.5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4776" w:rsidRPr="009C087A" w:rsidRDefault="00275EF3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6.2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6.0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7C081B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4</w:t>
            </w: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.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</w:p>
        </w:tc>
      </w:tr>
      <w:tr w:rsidR="00937BA1" w:rsidRPr="009C087A" w:rsidTr="001B0601">
        <w:tc>
          <w:tcPr>
            <w:tcW w:w="1668" w:type="dxa"/>
            <w:shd w:val="clear" w:color="auto" w:fill="auto"/>
            <w:vAlign w:val="center"/>
          </w:tcPr>
          <w:p w:rsidR="00804776" w:rsidRPr="009C087A" w:rsidRDefault="00804776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第2名</w:t>
            </w:r>
          </w:p>
          <w:p w:rsidR="00804776" w:rsidRPr="009C087A" w:rsidRDefault="00804776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</w:t>
            </w:r>
            <w:r w:rsidR="00C31A8A"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难度得分</w:t>
            </w: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776" w:rsidRPr="009C087A" w:rsidRDefault="00874D72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55.1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4776" w:rsidRPr="009C087A" w:rsidRDefault="00275EF3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776" w:rsidRPr="009C087A" w:rsidRDefault="004B79CF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14.</w:t>
            </w:r>
            <w:r w:rsidR="00874D72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3.1</w:t>
            </w:r>
          </w:p>
        </w:tc>
      </w:tr>
      <w:tr w:rsidR="00937BA1" w:rsidRPr="009C087A" w:rsidTr="001B0601">
        <w:tc>
          <w:tcPr>
            <w:tcW w:w="1668" w:type="dxa"/>
            <w:shd w:val="clear" w:color="auto" w:fill="auto"/>
            <w:vAlign w:val="center"/>
          </w:tcPr>
          <w:p w:rsidR="00804776" w:rsidRPr="009C087A" w:rsidRDefault="00804776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第3名</w:t>
            </w:r>
          </w:p>
          <w:p w:rsidR="00804776" w:rsidRPr="009C087A" w:rsidRDefault="00804776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(</w:t>
            </w:r>
            <w:r w:rsidR="00C31A8A"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难度得分</w:t>
            </w:r>
            <w:r w:rsidRPr="009C087A">
              <w:rPr>
                <w:rFonts w:ascii="宋体" w:hAnsi="宋体" w:hint="eastAsia"/>
                <w:bCs/>
                <w:color w:val="000000"/>
                <w:sz w:val="24"/>
                <w:szCs w:val="3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776" w:rsidRPr="009C087A" w:rsidRDefault="00874D72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54.9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4776" w:rsidRPr="009C087A" w:rsidRDefault="004B79CF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14.</w:t>
            </w:r>
            <w:r w:rsidR="00874D72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14.</w:t>
            </w:r>
            <w:r w:rsidR="007C081B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4B79CF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5.1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776" w:rsidRPr="009C087A" w:rsidRDefault="000B1530" w:rsidP="001B060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1</w:t>
            </w:r>
            <w:r w:rsidR="007C081B"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2</w:t>
            </w:r>
            <w:r w:rsidRPr="009C087A">
              <w:rPr>
                <w:rFonts w:ascii="宋体" w:hAnsi="宋体" w:hint="eastAsia"/>
                <w:bCs/>
                <w:color w:val="000000"/>
                <w:sz w:val="28"/>
                <w:szCs w:val="32"/>
              </w:rPr>
              <w:t>.9</w:t>
            </w:r>
          </w:p>
        </w:tc>
      </w:tr>
    </w:tbl>
    <w:p w:rsidR="003750C4" w:rsidRPr="009C087A" w:rsidRDefault="00E96A85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全能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成绩</w:t>
      </w:r>
      <w:r w:rsidR="00735A8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：</w:t>
      </w:r>
      <w:r w:rsidR="005476E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积分赛的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难度得分前3名的运动员，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世界杯</w:t>
      </w:r>
      <w:r w:rsidR="005476E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系列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</w:t>
      </w:r>
      <w:r w:rsidR="001C31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全能赛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</w:t>
      </w:r>
      <w:r w:rsidR="001C31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1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</w:t>
      </w:r>
      <w:r w:rsidR="001F3F9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，可获得积分</w:t>
      </w:r>
      <w:r w:rsidR="001C31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5</w:t>
      </w:r>
      <w:r w:rsidR="00F60D5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00分</w:t>
      </w:r>
      <w:r w:rsidR="001C31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；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1C31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第2名（未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1C31B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第1名）</w:t>
      </w:r>
      <w:r w:rsidR="001F3F9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的，可获得积分</w:t>
      </w:r>
      <w:r w:rsidR="00F17B9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4</w:t>
      </w:r>
      <w:r w:rsidR="001F3F9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00分；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200AC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第3名（未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200AC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第2名的）的，可获得积分</w:t>
      </w:r>
      <w:r w:rsidR="00F17B9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3</w:t>
      </w:r>
      <w:r w:rsidR="00200ACC" w:rsidRPr="009C087A">
        <w:rPr>
          <w:rFonts w:ascii="仿宋" w:eastAsia="仿宋" w:hAnsi="仿宋" w:hint="eastAsia"/>
          <w:bCs/>
          <w:color w:val="000000"/>
          <w:sz w:val="32"/>
          <w:szCs w:val="36"/>
        </w:rPr>
        <w:t>00分</w:t>
      </w:r>
      <w:r w:rsidR="0091785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。</w:t>
      </w:r>
    </w:p>
    <w:p w:rsidR="00735A88" w:rsidRPr="009C087A" w:rsidRDefault="00E96A85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单项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成绩</w:t>
      </w:r>
      <w:r w:rsidR="00735A8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：</w:t>
      </w:r>
      <w:r w:rsidR="005476E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积分赛的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难度得分前3名的运动员，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对应单项的难度得分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世界杯</w:t>
      </w:r>
      <w:r w:rsidR="005476E8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系列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赛单项决赛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难度得分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第1名的，可获得积分100分；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第2名（未</w:t>
      </w:r>
      <w:r w:rsidR="00C31A8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第1名）的，可获得积分50分；</w:t>
      </w:r>
      <w:r w:rsidR="00AB060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第3名（未</w:t>
      </w:r>
      <w:r w:rsidR="00AB0603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超过</w:t>
      </w:r>
      <w:r w:rsidR="00685E42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第2名的）的，可获得积分10分。</w:t>
      </w:r>
    </w:p>
    <w:p w:rsidR="008D4D7A" w:rsidRPr="009C087A" w:rsidRDefault="00AB5AAD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3</w:t>
      </w:r>
      <w:r w:rsidR="00347429" w:rsidRPr="009C087A">
        <w:rPr>
          <w:rFonts w:ascii="楷体" w:eastAsia="楷体" w:hAnsi="楷体" w:hint="eastAsia"/>
          <w:bCs/>
          <w:color w:val="000000"/>
          <w:sz w:val="32"/>
          <w:szCs w:val="36"/>
        </w:rPr>
        <w:t>.</w:t>
      </w:r>
      <w:r w:rsidR="008D4D7A" w:rsidRPr="009C087A">
        <w:rPr>
          <w:rFonts w:ascii="楷体" w:eastAsia="楷体" w:hAnsi="楷体" w:hint="eastAsia"/>
          <w:bCs/>
          <w:color w:val="000000"/>
          <w:sz w:val="32"/>
          <w:szCs w:val="36"/>
        </w:rPr>
        <w:t>组织综合评定，形成建议</w:t>
      </w:r>
      <w:r w:rsidR="003F041A" w:rsidRPr="009C087A">
        <w:rPr>
          <w:rFonts w:ascii="楷体" w:eastAsia="楷体" w:hAnsi="楷体" w:hint="eastAsia"/>
          <w:bCs/>
          <w:color w:val="000000"/>
          <w:sz w:val="32"/>
          <w:szCs w:val="36"/>
        </w:rPr>
        <w:t>参赛</w:t>
      </w:r>
      <w:r w:rsidR="008D4D7A" w:rsidRPr="009C087A">
        <w:rPr>
          <w:rFonts w:ascii="楷体" w:eastAsia="楷体" w:hAnsi="楷体" w:hint="eastAsia"/>
          <w:bCs/>
          <w:color w:val="000000"/>
          <w:sz w:val="32"/>
          <w:szCs w:val="36"/>
        </w:rPr>
        <w:t>名单</w:t>
      </w:r>
      <w:r w:rsidR="00AE759F" w:rsidRPr="009C087A">
        <w:rPr>
          <w:rFonts w:ascii="楷体" w:eastAsia="楷体" w:hAnsi="楷体" w:hint="eastAsia"/>
          <w:bCs/>
          <w:color w:val="000000"/>
          <w:sz w:val="32"/>
          <w:szCs w:val="36"/>
        </w:rPr>
        <w:t xml:space="preserve"> </w:t>
      </w:r>
    </w:p>
    <w:p w:rsidR="008D4D7A" w:rsidRPr="009C087A" w:rsidRDefault="003F041A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根据国家利益最大化原则，</w:t>
      </w:r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由国家</w:t>
      </w:r>
      <w:r w:rsidR="00AE75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艺术体操</w:t>
      </w:r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队教练组结合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运动员的</w:t>
      </w:r>
      <w:r w:rsidR="00AE75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选拔赛成绩、</w:t>
      </w:r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竞技状态、参加国际大赛经验和表现、心理状态、伤病情况</w:t>
      </w:r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和参赛技战术策略等</w:t>
      </w:r>
      <w:r w:rsidR="00AE75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进行</w:t>
      </w:r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综合分析</w:t>
      </w:r>
      <w:proofErr w:type="gramStart"/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研</w:t>
      </w:r>
      <w:proofErr w:type="gramEnd"/>
      <w:r w:rsidR="008D4D7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判</w:t>
      </w:r>
      <w:r w:rsidR="00AE75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，配置比赛阵容，提出建议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</w:t>
      </w:r>
      <w:r w:rsidR="00AE759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名单。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原则上，第1人为拟参加全能比赛运动员，第2人为拟参加全能比赛</w:t>
      </w:r>
      <w:proofErr w:type="gramStart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或拼项运动员</w:t>
      </w:r>
      <w:proofErr w:type="gramEnd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，第3人为拟</w:t>
      </w:r>
      <w:proofErr w:type="gramStart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参赛拼项运动员</w:t>
      </w:r>
      <w:proofErr w:type="gramEnd"/>
      <w:r w:rsidR="00B12E75" w:rsidRPr="009C087A">
        <w:rPr>
          <w:rFonts w:ascii="仿宋" w:eastAsia="仿宋" w:hAnsi="仿宋" w:hint="eastAsia"/>
          <w:bCs/>
          <w:color w:val="000000"/>
          <w:sz w:val="32"/>
          <w:szCs w:val="36"/>
        </w:rPr>
        <w:t>或候补运动员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，第4-5人为候补运动员，第6人为待定运动员。建议参赛</w:t>
      </w:r>
      <w:r w:rsidR="000000A9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名单及相关说明材料上报</w:t>
      </w:r>
      <w:r w:rsidR="00B12E75" w:rsidRPr="009C087A">
        <w:rPr>
          <w:rFonts w:ascii="仿宋" w:eastAsia="仿宋" w:hAnsi="仿宋" w:hint="eastAsia"/>
          <w:color w:val="000000"/>
          <w:sz w:val="32"/>
          <w:szCs w:val="32"/>
        </w:rPr>
        <w:t>体育</w:t>
      </w:r>
      <w:proofErr w:type="gramStart"/>
      <w:r w:rsidR="00B12E75" w:rsidRPr="009C087A">
        <w:rPr>
          <w:rFonts w:ascii="仿宋" w:eastAsia="仿宋" w:hAnsi="仿宋" w:hint="eastAsia"/>
          <w:color w:val="000000"/>
          <w:sz w:val="32"/>
          <w:szCs w:val="32"/>
        </w:rPr>
        <w:t>总局体操</w:t>
      </w:r>
      <w:proofErr w:type="gramEnd"/>
      <w:r w:rsidR="00B12E75" w:rsidRPr="009C087A">
        <w:rPr>
          <w:rFonts w:ascii="仿宋" w:eastAsia="仿宋" w:hAnsi="仿宋" w:hint="eastAsia"/>
          <w:color w:val="000000"/>
          <w:sz w:val="32"/>
          <w:szCs w:val="32"/>
        </w:rPr>
        <w:t>中心</w:t>
      </w:r>
      <w:r w:rsidR="000000A9" w:rsidRPr="009C087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D4D7A" w:rsidRPr="009C087A" w:rsidRDefault="00AB5AAD" w:rsidP="003071D5">
      <w:pPr>
        <w:adjustRightInd w:val="0"/>
        <w:snapToGrid w:val="0"/>
        <w:spacing w:line="520" w:lineRule="atLeast"/>
        <w:ind w:firstLine="648"/>
        <w:rPr>
          <w:rFonts w:ascii="楷体" w:eastAsia="楷体" w:hAnsi="楷体"/>
          <w:bCs/>
          <w:color w:val="000000"/>
          <w:sz w:val="32"/>
          <w:szCs w:val="36"/>
        </w:rPr>
      </w:pPr>
      <w:r w:rsidRPr="009C087A">
        <w:rPr>
          <w:rFonts w:ascii="楷体" w:eastAsia="楷体" w:hAnsi="楷体" w:hint="eastAsia"/>
          <w:bCs/>
          <w:color w:val="000000"/>
          <w:sz w:val="32"/>
          <w:szCs w:val="36"/>
        </w:rPr>
        <w:t>4</w:t>
      </w:r>
      <w:r w:rsidR="00347429" w:rsidRPr="009C087A">
        <w:rPr>
          <w:rFonts w:ascii="楷体" w:eastAsia="楷体" w:hAnsi="楷体" w:hint="eastAsia"/>
          <w:bCs/>
          <w:color w:val="000000"/>
          <w:sz w:val="32"/>
          <w:szCs w:val="36"/>
        </w:rPr>
        <w:t>.</w:t>
      </w:r>
      <w:r w:rsidR="008D4D7A" w:rsidRPr="009C087A">
        <w:rPr>
          <w:rFonts w:ascii="楷体" w:eastAsia="楷体" w:hAnsi="楷体" w:hint="eastAsia"/>
          <w:bCs/>
          <w:color w:val="000000"/>
          <w:sz w:val="32"/>
          <w:szCs w:val="36"/>
        </w:rPr>
        <w:t>组织研究讨论，形成参赛名单</w:t>
      </w:r>
      <w:r w:rsidR="00532110" w:rsidRPr="009C087A">
        <w:rPr>
          <w:rFonts w:ascii="楷体" w:eastAsia="楷体" w:hAnsi="楷体" w:hint="eastAsia"/>
          <w:bCs/>
          <w:color w:val="000000"/>
          <w:sz w:val="32"/>
          <w:szCs w:val="36"/>
        </w:rPr>
        <w:t xml:space="preserve"> </w:t>
      </w:r>
    </w:p>
    <w:p w:rsidR="00532110" w:rsidRPr="009C087A" w:rsidRDefault="00532110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9C087A">
        <w:rPr>
          <w:rFonts w:ascii="仿宋" w:eastAsia="仿宋" w:hAnsi="仿宋" w:hint="eastAsia"/>
          <w:color w:val="000000"/>
          <w:sz w:val="32"/>
          <w:szCs w:val="32"/>
        </w:rPr>
        <w:t>体育</w:t>
      </w:r>
      <w:proofErr w:type="gramStart"/>
      <w:r w:rsidRPr="009C087A">
        <w:rPr>
          <w:rFonts w:ascii="仿宋" w:eastAsia="仿宋" w:hAnsi="仿宋" w:hint="eastAsia"/>
          <w:color w:val="000000"/>
          <w:sz w:val="32"/>
          <w:szCs w:val="32"/>
        </w:rPr>
        <w:t>总局体操</w:t>
      </w:r>
      <w:proofErr w:type="gramEnd"/>
      <w:r w:rsidRPr="009C087A">
        <w:rPr>
          <w:rFonts w:ascii="仿宋" w:eastAsia="仿宋" w:hAnsi="仿宋" w:hint="eastAsia"/>
          <w:color w:val="000000"/>
          <w:sz w:val="32"/>
          <w:szCs w:val="32"/>
        </w:rPr>
        <w:t>中心</w:t>
      </w:r>
      <w:r w:rsidR="00AE759F" w:rsidRPr="009C087A">
        <w:rPr>
          <w:rFonts w:ascii="仿宋" w:eastAsia="仿宋" w:hAnsi="仿宋" w:hint="eastAsia"/>
          <w:color w:val="000000"/>
          <w:sz w:val="32"/>
          <w:szCs w:val="32"/>
        </w:rPr>
        <w:t>召开</w:t>
      </w:r>
      <w:r w:rsidRPr="009C087A">
        <w:rPr>
          <w:rFonts w:ascii="仿宋" w:eastAsia="仿宋" w:hAnsi="仿宋" w:hint="eastAsia"/>
          <w:color w:val="000000"/>
          <w:sz w:val="32"/>
          <w:szCs w:val="32"/>
        </w:rPr>
        <w:t>班子</w:t>
      </w:r>
      <w:r w:rsidR="00AE759F" w:rsidRPr="009C087A">
        <w:rPr>
          <w:rFonts w:ascii="仿宋" w:eastAsia="仿宋" w:hAnsi="仿宋" w:hint="eastAsia"/>
          <w:color w:val="000000"/>
          <w:sz w:val="32"/>
          <w:szCs w:val="32"/>
        </w:rPr>
        <w:t>会议，研究、讨论并通过国家</w:t>
      </w:r>
      <w:r w:rsidR="00AE759F" w:rsidRPr="009C087A">
        <w:rPr>
          <w:rFonts w:ascii="仿宋" w:eastAsia="仿宋" w:hAnsi="仿宋" w:hint="eastAsia"/>
          <w:color w:val="000000"/>
          <w:sz w:val="32"/>
          <w:szCs w:val="32"/>
        </w:rPr>
        <w:lastRenderedPageBreak/>
        <w:t>艺术体操队教练组提出的参赛运动员名单，包括正式运动员</w:t>
      </w:r>
      <w:r w:rsidR="00AB5AAD" w:rsidRPr="009C087A">
        <w:rPr>
          <w:rFonts w:ascii="仿宋" w:eastAsia="仿宋" w:hAnsi="仿宋" w:hint="eastAsia"/>
          <w:color w:val="000000"/>
          <w:sz w:val="32"/>
          <w:szCs w:val="32"/>
        </w:rPr>
        <w:t>2-</w:t>
      </w:r>
      <w:r w:rsidR="00AE759F" w:rsidRPr="009C087A">
        <w:rPr>
          <w:rFonts w:ascii="仿宋" w:eastAsia="仿宋" w:hAnsi="仿宋" w:hint="eastAsia"/>
          <w:color w:val="000000"/>
          <w:sz w:val="32"/>
          <w:szCs w:val="32"/>
        </w:rPr>
        <w:t>3人及候补运动员。</w:t>
      </w:r>
    </w:p>
    <w:p w:rsidR="00AE759F" w:rsidRPr="009C087A" w:rsidRDefault="00AE759F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提名报名前，</w:t>
      </w:r>
      <w:r w:rsidRPr="009C087A">
        <w:rPr>
          <w:rFonts w:ascii="仿宋" w:eastAsia="仿宋" w:hAnsi="仿宋" w:hint="eastAsia"/>
          <w:color w:val="000000"/>
          <w:sz w:val="32"/>
          <w:szCs w:val="32"/>
        </w:rPr>
        <w:t>如遇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参赛运动员竞技状态、心理状态、伤病问题等方面，经国家队教练组综合评定结果不佳无法参赛，则根据</w:t>
      </w:r>
      <w:r w:rsidR="00F341C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队伍配置，保证国家利益最大化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，由候补运动员中</w:t>
      </w:r>
      <w:proofErr w:type="gramStart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择优择项递补</w:t>
      </w:r>
      <w:proofErr w:type="gramEnd"/>
      <w:r w:rsidR="003F041A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，</w:t>
      </w:r>
      <w:r w:rsidRPr="009C087A">
        <w:rPr>
          <w:rFonts w:ascii="仿宋" w:eastAsia="仿宋" w:hAnsi="仿宋" w:hint="eastAsia"/>
          <w:color w:val="000000"/>
          <w:sz w:val="32"/>
          <w:szCs w:val="32"/>
        </w:rPr>
        <w:t>报</w:t>
      </w:r>
      <w:proofErr w:type="gramStart"/>
      <w:r w:rsidRPr="009C087A">
        <w:rPr>
          <w:rFonts w:ascii="仿宋" w:eastAsia="仿宋" w:hAnsi="仿宋" w:hint="eastAsia"/>
          <w:color w:val="000000"/>
          <w:sz w:val="32"/>
          <w:szCs w:val="32"/>
        </w:rPr>
        <w:t>总局体操</w:t>
      </w:r>
      <w:proofErr w:type="gramEnd"/>
      <w:r w:rsidRPr="009C087A">
        <w:rPr>
          <w:rFonts w:ascii="仿宋" w:eastAsia="仿宋" w:hAnsi="仿宋" w:hint="eastAsia"/>
          <w:color w:val="000000"/>
          <w:sz w:val="32"/>
          <w:szCs w:val="32"/>
        </w:rPr>
        <w:t>中心核准。</w:t>
      </w:r>
    </w:p>
    <w:p w:rsidR="00DF3ABE" w:rsidRPr="009C087A" w:rsidRDefault="00282F81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六、</w:t>
      </w:r>
      <w:r w:rsidR="00DF3ABE" w:rsidRPr="009C087A">
        <w:rPr>
          <w:rFonts w:ascii="黑体" w:eastAsia="黑体" w:hAnsi="黑体" w:hint="eastAsia"/>
          <w:bCs/>
          <w:color w:val="000000"/>
          <w:sz w:val="32"/>
          <w:szCs w:val="36"/>
        </w:rPr>
        <w:t>教练员的选派</w:t>
      </w:r>
    </w:p>
    <w:p w:rsidR="00DF1027" w:rsidRPr="009C087A" w:rsidRDefault="00DF3ABE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9C087A">
        <w:rPr>
          <w:rFonts w:ascii="仿宋" w:eastAsia="仿宋" w:hAnsi="仿宋" w:hint="eastAsia"/>
          <w:color w:val="000000"/>
          <w:sz w:val="32"/>
          <w:szCs w:val="32"/>
        </w:rPr>
        <w:t>根据代表团名额分配比例</w:t>
      </w:r>
      <w:r w:rsidR="00C80C9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和参赛工作需要，由国家</w:t>
      </w:r>
      <w:r w:rsidR="00532110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艺术体操</w:t>
      </w:r>
      <w:r w:rsidR="00C80C9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队教练组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综合各方面情况后提出</w:t>
      </w:r>
      <w:r w:rsidR="00920AAA" w:rsidRPr="009C087A">
        <w:rPr>
          <w:rFonts w:ascii="仿宋" w:eastAsia="仿宋" w:hAnsi="仿宋" w:hint="eastAsia"/>
          <w:color w:val="000000"/>
          <w:sz w:val="32"/>
          <w:szCs w:val="32"/>
        </w:rPr>
        <w:t>拟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参赛教练员建议名单报</w:t>
      </w:r>
      <w:r w:rsidR="00AF45CF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体育</w:t>
      </w:r>
      <w:proofErr w:type="gramStart"/>
      <w:r w:rsidR="00A93321" w:rsidRPr="009C087A">
        <w:rPr>
          <w:rFonts w:ascii="仿宋" w:eastAsia="仿宋" w:hAnsi="仿宋" w:hint="eastAsia"/>
          <w:color w:val="000000"/>
          <w:sz w:val="32"/>
          <w:szCs w:val="32"/>
        </w:rPr>
        <w:t>总局体操</w:t>
      </w:r>
      <w:proofErr w:type="gramEnd"/>
      <w:r w:rsidR="00A93321" w:rsidRPr="009C087A">
        <w:rPr>
          <w:rFonts w:ascii="仿宋" w:eastAsia="仿宋" w:hAnsi="仿宋" w:hint="eastAsia"/>
          <w:color w:val="000000"/>
          <w:sz w:val="32"/>
          <w:szCs w:val="32"/>
        </w:rPr>
        <w:t>中心审批后，确定参赛教练员名单。</w:t>
      </w:r>
    </w:p>
    <w:p w:rsidR="00D3402B" w:rsidRPr="009C087A" w:rsidRDefault="00950624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七</w:t>
      </w:r>
      <w:r w:rsidR="00D3402B" w:rsidRPr="009C087A">
        <w:rPr>
          <w:rFonts w:ascii="黑体" w:eastAsia="黑体" w:hAnsi="黑体" w:hint="eastAsia"/>
          <w:bCs/>
          <w:color w:val="000000"/>
          <w:sz w:val="32"/>
          <w:szCs w:val="36"/>
        </w:rPr>
        <w:t>、</w:t>
      </w:r>
      <w:r w:rsidR="00176E7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选拔</w:t>
      </w:r>
      <w:r w:rsidR="00D3402B" w:rsidRPr="009C087A">
        <w:rPr>
          <w:rFonts w:ascii="黑体" w:eastAsia="黑体" w:hAnsi="黑体" w:hint="eastAsia"/>
          <w:bCs/>
          <w:color w:val="000000"/>
          <w:sz w:val="32"/>
          <w:szCs w:val="36"/>
        </w:rPr>
        <w:t>赛</w:t>
      </w:r>
      <w:r w:rsidR="00176E7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事</w:t>
      </w:r>
      <w:r w:rsidR="00D3402B" w:rsidRPr="009C087A">
        <w:rPr>
          <w:rFonts w:ascii="黑体" w:eastAsia="黑体" w:hAnsi="黑体" w:hint="eastAsia"/>
          <w:bCs/>
          <w:color w:val="000000"/>
          <w:sz w:val="32"/>
          <w:szCs w:val="36"/>
        </w:rPr>
        <w:t>裁判员选调</w:t>
      </w:r>
    </w:p>
    <w:p w:rsidR="00D3402B" w:rsidRPr="009C087A" w:rsidRDefault="00176E72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9C087A">
        <w:rPr>
          <w:rFonts w:ascii="仿宋" w:eastAsia="仿宋" w:hAnsi="仿宋" w:hint="eastAsia"/>
          <w:color w:val="000000"/>
          <w:sz w:val="32"/>
          <w:szCs w:val="32"/>
        </w:rPr>
        <w:t>选拔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赛</w:t>
      </w:r>
      <w:r w:rsidRPr="009C087A">
        <w:rPr>
          <w:rFonts w:ascii="仿宋" w:eastAsia="仿宋" w:hAnsi="仿宋" w:hint="eastAsia"/>
          <w:color w:val="000000"/>
          <w:sz w:val="32"/>
          <w:szCs w:val="32"/>
        </w:rPr>
        <w:t>事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裁判员</w:t>
      </w:r>
      <w:r w:rsidR="00F7744A" w:rsidRPr="009C087A">
        <w:rPr>
          <w:rFonts w:ascii="仿宋" w:eastAsia="仿宋" w:hAnsi="仿宋" w:hint="eastAsia"/>
          <w:color w:val="000000"/>
          <w:sz w:val="32"/>
          <w:szCs w:val="32"/>
        </w:rPr>
        <w:t>原则上需为国家级裁判以上且持有本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周期</w:t>
      </w:r>
      <w:r w:rsidR="00F7744A" w:rsidRPr="009C087A">
        <w:rPr>
          <w:rFonts w:ascii="仿宋" w:eastAsia="仿宋" w:hAnsi="仿宋" w:hint="eastAsia"/>
          <w:color w:val="000000"/>
          <w:sz w:val="32"/>
          <w:szCs w:val="32"/>
        </w:rPr>
        <w:t>执裁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资</w:t>
      </w:r>
      <w:r w:rsidR="00F7744A" w:rsidRPr="009C087A">
        <w:rPr>
          <w:rFonts w:ascii="仿宋" w:eastAsia="仿宋" w:hAnsi="仿宋" w:hint="eastAsia"/>
          <w:color w:val="000000"/>
          <w:sz w:val="32"/>
          <w:szCs w:val="32"/>
        </w:rPr>
        <w:t>格</w:t>
      </w:r>
      <w:r w:rsidR="00C40FB8" w:rsidRPr="009C087A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在条件允许的情况下</w:t>
      </w:r>
      <w:r w:rsidR="004A5834" w:rsidRPr="009C087A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裁判员</w:t>
      </w:r>
      <w:r w:rsidR="0086061C" w:rsidRPr="009C087A">
        <w:rPr>
          <w:rFonts w:ascii="仿宋" w:eastAsia="仿宋" w:hAnsi="仿宋" w:hint="eastAsia"/>
          <w:color w:val="000000"/>
          <w:sz w:val="32"/>
          <w:szCs w:val="32"/>
        </w:rPr>
        <w:t>将</w:t>
      </w:r>
      <w:r w:rsidR="00D3402B" w:rsidRPr="009C087A">
        <w:rPr>
          <w:rFonts w:ascii="仿宋" w:eastAsia="仿宋" w:hAnsi="仿宋" w:hint="eastAsia"/>
          <w:color w:val="000000"/>
          <w:sz w:val="32"/>
          <w:szCs w:val="32"/>
        </w:rPr>
        <w:t>采取回避制度。</w:t>
      </w:r>
    </w:p>
    <w:p w:rsidR="00BB142A" w:rsidRPr="009C087A" w:rsidRDefault="00950624" w:rsidP="003071D5">
      <w:pPr>
        <w:adjustRightInd w:val="0"/>
        <w:snapToGrid w:val="0"/>
        <w:spacing w:line="520" w:lineRule="atLeast"/>
        <w:ind w:firstLine="648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八</w:t>
      </w:r>
      <w:r w:rsidR="00EA4615" w:rsidRPr="009C087A">
        <w:rPr>
          <w:rFonts w:ascii="黑体" w:eastAsia="黑体" w:hAnsi="黑体" w:hint="eastAsia"/>
          <w:bCs/>
          <w:color w:val="000000"/>
          <w:sz w:val="32"/>
          <w:szCs w:val="36"/>
        </w:rPr>
        <w:t>、</w:t>
      </w:r>
      <w:r w:rsidR="0091669D" w:rsidRPr="009C087A">
        <w:rPr>
          <w:rFonts w:ascii="黑体" w:eastAsia="黑体" w:hAnsi="黑体" w:hint="eastAsia"/>
          <w:bCs/>
          <w:color w:val="000000"/>
          <w:sz w:val="32"/>
          <w:szCs w:val="36"/>
        </w:rPr>
        <w:t>监督</w:t>
      </w:r>
    </w:p>
    <w:p w:rsidR="00BB142A" w:rsidRPr="009C087A" w:rsidRDefault="00646F2E" w:rsidP="003071D5">
      <w:pPr>
        <w:adjustRightInd w:val="0"/>
        <w:snapToGrid w:val="0"/>
        <w:spacing w:line="520" w:lineRule="atLeast"/>
        <w:ind w:firstLine="648"/>
        <w:rPr>
          <w:rFonts w:ascii="仿宋" w:eastAsia="仿宋" w:hAnsi="仿宋"/>
          <w:bCs/>
          <w:color w:val="000000"/>
          <w:sz w:val="32"/>
          <w:szCs w:val="36"/>
        </w:rPr>
      </w:pPr>
      <w:proofErr w:type="gramStart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总局</w:t>
      </w:r>
      <w:r w:rsidR="009C00A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体操</w:t>
      </w:r>
      <w:proofErr w:type="gramEnd"/>
      <w:r w:rsidR="009C00A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中心纪委参与艺术体操</w:t>
      </w:r>
      <w:r w:rsidR="00AB463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世锦</w:t>
      </w:r>
      <w:r w:rsidR="006D45C7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赛</w:t>
      </w:r>
      <w:r w:rsidR="009C00A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运动员选拔工作，对相关工作进行监督审查。同时，自觉接受国</w:t>
      </w:r>
      <w:r w:rsidR="001E4F44" w:rsidRPr="009C087A">
        <w:rPr>
          <w:rFonts w:ascii="仿宋" w:eastAsia="仿宋" w:hAnsi="仿宋" w:hint="eastAsia"/>
          <w:bCs/>
          <w:color w:val="000000"/>
          <w:sz w:val="32"/>
          <w:szCs w:val="36"/>
        </w:rPr>
        <w:t>家</w:t>
      </w:r>
      <w:r w:rsidR="009C00AE"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体育总局、地方体育部门以及全社会的监督。</w:t>
      </w:r>
    </w:p>
    <w:p w:rsidR="00D11692" w:rsidRPr="009C087A" w:rsidRDefault="00950624" w:rsidP="003071D5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九</w:t>
      </w:r>
      <w:r w:rsidR="009C00AE" w:rsidRPr="009C087A">
        <w:rPr>
          <w:rFonts w:ascii="黑体" w:eastAsia="黑体" w:hAnsi="黑体" w:hint="eastAsia"/>
          <w:bCs/>
          <w:color w:val="000000"/>
          <w:sz w:val="32"/>
          <w:szCs w:val="36"/>
        </w:rPr>
        <w:t>、</w:t>
      </w:r>
      <w:r w:rsidR="00176E7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根据疫情防控要求，</w:t>
      </w:r>
      <w:r w:rsidR="00086B69" w:rsidRPr="009C087A">
        <w:rPr>
          <w:rFonts w:ascii="黑体" w:eastAsia="黑体" w:hAnsi="黑体" w:hint="eastAsia"/>
          <w:bCs/>
          <w:color w:val="000000"/>
          <w:sz w:val="32"/>
          <w:szCs w:val="36"/>
        </w:rPr>
        <w:t>如遇特殊情况导致选拔赛事无法举行，则</w:t>
      </w:r>
      <w:r w:rsidR="00176E7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选拔赛</w:t>
      </w:r>
      <w:r w:rsidR="00AE759F" w:rsidRPr="009C087A">
        <w:rPr>
          <w:rFonts w:ascii="黑体" w:eastAsia="黑体" w:hAnsi="黑体" w:hint="eastAsia"/>
          <w:bCs/>
          <w:color w:val="000000"/>
          <w:sz w:val="32"/>
          <w:szCs w:val="36"/>
        </w:rPr>
        <w:t>将</w:t>
      </w:r>
      <w:r w:rsidR="00176E7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取消。</w:t>
      </w:r>
    </w:p>
    <w:p w:rsidR="00BB142A" w:rsidRPr="009C087A" w:rsidRDefault="00950624" w:rsidP="003071D5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/>
          <w:bCs/>
          <w:color w:val="000000"/>
          <w:sz w:val="32"/>
          <w:szCs w:val="36"/>
        </w:rPr>
      </w:pPr>
      <w:r w:rsidRPr="009C087A">
        <w:rPr>
          <w:rFonts w:ascii="黑体" w:eastAsia="黑体" w:hAnsi="黑体" w:hint="eastAsia"/>
          <w:bCs/>
          <w:color w:val="000000"/>
          <w:sz w:val="32"/>
          <w:szCs w:val="36"/>
        </w:rPr>
        <w:t>十</w:t>
      </w:r>
      <w:r w:rsidR="00D1169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、</w:t>
      </w:r>
      <w:r w:rsidR="006F2CF2" w:rsidRPr="009C087A">
        <w:rPr>
          <w:rFonts w:ascii="黑体" w:eastAsia="黑体" w:hAnsi="黑体" w:hint="eastAsia"/>
          <w:bCs/>
          <w:color w:val="000000"/>
          <w:sz w:val="32"/>
          <w:szCs w:val="36"/>
        </w:rPr>
        <w:t>本办法的解释权归国家体育总局体操运动管理中心。</w:t>
      </w:r>
    </w:p>
    <w:p w:rsidR="00DC04BF" w:rsidRPr="009C087A" w:rsidRDefault="00DC04BF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黑体" w:eastAsia="黑体" w:hAnsi="黑体"/>
          <w:bCs/>
          <w:color w:val="000000"/>
          <w:sz w:val="32"/>
          <w:szCs w:val="36"/>
        </w:rPr>
      </w:pPr>
    </w:p>
    <w:p w:rsidR="00DC04BF" w:rsidRPr="009C087A" w:rsidRDefault="00DC04BF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黑体" w:eastAsia="黑体" w:hAnsi="黑体"/>
          <w:bCs/>
          <w:color w:val="000000"/>
          <w:sz w:val="32"/>
          <w:szCs w:val="36"/>
        </w:rPr>
      </w:pPr>
    </w:p>
    <w:p w:rsidR="00AB5AAD" w:rsidRPr="009C087A" w:rsidRDefault="00AB5AAD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黑体" w:eastAsia="黑体" w:hAnsi="黑体"/>
          <w:bCs/>
          <w:color w:val="000000"/>
          <w:sz w:val="32"/>
          <w:szCs w:val="36"/>
        </w:rPr>
      </w:pPr>
    </w:p>
    <w:p w:rsidR="00BB142A" w:rsidRPr="009C087A" w:rsidRDefault="00BB142A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体育</w:t>
      </w:r>
      <w:proofErr w:type="gramStart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总局体操</w:t>
      </w:r>
      <w:proofErr w:type="gramEnd"/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中心</w:t>
      </w:r>
    </w:p>
    <w:p w:rsidR="00F14837" w:rsidRPr="009C087A" w:rsidRDefault="00BB142A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仿宋" w:eastAsia="仿宋" w:hAnsi="仿宋"/>
          <w:bCs/>
          <w:color w:val="000000"/>
          <w:sz w:val="32"/>
          <w:szCs w:val="36"/>
        </w:rPr>
      </w:pP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2022年</w:t>
      </w:r>
      <w:r w:rsidR="00AB5AA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7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月</w:t>
      </w:r>
      <w:r w:rsidR="00AB5AAD" w:rsidRPr="009C087A">
        <w:rPr>
          <w:rFonts w:ascii="仿宋" w:eastAsia="仿宋" w:hAnsi="仿宋" w:hint="eastAsia"/>
          <w:bCs/>
          <w:color w:val="000000"/>
          <w:sz w:val="32"/>
          <w:szCs w:val="36"/>
        </w:rPr>
        <w:t>8</w:t>
      </w:r>
      <w:r w:rsidRPr="009C087A">
        <w:rPr>
          <w:rFonts w:ascii="仿宋" w:eastAsia="仿宋" w:hAnsi="仿宋" w:hint="eastAsia"/>
          <w:bCs/>
          <w:color w:val="000000"/>
          <w:sz w:val="32"/>
          <w:szCs w:val="36"/>
        </w:rPr>
        <w:t>日</w:t>
      </w:r>
    </w:p>
    <w:p w:rsidR="002E19C3" w:rsidRPr="009C087A" w:rsidRDefault="002E19C3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仿宋" w:eastAsia="仿宋" w:hAnsi="仿宋"/>
          <w:bCs/>
          <w:color w:val="000000"/>
          <w:sz w:val="32"/>
          <w:szCs w:val="36"/>
        </w:rPr>
        <w:sectPr w:rsidR="002E19C3" w:rsidRPr="009C087A" w:rsidSect="00DC04BF">
          <w:footerReference w:type="even" r:id="rId9"/>
          <w:footerReference w:type="default" r:id="rId10"/>
          <w:pgSz w:w="11906" w:h="16838"/>
          <w:pgMar w:top="1134" w:right="1588" w:bottom="851" w:left="1588" w:header="510" w:footer="794" w:gutter="0"/>
          <w:cols w:space="720"/>
          <w:docGrid w:type="lines" w:linePitch="312"/>
        </w:sectPr>
      </w:pPr>
    </w:p>
    <w:p w:rsidR="002E19C3" w:rsidRPr="009C087A" w:rsidRDefault="002E19C3" w:rsidP="002E19C3">
      <w:pPr>
        <w:adjustRightInd w:val="0"/>
        <w:snapToGrid w:val="0"/>
        <w:spacing w:line="0" w:lineRule="atLeast"/>
        <w:ind w:rightChars="-176" w:right="-370"/>
        <w:rPr>
          <w:rFonts w:ascii="仿宋" w:eastAsia="仿宋" w:hAnsi="仿宋"/>
          <w:color w:val="000000"/>
          <w:sz w:val="32"/>
          <w:szCs w:val="32"/>
        </w:rPr>
      </w:pPr>
      <w:r w:rsidRPr="009C087A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附件：</w:t>
      </w:r>
    </w:p>
    <w:p w:rsidR="002E19C3" w:rsidRPr="009C087A" w:rsidRDefault="002E19C3" w:rsidP="002E19C3">
      <w:pPr>
        <w:widowControl/>
        <w:spacing w:line="560" w:lineRule="exact"/>
        <w:jc w:val="center"/>
        <w:rPr>
          <w:rFonts w:ascii="等线" w:hAnsi="等线"/>
          <w:b/>
          <w:color w:val="000000"/>
          <w:sz w:val="36"/>
          <w:szCs w:val="36"/>
        </w:rPr>
      </w:pPr>
      <w:r w:rsidRPr="009C087A">
        <w:rPr>
          <w:rFonts w:ascii="等线" w:hAnsi="等线" w:hint="eastAsia"/>
          <w:b/>
          <w:color w:val="000000"/>
          <w:sz w:val="36"/>
          <w:szCs w:val="36"/>
        </w:rPr>
        <w:t>第十四届全国运动会艺术体操体能测试标准</w:t>
      </w:r>
    </w:p>
    <w:tbl>
      <w:tblPr>
        <w:tblpPr w:leftFromText="180" w:rightFromText="180" w:vertAnchor="text" w:tblpY="298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5"/>
        <w:gridCol w:w="1820"/>
        <w:gridCol w:w="1504"/>
        <w:gridCol w:w="1504"/>
        <w:gridCol w:w="1185"/>
        <w:gridCol w:w="1000"/>
        <w:gridCol w:w="1411"/>
        <w:gridCol w:w="1411"/>
        <w:gridCol w:w="1411"/>
        <w:gridCol w:w="1411"/>
        <w:gridCol w:w="1411"/>
      </w:tblGrid>
      <w:tr w:rsidR="00937BA1" w:rsidRPr="009C087A" w:rsidTr="00C143D0">
        <w:trPr>
          <w:trHeight w:val="1147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BMI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坐位体前屈（cm）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30m</w:t>
            </w:r>
          </w:p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冲刺</w:t>
            </w:r>
          </w:p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垂直纵跳（</w:t>
            </w: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cm</w:t>
            </w: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深蹲相对力量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卧</w:t>
            </w:r>
            <w:proofErr w:type="gramStart"/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推相对</w:t>
            </w:r>
            <w:proofErr w:type="gramEnd"/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力量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直臂悬垂</w:t>
            </w:r>
          </w:p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（s）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腹肌耐力</w:t>
            </w:r>
          </w:p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背肌耐力</w:t>
            </w:r>
          </w:p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3000m</w:t>
            </w:r>
          </w:p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（min</w:t>
            </w:r>
            <w:proofErr w:type="gramStart"/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’</w:t>
            </w:r>
            <w:proofErr w:type="gramEnd"/>
            <w:r w:rsidRPr="009C087A">
              <w:rPr>
                <w:rFonts w:ascii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9C08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＜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≥32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≥45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≥0.9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≥70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≤13:00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20.0-20.3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43-44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65-69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115-119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115-119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13:01-13:15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20.</w:t>
            </w: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-20.</w:t>
            </w: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41-42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60-64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110-114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110-114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13:16-13:30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20.8-21.1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39-40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55-59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105-109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105-109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13:31-13:45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21.2-21.5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26-28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-5.3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36-38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50-54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100-104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100-104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13:46-14:00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21.6-21.9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23-25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5.4-5.5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33-35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45-49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90-99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90-99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14:01-14:30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22.0-22.3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5.6-5.7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30-32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40-44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80-89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80-89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14:31-15:00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22.4-22.7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15-19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5.8-5.9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27-29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35-39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70-79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70-79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15:01-15:30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22.8-23.1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10-14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6.0-6.1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24-26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30-34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60-69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60-69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15:31-16:00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23.2-24.0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6.2-6.4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21-23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30-59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30-59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16:01-16:30</w:t>
            </w:r>
          </w:p>
        </w:tc>
      </w:tr>
      <w:tr w:rsidR="00937BA1" w:rsidRPr="009C087A" w:rsidTr="00C143D0">
        <w:trPr>
          <w:trHeight w:val="42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＞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≤4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≥6.5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≤2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</w:t>
            </w: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</w:t>
            </w: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＜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＜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＜</w:t>
            </w:r>
            <w:r w:rsidRPr="009C08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C3" w:rsidRPr="009C087A" w:rsidRDefault="002E19C3" w:rsidP="00C143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08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＞16:30</w:t>
            </w:r>
          </w:p>
        </w:tc>
      </w:tr>
    </w:tbl>
    <w:p w:rsidR="002E19C3" w:rsidRPr="009C087A" w:rsidRDefault="002E19C3" w:rsidP="002E19C3">
      <w:pPr>
        <w:widowControl/>
        <w:tabs>
          <w:tab w:val="left" w:pos="1692"/>
          <w:tab w:val="center" w:pos="6979"/>
        </w:tabs>
        <w:adjustRightInd w:val="0"/>
        <w:snapToGrid w:val="0"/>
        <w:spacing w:line="0" w:lineRule="atLeast"/>
        <w:jc w:val="left"/>
        <w:rPr>
          <w:rFonts w:ascii="仿宋" w:eastAsia="仿宋" w:hAnsi="仿宋"/>
          <w:bCs/>
          <w:color w:val="000000"/>
          <w:sz w:val="24"/>
        </w:rPr>
      </w:pPr>
      <w:r w:rsidRPr="009C087A">
        <w:rPr>
          <w:rFonts w:ascii="仿宋" w:eastAsia="仿宋" w:hAnsi="仿宋" w:hint="eastAsia"/>
          <w:bCs/>
          <w:color w:val="000000"/>
          <w:sz w:val="24"/>
        </w:rPr>
        <w:t>备注：1、各项指标得分计算四舍五入，精确到小数点</w:t>
      </w:r>
      <w:proofErr w:type="gramStart"/>
      <w:r w:rsidRPr="009C087A">
        <w:rPr>
          <w:rFonts w:ascii="仿宋" w:eastAsia="仿宋" w:hAnsi="仿宋" w:hint="eastAsia"/>
          <w:bCs/>
          <w:color w:val="000000"/>
          <w:sz w:val="24"/>
        </w:rPr>
        <w:t>后相应</w:t>
      </w:r>
      <w:proofErr w:type="gramEnd"/>
      <w:r w:rsidRPr="009C087A">
        <w:rPr>
          <w:rFonts w:ascii="仿宋" w:eastAsia="仿宋" w:hAnsi="仿宋" w:hint="eastAsia"/>
          <w:bCs/>
          <w:color w:val="000000"/>
          <w:sz w:val="24"/>
        </w:rPr>
        <w:t>位数。</w:t>
      </w:r>
    </w:p>
    <w:p w:rsidR="002E19C3" w:rsidRPr="009C087A" w:rsidRDefault="002E19C3" w:rsidP="002E19C3">
      <w:pPr>
        <w:widowControl/>
        <w:tabs>
          <w:tab w:val="left" w:pos="1692"/>
          <w:tab w:val="center" w:pos="6979"/>
        </w:tabs>
        <w:adjustRightInd w:val="0"/>
        <w:snapToGrid w:val="0"/>
        <w:spacing w:line="0" w:lineRule="atLeast"/>
        <w:ind w:firstLineChars="300" w:firstLine="720"/>
        <w:jc w:val="left"/>
        <w:rPr>
          <w:rFonts w:ascii="仿宋" w:eastAsia="仿宋" w:hAnsi="仿宋"/>
          <w:bCs/>
          <w:color w:val="000000"/>
          <w:sz w:val="24"/>
        </w:rPr>
      </w:pPr>
      <w:r w:rsidRPr="009C087A">
        <w:rPr>
          <w:rFonts w:ascii="仿宋" w:eastAsia="仿宋" w:hAnsi="仿宋" w:hint="eastAsia"/>
          <w:bCs/>
          <w:color w:val="000000"/>
          <w:sz w:val="24"/>
        </w:rPr>
        <w:t>2、3000m跑6-9分为15s一个区间，平均1.5秒得0.1分，1-5分为30s一个区间，平均3秒得0.1分。</w:t>
      </w:r>
    </w:p>
    <w:p w:rsidR="002E19C3" w:rsidRPr="009C087A" w:rsidRDefault="002E19C3" w:rsidP="003071D5">
      <w:pPr>
        <w:adjustRightInd w:val="0"/>
        <w:snapToGrid w:val="0"/>
        <w:spacing w:line="0" w:lineRule="atLeast"/>
        <w:ind w:leftChars="-171" w:left="-359" w:rightChars="-176" w:right="-370" w:firstLineChars="1600" w:firstLine="5120"/>
        <w:rPr>
          <w:rFonts w:ascii="仿宋" w:eastAsia="仿宋" w:hAnsi="仿宋"/>
          <w:bCs/>
          <w:color w:val="000000"/>
          <w:sz w:val="32"/>
          <w:szCs w:val="36"/>
        </w:rPr>
      </w:pPr>
    </w:p>
    <w:sectPr w:rsidR="002E19C3" w:rsidRPr="009C087A" w:rsidSect="002E19C3">
      <w:pgSz w:w="16838" w:h="11906" w:orient="landscape"/>
      <w:pgMar w:top="1588" w:right="1134" w:bottom="1588" w:left="851" w:header="510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A6" w:rsidRDefault="002A36A6">
      <w:r>
        <w:separator/>
      </w:r>
    </w:p>
  </w:endnote>
  <w:endnote w:type="continuationSeparator" w:id="0">
    <w:p w:rsidR="002A36A6" w:rsidRDefault="002A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F2" w:rsidRDefault="006F2CF2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F2CF2" w:rsidRDefault="006F2CF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F2" w:rsidRDefault="006F2C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A6" w:rsidRDefault="002A36A6">
      <w:r>
        <w:separator/>
      </w:r>
    </w:p>
  </w:footnote>
  <w:footnote w:type="continuationSeparator" w:id="0">
    <w:p w:rsidR="002A36A6" w:rsidRDefault="002A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0EBF"/>
    <w:multiLevelType w:val="hybridMultilevel"/>
    <w:tmpl w:val="713447C2"/>
    <w:lvl w:ilvl="0" w:tplc="22B857FA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9"/>
    <w:rsid w:val="00001AE7"/>
    <w:rsid w:val="000068DD"/>
    <w:rsid w:val="00007F78"/>
    <w:rsid w:val="00010745"/>
    <w:rsid w:val="00011E77"/>
    <w:rsid w:val="000131C3"/>
    <w:rsid w:val="0001385F"/>
    <w:rsid w:val="0001528A"/>
    <w:rsid w:val="00025ACF"/>
    <w:rsid w:val="00025F15"/>
    <w:rsid w:val="00031CCD"/>
    <w:rsid w:val="00032403"/>
    <w:rsid w:val="00033721"/>
    <w:rsid w:val="00034E34"/>
    <w:rsid w:val="00036731"/>
    <w:rsid w:val="00037762"/>
    <w:rsid w:val="0004148B"/>
    <w:rsid w:val="00042AA3"/>
    <w:rsid w:val="00043C75"/>
    <w:rsid w:val="00044B7F"/>
    <w:rsid w:val="00046E09"/>
    <w:rsid w:val="00047C05"/>
    <w:rsid w:val="00055685"/>
    <w:rsid w:val="00060522"/>
    <w:rsid w:val="00062F59"/>
    <w:rsid w:val="00066A9E"/>
    <w:rsid w:val="00071E94"/>
    <w:rsid w:val="00073AB1"/>
    <w:rsid w:val="0007581F"/>
    <w:rsid w:val="00077E23"/>
    <w:rsid w:val="0008237B"/>
    <w:rsid w:val="00086B69"/>
    <w:rsid w:val="00095C21"/>
    <w:rsid w:val="000A246E"/>
    <w:rsid w:val="000A4559"/>
    <w:rsid w:val="000A6BB4"/>
    <w:rsid w:val="000A754E"/>
    <w:rsid w:val="000B1530"/>
    <w:rsid w:val="000B3B2D"/>
    <w:rsid w:val="000C0EFA"/>
    <w:rsid w:val="000C198F"/>
    <w:rsid w:val="000D12A2"/>
    <w:rsid w:val="000D3F61"/>
    <w:rsid w:val="000D44A1"/>
    <w:rsid w:val="000D478A"/>
    <w:rsid w:val="000D5BB6"/>
    <w:rsid w:val="000E1EC9"/>
    <w:rsid w:val="000E2D04"/>
    <w:rsid w:val="000E3079"/>
    <w:rsid w:val="000E32CC"/>
    <w:rsid w:val="000E7D56"/>
    <w:rsid w:val="000F1DA2"/>
    <w:rsid w:val="000F2353"/>
    <w:rsid w:val="000F2A10"/>
    <w:rsid w:val="000F7246"/>
    <w:rsid w:val="00100E7A"/>
    <w:rsid w:val="0010125A"/>
    <w:rsid w:val="001024B6"/>
    <w:rsid w:val="0010362D"/>
    <w:rsid w:val="001048C4"/>
    <w:rsid w:val="0010526D"/>
    <w:rsid w:val="00110053"/>
    <w:rsid w:val="0011136A"/>
    <w:rsid w:val="00112333"/>
    <w:rsid w:val="00114C3A"/>
    <w:rsid w:val="00114E44"/>
    <w:rsid w:val="00117899"/>
    <w:rsid w:val="00122A8B"/>
    <w:rsid w:val="0012600E"/>
    <w:rsid w:val="00143234"/>
    <w:rsid w:val="00144A0B"/>
    <w:rsid w:val="001454E8"/>
    <w:rsid w:val="00145A19"/>
    <w:rsid w:val="00151017"/>
    <w:rsid w:val="0015448A"/>
    <w:rsid w:val="00154B0D"/>
    <w:rsid w:val="001608C0"/>
    <w:rsid w:val="00160CE3"/>
    <w:rsid w:val="00162DEB"/>
    <w:rsid w:val="001661B7"/>
    <w:rsid w:val="00172A27"/>
    <w:rsid w:val="00175444"/>
    <w:rsid w:val="00176E72"/>
    <w:rsid w:val="00181138"/>
    <w:rsid w:val="00181286"/>
    <w:rsid w:val="001830F8"/>
    <w:rsid w:val="0019267C"/>
    <w:rsid w:val="0019283E"/>
    <w:rsid w:val="00192F3B"/>
    <w:rsid w:val="00196E60"/>
    <w:rsid w:val="001A2AFD"/>
    <w:rsid w:val="001B0601"/>
    <w:rsid w:val="001C31B4"/>
    <w:rsid w:val="001D212D"/>
    <w:rsid w:val="001D30BC"/>
    <w:rsid w:val="001D39EE"/>
    <w:rsid w:val="001D53F8"/>
    <w:rsid w:val="001D589D"/>
    <w:rsid w:val="001D6CD3"/>
    <w:rsid w:val="001E4F44"/>
    <w:rsid w:val="001E549D"/>
    <w:rsid w:val="001F3F9C"/>
    <w:rsid w:val="001F6456"/>
    <w:rsid w:val="00200ACC"/>
    <w:rsid w:val="00201FD6"/>
    <w:rsid w:val="0020317C"/>
    <w:rsid w:val="0020493A"/>
    <w:rsid w:val="002068FB"/>
    <w:rsid w:val="00211770"/>
    <w:rsid w:val="00216459"/>
    <w:rsid w:val="00224021"/>
    <w:rsid w:val="00226537"/>
    <w:rsid w:val="00232A52"/>
    <w:rsid w:val="00233601"/>
    <w:rsid w:val="002415ED"/>
    <w:rsid w:val="00245B35"/>
    <w:rsid w:val="00250E16"/>
    <w:rsid w:val="0025498B"/>
    <w:rsid w:val="00256D53"/>
    <w:rsid w:val="00257352"/>
    <w:rsid w:val="00261B1C"/>
    <w:rsid w:val="0026336D"/>
    <w:rsid w:val="00272532"/>
    <w:rsid w:val="00272F27"/>
    <w:rsid w:val="002740E3"/>
    <w:rsid w:val="00274A6D"/>
    <w:rsid w:val="00275EF3"/>
    <w:rsid w:val="00277A42"/>
    <w:rsid w:val="00280ABF"/>
    <w:rsid w:val="0028221C"/>
    <w:rsid w:val="00282CC8"/>
    <w:rsid w:val="00282F81"/>
    <w:rsid w:val="0028361B"/>
    <w:rsid w:val="00286A2B"/>
    <w:rsid w:val="00286F8E"/>
    <w:rsid w:val="00287867"/>
    <w:rsid w:val="00291489"/>
    <w:rsid w:val="00292335"/>
    <w:rsid w:val="0029259E"/>
    <w:rsid w:val="00292C85"/>
    <w:rsid w:val="00292E53"/>
    <w:rsid w:val="00295775"/>
    <w:rsid w:val="00295F03"/>
    <w:rsid w:val="002A197F"/>
    <w:rsid w:val="002A36A6"/>
    <w:rsid w:val="002B1610"/>
    <w:rsid w:val="002B6C58"/>
    <w:rsid w:val="002B760C"/>
    <w:rsid w:val="002C3635"/>
    <w:rsid w:val="002C7542"/>
    <w:rsid w:val="002D07C1"/>
    <w:rsid w:val="002D0CD6"/>
    <w:rsid w:val="002D17F9"/>
    <w:rsid w:val="002E00E5"/>
    <w:rsid w:val="002E0FCB"/>
    <w:rsid w:val="002E19C3"/>
    <w:rsid w:val="002E2B40"/>
    <w:rsid w:val="002E3B5F"/>
    <w:rsid w:val="002E43F7"/>
    <w:rsid w:val="002E5625"/>
    <w:rsid w:val="002E6636"/>
    <w:rsid w:val="002E7A0C"/>
    <w:rsid w:val="002F1655"/>
    <w:rsid w:val="002F65A3"/>
    <w:rsid w:val="00300CED"/>
    <w:rsid w:val="00300D20"/>
    <w:rsid w:val="0030362B"/>
    <w:rsid w:val="003071D5"/>
    <w:rsid w:val="003179A2"/>
    <w:rsid w:val="003237E0"/>
    <w:rsid w:val="00333BA7"/>
    <w:rsid w:val="00335A4E"/>
    <w:rsid w:val="00335C9C"/>
    <w:rsid w:val="00337067"/>
    <w:rsid w:val="00337820"/>
    <w:rsid w:val="00342FA6"/>
    <w:rsid w:val="00347429"/>
    <w:rsid w:val="00350036"/>
    <w:rsid w:val="00351B7C"/>
    <w:rsid w:val="00351D04"/>
    <w:rsid w:val="00353BC6"/>
    <w:rsid w:val="00364A40"/>
    <w:rsid w:val="00367BD7"/>
    <w:rsid w:val="00373292"/>
    <w:rsid w:val="00374634"/>
    <w:rsid w:val="003750C4"/>
    <w:rsid w:val="00375DD1"/>
    <w:rsid w:val="0037717A"/>
    <w:rsid w:val="00381CAB"/>
    <w:rsid w:val="00390CFF"/>
    <w:rsid w:val="0039434A"/>
    <w:rsid w:val="00397242"/>
    <w:rsid w:val="003A02FB"/>
    <w:rsid w:val="003A284C"/>
    <w:rsid w:val="003A3468"/>
    <w:rsid w:val="003A5525"/>
    <w:rsid w:val="003A6212"/>
    <w:rsid w:val="003A7F26"/>
    <w:rsid w:val="003B1F12"/>
    <w:rsid w:val="003B52DC"/>
    <w:rsid w:val="003C178E"/>
    <w:rsid w:val="003C2BF1"/>
    <w:rsid w:val="003D7328"/>
    <w:rsid w:val="003E460D"/>
    <w:rsid w:val="003E6DA2"/>
    <w:rsid w:val="003F041A"/>
    <w:rsid w:val="003F3343"/>
    <w:rsid w:val="003F359E"/>
    <w:rsid w:val="003F4BC7"/>
    <w:rsid w:val="003F549D"/>
    <w:rsid w:val="00406306"/>
    <w:rsid w:val="004113DA"/>
    <w:rsid w:val="00411564"/>
    <w:rsid w:val="00414487"/>
    <w:rsid w:val="00415546"/>
    <w:rsid w:val="004168F3"/>
    <w:rsid w:val="00423107"/>
    <w:rsid w:val="0042532F"/>
    <w:rsid w:val="004320DE"/>
    <w:rsid w:val="00433356"/>
    <w:rsid w:val="00433712"/>
    <w:rsid w:val="00435524"/>
    <w:rsid w:val="00436960"/>
    <w:rsid w:val="00440338"/>
    <w:rsid w:val="0044099A"/>
    <w:rsid w:val="0044216E"/>
    <w:rsid w:val="00446DC1"/>
    <w:rsid w:val="00450D82"/>
    <w:rsid w:val="00461545"/>
    <w:rsid w:val="00463AB4"/>
    <w:rsid w:val="0046694A"/>
    <w:rsid w:val="0046766B"/>
    <w:rsid w:val="00473694"/>
    <w:rsid w:val="004817DC"/>
    <w:rsid w:val="004822FD"/>
    <w:rsid w:val="00484612"/>
    <w:rsid w:val="00491D00"/>
    <w:rsid w:val="00492191"/>
    <w:rsid w:val="0049418D"/>
    <w:rsid w:val="004A0839"/>
    <w:rsid w:val="004A13B8"/>
    <w:rsid w:val="004A5834"/>
    <w:rsid w:val="004A627D"/>
    <w:rsid w:val="004A7E5A"/>
    <w:rsid w:val="004B0A2F"/>
    <w:rsid w:val="004B79CF"/>
    <w:rsid w:val="004C3039"/>
    <w:rsid w:val="004C639B"/>
    <w:rsid w:val="004D3558"/>
    <w:rsid w:val="004D4FBD"/>
    <w:rsid w:val="004D56C5"/>
    <w:rsid w:val="004E1423"/>
    <w:rsid w:val="004F271C"/>
    <w:rsid w:val="004F4ADC"/>
    <w:rsid w:val="004F5C92"/>
    <w:rsid w:val="004F6A49"/>
    <w:rsid w:val="004F6C6D"/>
    <w:rsid w:val="004F710C"/>
    <w:rsid w:val="004F7449"/>
    <w:rsid w:val="00500CF0"/>
    <w:rsid w:val="00500EB0"/>
    <w:rsid w:val="00505426"/>
    <w:rsid w:val="00505436"/>
    <w:rsid w:val="00511ABB"/>
    <w:rsid w:val="00513803"/>
    <w:rsid w:val="00514494"/>
    <w:rsid w:val="00515C09"/>
    <w:rsid w:val="00521694"/>
    <w:rsid w:val="0052226B"/>
    <w:rsid w:val="00523A57"/>
    <w:rsid w:val="00523E67"/>
    <w:rsid w:val="0052619C"/>
    <w:rsid w:val="005275F5"/>
    <w:rsid w:val="005307EF"/>
    <w:rsid w:val="00532110"/>
    <w:rsid w:val="005343EB"/>
    <w:rsid w:val="00535363"/>
    <w:rsid w:val="005362C1"/>
    <w:rsid w:val="00536B11"/>
    <w:rsid w:val="00540747"/>
    <w:rsid w:val="00543E0B"/>
    <w:rsid w:val="00546AEA"/>
    <w:rsid w:val="005476E8"/>
    <w:rsid w:val="0055025C"/>
    <w:rsid w:val="00550F73"/>
    <w:rsid w:val="00553DBA"/>
    <w:rsid w:val="00554D1E"/>
    <w:rsid w:val="005565C1"/>
    <w:rsid w:val="005566C9"/>
    <w:rsid w:val="0055699C"/>
    <w:rsid w:val="005634C2"/>
    <w:rsid w:val="00563BD2"/>
    <w:rsid w:val="00564DA4"/>
    <w:rsid w:val="005707E7"/>
    <w:rsid w:val="00577475"/>
    <w:rsid w:val="005939A8"/>
    <w:rsid w:val="00595966"/>
    <w:rsid w:val="0059753E"/>
    <w:rsid w:val="00597DE9"/>
    <w:rsid w:val="005A09E5"/>
    <w:rsid w:val="005A0FDB"/>
    <w:rsid w:val="005A30C3"/>
    <w:rsid w:val="005A3641"/>
    <w:rsid w:val="005A440C"/>
    <w:rsid w:val="005A480B"/>
    <w:rsid w:val="005A61CC"/>
    <w:rsid w:val="005A63DD"/>
    <w:rsid w:val="005A79AA"/>
    <w:rsid w:val="005A7B8C"/>
    <w:rsid w:val="005C6A38"/>
    <w:rsid w:val="005D04CC"/>
    <w:rsid w:val="005D2FD4"/>
    <w:rsid w:val="005D5CE3"/>
    <w:rsid w:val="005D6E51"/>
    <w:rsid w:val="005D7017"/>
    <w:rsid w:val="005E0102"/>
    <w:rsid w:val="005E0AB4"/>
    <w:rsid w:val="005E199D"/>
    <w:rsid w:val="005E20A0"/>
    <w:rsid w:val="005E2C3A"/>
    <w:rsid w:val="005E3E50"/>
    <w:rsid w:val="005E51E9"/>
    <w:rsid w:val="005F0ECC"/>
    <w:rsid w:val="005F3AA5"/>
    <w:rsid w:val="005F3E1C"/>
    <w:rsid w:val="005F718B"/>
    <w:rsid w:val="006010FD"/>
    <w:rsid w:val="0060306F"/>
    <w:rsid w:val="00604E51"/>
    <w:rsid w:val="00605A46"/>
    <w:rsid w:val="006110B7"/>
    <w:rsid w:val="00611448"/>
    <w:rsid w:val="00620A50"/>
    <w:rsid w:val="00630F45"/>
    <w:rsid w:val="00633A61"/>
    <w:rsid w:val="006344B0"/>
    <w:rsid w:val="00637E47"/>
    <w:rsid w:val="00644ABC"/>
    <w:rsid w:val="00645827"/>
    <w:rsid w:val="00646F2E"/>
    <w:rsid w:val="00650E51"/>
    <w:rsid w:val="00654249"/>
    <w:rsid w:val="006542CF"/>
    <w:rsid w:val="00654677"/>
    <w:rsid w:val="006548D8"/>
    <w:rsid w:val="00655720"/>
    <w:rsid w:val="006632A0"/>
    <w:rsid w:val="00666140"/>
    <w:rsid w:val="00670E7F"/>
    <w:rsid w:val="00671131"/>
    <w:rsid w:val="00672650"/>
    <w:rsid w:val="006726D0"/>
    <w:rsid w:val="006762CF"/>
    <w:rsid w:val="00685C09"/>
    <w:rsid w:val="00685E42"/>
    <w:rsid w:val="00690D88"/>
    <w:rsid w:val="00691232"/>
    <w:rsid w:val="00693CB7"/>
    <w:rsid w:val="006961C7"/>
    <w:rsid w:val="006A2271"/>
    <w:rsid w:val="006A6D4F"/>
    <w:rsid w:val="006B084F"/>
    <w:rsid w:val="006B2A13"/>
    <w:rsid w:val="006B2C60"/>
    <w:rsid w:val="006B33F7"/>
    <w:rsid w:val="006B4DD8"/>
    <w:rsid w:val="006B5975"/>
    <w:rsid w:val="006B5C26"/>
    <w:rsid w:val="006B6CEA"/>
    <w:rsid w:val="006C1EE0"/>
    <w:rsid w:val="006D1ECA"/>
    <w:rsid w:val="006D45C7"/>
    <w:rsid w:val="006D4C3D"/>
    <w:rsid w:val="006D4DBB"/>
    <w:rsid w:val="006E0E84"/>
    <w:rsid w:val="006E207D"/>
    <w:rsid w:val="006E453D"/>
    <w:rsid w:val="006F19C3"/>
    <w:rsid w:val="006F2CF2"/>
    <w:rsid w:val="006F5D1F"/>
    <w:rsid w:val="006F7578"/>
    <w:rsid w:val="00713934"/>
    <w:rsid w:val="00714345"/>
    <w:rsid w:val="00715D7A"/>
    <w:rsid w:val="007166C5"/>
    <w:rsid w:val="00716A81"/>
    <w:rsid w:val="00723D46"/>
    <w:rsid w:val="0072615B"/>
    <w:rsid w:val="007264E4"/>
    <w:rsid w:val="00727906"/>
    <w:rsid w:val="00730E01"/>
    <w:rsid w:val="0073266A"/>
    <w:rsid w:val="00735A88"/>
    <w:rsid w:val="00743976"/>
    <w:rsid w:val="007445B1"/>
    <w:rsid w:val="0074648D"/>
    <w:rsid w:val="00751FF6"/>
    <w:rsid w:val="00753045"/>
    <w:rsid w:val="00755736"/>
    <w:rsid w:val="00756900"/>
    <w:rsid w:val="00757CB6"/>
    <w:rsid w:val="0076215C"/>
    <w:rsid w:val="00767D04"/>
    <w:rsid w:val="00770057"/>
    <w:rsid w:val="00771295"/>
    <w:rsid w:val="0077281D"/>
    <w:rsid w:val="00781F92"/>
    <w:rsid w:val="00784D4B"/>
    <w:rsid w:val="00795D2D"/>
    <w:rsid w:val="0079691F"/>
    <w:rsid w:val="007A1B04"/>
    <w:rsid w:val="007A1FF3"/>
    <w:rsid w:val="007A2FB8"/>
    <w:rsid w:val="007A3557"/>
    <w:rsid w:val="007A7D33"/>
    <w:rsid w:val="007B0F60"/>
    <w:rsid w:val="007B6384"/>
    <w:rsid w:val="007C081B"/>
    <w:rsid w:val="007C25F4"/>
    <w:rsid w:val="007C6CAB"/>
    <w:rsid w:val="007D19E9"/>
    <w:rsid w:val="007E5E85"/>
    <w:rsid w:val="007F0A3E"/>
    <w:rsid w:val="007F167F"/>
    <w:rsid w:val="007F4818"/>
    <w:rsid w:val="007F54D3"/>
    <w:rsid w:val="007F669B"/>
    <w:rsid w:val="00801FCE"/>
    <w:rsid w:val="008039D5"/>
    <w:rsid w:val="00804776"/>
    <w:rsid w:val="00820543"/>
    <w:rsid w:val="00826426"/>
    <w:rsid w:val="00826900"/>
    <w:rsid w:val="008276C3"/>
    <w:rsid w:val="00831566"/>
    <w:rsid w:val="0083179E"/>
    <w:rsid w:val="0083346D"/>
    <w:rsid w:val="00835880"/>
    <w:rsid w:val="00845CC9"/>
    <w:rsid w:val="008465EF"/>
    <w:rsid w:val="008471B0"/>
    <w:rsid w:val="008474B1"/>
    <w:rsid w:val="00850FAF"/>
    <w:rsid w:val="00854EA6"/>
    <w:rsid w:val="00855265"/>
    <w:rsid w:val="0085667F"/>
    <w:rsid w:val="0086061C"/>
    <w:rsid w:val="008621EE"/>
    <w:rsid w:val="00864AE0"/>
    <w:rsid w:val="00866C1F"/>
    <w:rsid w:val="00867CB5"/>
    <w:rsid w:val="008707DB"/>
    <w:rsid w:val="00872CA6"/>
    <w:rsid w:val="00872CBE"/>
    <w:rsid w:val="0087321E"/>
    <w:rsid w:val="008737A5"/>
    <w:rsid w:val="008744CA"/>
    <w:rsid w:val="00874D72"/>
    <w:rsid w:val="00875681"/>
    <w:rsid w:val="00876270"/>
    <w:rsid w:val="008844E1"/>
    <w:rsid w:val="00886075"/>
    <w:rsid w:val="00886CD4"/>
    <w:rsid w:val="00893AB6"/>
    <w:rsid w:val="00895CEA"/>
    <w:rsid w:val="00896344"/>
    <w:rsid w:val="00896D5C"/>
    <w:rsid w:val="008A0C6C"/>
    <w:rsid w:val="008A1AD1"/>
    <w:rsid w:val="008A1D37"/>
    <w:rsid w:val="008A302E"/>
    <w:rsid w:val="008A396E"/>
    <w:rsid w:val="008A53C3"/>
    <w:rsid w:val="008A6867"/>
    <w:rsid w:val="008A6EB3"/>
    <w:rsid w:val="008B22C9"/>
    <w:rsid w:val="008B58A9"/>
    <w:rsid w:val="008B6EDF"/>
    <w:rsid w:val="008B6F1E"/>
    <w:rsid w:val="008B7C62"/>
    <w:rsid w:val="008C45F4"/>
    <w:rsid w:val="008C6B41"/>
    <w:rsid w:val="008D4D7A"/>
    <w:rsid w:val="008E6560"/>
    <w:rsid w:val="008F0635"/>
    <w:rsid w:val="008F234B"/>
    <w:rsid w:val="008F376B"/>
    <w:rsid w:val="008F5FC2"/>
    <w:rsid w:val="008F66BF"/>
    <w:rsid w:val="008F79E4"/>
    <w:rsid w:val="009006DD"/>
    <w:rsid w:val="009042A2"/>
    <w:rsid w:val="00911688"/>
    <w:rsid w:val="00913B03"/>
    <w:rsid w:val="00914214"/>
    <w:rsid w:val="0091669D"/>
    <w:rsid w:val="00917853"/>
    <w:rsid w:val="00920437"/>
    <w:rsid w:val="00920979"/>
    <w:rsid w:val="00920AAA"/>
    <w:rsid w:val="009224D5"/>
    <w:rsid w:val="00924653"/>
    <w:rsid w:val="00926B8A"/>
    <w:rsid w:val="00926C57"/>
    <w:rsid w:val="0093017D"/>
    <w:rsid w:val="00930225"/>
    <w:rsid w:val="009305A6"/>
    <w:rsid w:val="00930CB1"/>
    <w:rsid w:val="009317CD"/>
    <w:rsid w:val="0093300B"/>
    <w:rsid w:val="00937BA1"/>
    <w:rsid w:val="00937ED1"/>
    <w:rsid w:val="009432F7"/>
    <w:rsid w:val="009453A7"/>
    <w:rsid w:val="00950624"/>
    <w:rsid w:val="00951127"/>
    <w:rsid w:val="009532B5"/>
    <w:rsid w:val="0095420D"/>
    <w:rsid w:val="0095431E"/>
    <w:rsid w:val="00956E61"/>
    <w:rsid w:val="0096107A"/>
    <w:rsid w:val="009655E4"/>
    <w:rsid w:val="009656D2"/>
    <w:rsid w:val="00972C10"/>
    <w:rsid w:val="00973B39"/>
    <w:rsid w:val="00973EAD"/>
    <w:rsid w:val="009744A4"/>
    <w:rsid w:val="00976D04"/>
    <w:rsid w:val="009808FE"/>
    <w:rsid w:val="00980E6F"/>
    <w:rsid w:val="0099435A"/>
    <w:rsid w:val="009944DD"/>
    <w:rsid w:val="00997309"/>
    <w:rsid w:val="0099762E"/>
    <w:rsid w:val="009A052D"/>
    <w:rsid w:val="009A23D7"/>
    <w:rsid w:val="009A24E9"/>
    <w:rsid w:val="009A7537"/>
    <w:rsid w:val="009B0FAC"/>
    <w:rsid w:val="009B230C"/>
    <w:rsid w:val="009B439A"/>
    <w:rsid w:val="009B49B5"/>
    <w:rsid w:val="009B4CCD"/>
    <w:rsid w:val="009B6748"/>
    <w:rsid w:val="009B6BC1"/>
    <w:rsid w:val="009B7911"/>
    <w:rsid w:val="009C00AE"/>
    <w:rsid w:val="009C087A"/>
    <w:rsid w:val="009C08A4"/>
    <w:rsid w:val="009C2EB7"/>
    <w:rsid w:val="009C3794"/>
    <w:rsid w:val="009C56D2"/>
    <w:rsid w:val="009D0E25"/>
    <w:rsid w:val="009D24B3"/>
    <w:rsid w:val="009D2D65"/>
    <w:rsid w:val="009D6204"/>
    <w:rsid w:val="009D7FB3"/>
    <w:rsid w:val="009E2182"/>
    <w:rsid w:val="009E27A3"/>
    <w:rsid w:val="009E309C"/>
    <w:rsid w:val="009E4F90"/>
    <w:rsid w:val="009E6B2B"/>
    <w:rsid w:val="009F3B65"/>
    <w:rsid w:val="009F3C2A"/>
    <w:rsid w:val="009F5C51"/>
    <w:rsid w:val="00A06425"/>
    <w:rsid w:val="00A0666F"/>
    <w:rsid w:val="00A10CB4"/>
    <w:rsid w:val="00A11C60"/>
    <w:rsid w:val="00A11F27"/>
    <w:rsid w:val="00A13604"/>
    <w:rsid w:val="00A16D1B"/>
    <w:rsid w:val="00A26ECD"/>
    <w:rsid w:val="00A27899"/>
    <w:rsid w:val="00A27A8C"/>
    <w:rsid w:val="00A313A8"/>
    <w:rsid w:val="00A336EC"/>
    <w:rsid w:val="00A42021"/>
    <w:rsid w:val="00A42FB0"/>
    <w:rsid w:val="00A42FD8"/>
    <w:rsid w:val="00A442E7"/>
    <w:rsid w:val="00A444AE"/>
    <w:rsid w:val="00A46A47"/>
    <w:rsid w:val="00A50DCB"/>
    <w:rsid w:val="00A511EE"/>
    <w:rsid w:val="00A54EF1"/>
    <w:rsid w:val="00A62CFD"/>
    <w:rsid w:val="00A74107"/>
    <w:rsid w:val="00A75E0D"/>
    <w:rsid w:val="00A8036C"/>
    <w:rsid w:val="00A8146A"/>
    <w:rsid w:val="00A8544E"/>
    <w:rsid w:val="00A85773"/>
    <w:rsid w:val="00A86FE9"/>
    <w:rsid w:val="00A9057D"/>
    <w:rsid w:val="00A93089"/>
    <w:rsid w:val="00A93321"/>
    <w:rsid w:val="00A97758"/>
    <w:rsid w:val="00AA42C2"/>
    <w:rsid w:val="00AB0603"/>
    <w:rsid w:val="00AB19B5"/>
    <w:rsid w:val="00AB227C"/>
    <w:rsid w:val="00AB4637"/>
    <w:rsid w:val="00AB52B1"/>
    <w:rsid w:val="00AB5AAD"/>
    <w:rsid w:val="00AB5DBD"/>
    <w:rsid w:val="00AC5EC9"/>
    <w:rsid w:val="00AD0514"/>
    <w:rsid w:val="00AD163B"/>
    <w:rsid w:val="00AD3D60"/>
    <w:rsid w:val="00AE4875"/>
    <w:rsid w:val="00AE5A8E"/>
    <w:rsid w:val="00AE6991"/>
    <w:rsid w:val="00AE759F"/>
    <w:rsid w:val="00AF45CF"/>
    <w:rsid w:val="00AF4CB1"/>
    <w:rsid w:val="00AF5DDF"/>
    <w:rsid w:val="00AF71AC"/>
    <w:rsid w:val="00B01850"/>
    <w:rsid w:val="00B03EF7"/>
    <w:rsid w:val="00B04A1F"/>
    <w:rsid w:val="00B0691E"/>
    <w:rsid w:val="00B119E8"/>
    <w:rsid w:val="00B12E75"/>
    <w:rsid w:val="00B14AE1"/>
    <w:rsid w:val="00B17DD1"/>
    <w:rsid w:val="00B2627B"/>
    <w:rsid w:val="00B27EB1"/>
    <w:rsid w:val="00B31DCE"/>
    <w:rsid w:val="00B32BE4"/>
    <w:rsid w:val="00B32E0A"/>
    <w:rsid w:val="00B354AE"/>
    <w:rsid w:val="00B41DB6"/>
    <w:rsid w:val="00B43678"/>
    <w:rsid w:val="00B43E54"/>
    <w:rsid w:val="00B44705"/>
    <w:rsid w:val="00B4770D"/>
    <w:rsid w:val="00B542B3"/>
    <w:rsid w:val="00B5466E"/>
    <w:rsid w:val="00B627EE"/>
    <w:rsid w:val="00B65D4D"/>
    <w:rsid w:val="00B65E60"/>
    <w:rsid w:val="00B6622E"/>
    <w:rsid w:val="00B66240"/>
    <w:rsid w:val="00B716F0"/>
    <w:rsid w:val="00B72567"/>
    <w:rsid w:val="00B876EB"/>
    <w:rsid w:val="00B907DA"/>
    <w:rsid w:val="00B914EC"/>
    <w:rsid w:val="00B91715"/>
    <w:rsid w:val="00B91D41"/>
    <w:rsid w:val="00B94BB6"/>
    <w:rsid w:val="00BA1071"/>
    <w:rsid w:val="00BB142A"/>
    <w:rsid w:val="00BB157B"/>
    <w:rsid w:val="00BB27D7"/>
    <w:rsid w:val="00BB2C5F"/>
    <w:rsid w:val="00BB3033"/>
    <w:rsid w:val="00BB41B1"/>
    <w:rsid w:val="00BB607A"/>
    <w:rsid w:val="00BB6DD5"/>
    <w:rsid w:val="00BC2379"/>
    <w:rsid w:val="00BC73A6"/>
    <w:rsid w:val="00BD4AEA"/>
    <w:rsid w:val="00BE7900"/>
    <w:rsid w:val="00BF249B"/>
    <w:rsid w:val="00BF317B"/>
    <w:rsid w:val="00BF61D8"/>
    <w:rsid w:val="00C021C4"/>
    <w:rsid w:val="00C0338B"/>
    <w:rsid w:val="00C10404"/>
    <w:rsid w:val="00C11504"/>
    <w:rsid w:val="00C1669F"/>
    <w:rsid w:val="00C17BE7"/>
    <w:rsid w:val="00C17FC6"/>
    <w:rsid w:val="00C253AC"/>
    <w:rsid w:val="00C26DB5"/>
    <w:rsid w:val="00C27E5B"/>
    <w:rsid w:val="00C3083D"/>
    <w:rsid w:val="00C31A8A"/>
    <w:rsid w:val="00C37050"/>
    <w:rsid w:val="00C40FB8"/>
    <w:rsid w:val="00C421AE"/>
    <w:rsid w:val="00C4253A"/>
    <w:rsid w:val="00C428EB"/>
    <w:rsid w:val="00C477B1"/>
    <w:rsid w:val="00C54D17"/>
    <w:rsid w:val="00C5747D"/>
    <w:rsid w:val="00C63547"/>
    <w:rsid w:val="00C63F55"/>
    <w:rsid w:val="00C64F57"/>
    <w:rsid w:val="00C6514D"/>
    <w:rsid w:val="00C654EE"/>
    <w:rsid w:val="00C67133"/>
    <w:rsid w:val="00C70D04"/>
    <w:rsid w:val="00C74375"/>
    <w:rsid w:val="00C80C97"/>
    <w:rsid w:val="00C8273C"/>
    <w:rsid w:val="00C92260"/>
    <w:rsid w:val="00C923BD"/>
    <w:rsid w:val="00C96F65"/>
    <w:rsid w:val="00CA14E8"/>
    <w:rsid w:val="00CA3F48"/>
    <w:rsid w:val="00CA4CAD"/>
    <w:rsid w:val="00CA4F42"/>
    <w:rsid w:val="00CB0479"/>
    <w:rsid w:val="00CB1D5C"/>
    <w:rsid w:val="00CB4FD4"/>
    <w:rsid w:val="00CB6432"/>
    <w:rsid w:val="00CC028E"/>
    <w:rsid w:val="00CC28B9"/>
    <w:rsid w:val="00CC3A91"/>
    <w:rsid w:val="00CD181A"/>
    <w:rsid w:val="00CD35B7"/>
    <w:rsid w:val="00CD3C8E"/>
    <w:rsid w:val="00CD6068"/>
    <w:rsid w:val="00CD652E"/>
    <w:rsid w:val="00CE15AE"/>
    <w:rsid w:val="00CE2FFD"/>
    <w:rsid w:val="00CE3026"/>
    <w:rsid w:val="00CE5763"/>
    <w:rsid w:val="00CE6D14"/>
    <w:rsid w:val="00CE7563"/>
    <w:rsid w:val="00CF34D3"/>
    <w:rsid w:val="00D00CDB"/>
    <w:rsid w:val="00D0197D"/>
    <w:rsid w:val="00D07610"/>
    <w:rsid w:val="00D10B09"/>
    <w:rsid w:val="00D11692"/>
    <w:rsid w:val="00D11C4B"/>
    <w:rsid w:val="00D1275A"/>
    <w:rsid w:val="00D1502C"/>
    <w:rsid w:val="00D1510F"/>
    <w:rsid w:val="00D15838"/>
    <w:rsid w:val="00D16937"/>
    <w:rsid w:val="00D25956"/>
    <w:rsid w:val="00D3402B"/>
    <w:rsid w:val="00D344C0"/>
    <w:rsid w:val="00D36040"/>
    <w:rsid w:val="00D361D5"/>
    <w:rsid w:val="00D369EA"/>
    <w:rsid w:val="00D40379"/>
    <w:rsid w:val="00D40528"/>
    <w:rsid w:val="00D44C49"/>
    <w:rsid w:val="00D4540C"/>
    <w:rsid w:val="00D45700"/>
    <w:rsid w:val="00D45B3E"/>
    <w:rsid w:val="00D45E98"/>
    <w:rsid w:val="00D469F3"/>
    <w:rsid w:val="00D50700"/>
    <w:rsid w:val="00D50B1D"/>
    <w:rsid w:val="00D5250C"/>
    <w:rsid w:val="00D60533"/>
    <w:rsid w:val="00D630FD"/>
    <w:rsid w:val="00D63FE9"/>
    <w:rsid w:val="00D666D8"/>
    <w:rsid w:val="00D67134"/>
    <w:rsid w:val="00D6715F"/>
    <w:rsid w:val="00D71E8E"/>
    <w:rsid w:val="00D7312D"/>
    <w:rsid w:val="00D74DAC"/>
    <w:rsid w:val="00D7663C"/>
    <w:rsid w:val="00D76F18"/>
    <w:rsid w:val="00D77646"/>
    <w:rsid w:val="00D809AE"/>
    <w:rsid w:val="00D8185D"/>
    <w:rsid w:val="00D83105"/>
    <w:rsid w:val="00D84ED7"/>
    <w:rsid w:val="00D91552"/>
    <w:rsid w:val="00D92E3D"/>
    <w:rsid w:val="00DA19AC"/>
    <w:rsid w:val="00DA5CC2"/>
    <w:rsid w:val="00DA7D9E"/>
    <w:rsid w:val="00DB0F73"/>
    <w:rsid w:val="00DB1350"/>
    <w:rsid w:val="00DB215F"/>
    <w:rsid w:val="00DB33CC"/>
    <w:rsid w:val="00DB7EAA"/>
    <w:rsid w:val="00DC04BF"/>
    <w:rsid w:val="00DC3FDC"/>
    <w:rsid w:val="00DC6D4F"/>
    <w:rsid w:val="00DD442E"/>
    <w:rsid w:val="00DD609B"/>
    <w:rsid w:val="00DD68C1"/>
    <w:rsid w:val="00DE7FC9"/>
    <w:rsid w:val="00DE7FF0"/>
    <w:rsid w:val="00DF0BD5"/>
    <w:rsid w:val="00DF1027"/>
    <w:rsid w:val="00DF3ABE"/>
    <w:rsid w:val="00DF5A48"/>
    <w:rsid w:val="00DF642B"/>
    <w:rsid w:val="00E023F0"/>
    <w:rsid w:val="00E04861"/>
    <w:rsid w:val="00E13316"/>
    <w:rsid w:val="00E13568"/>
    <w:rsid w:val="00E1646E"/>
    <w:rsid w:val="00E1660E"/>
    <w:rsid w:val="00E21120"/>
    <w:rsid w:val="00E2131B"/>
    <w:rsid w:val="00E22479"/>
    <w:rsid w:val="00E24DE3"/>
    <w:rsid w:val="00E24F15"/>
    <w:rsid w:val="00E2689B"/>
    <w:rsid w:val="00E30B25"/>
    <w:rsid w:val="00E31FAF"/>
    <w:rsid w:val="00E3373E"/>
    <w:rsid w:val="00E33910"/>
    <w:rsid w:val="00E340AA"/>
    <w:rsid w:val="00E42A5A"/>
    <w:rsid w:val="00E43A38"/>
    <w:rsid w:val="00E43FD5"/>
    <w:rsid w:val="00E51FFE"/>
    <w:rsid w:val="00E53043"/>
    <w:rsid w:val="00E53B12"/>
    <w:rsid w:val="00E56657"/>
    <w:rsid w:val="00E63665"/>
    <w:rsid w:val="00E672BF"/>
    <w:rsid w:val="00E67FF4"/>
    <w:rsid w:val="00E75CCE"/>
    <w:rsid w:val="00E77352"/>
    <w:rsid w:val="00E776F7"/>
    <w:rsid w:val="00E778E3"/>
    <w:rsid w:val="00E816FF"/>
    <w:rsid w:val="00E81D01"/>
    <w:rsid w:val="00E84EC1"/>
    <w:rsid w:val="00E90702"/>
    <w:rsid w:val="00E91520"/>
    <w:rsid w:val="00E938E2"/>
    <w:rsid w:val="00E9446C"/>
    <w:rsid w:val="00E95B49"/>
    <w:rsid w:val="00E96A85"/>
    <w:rsid w:val="00EA2FEF"/>
    <w:rsid w:val="00EA4615"/>
    <w:rsid w:val="00EA52BF"/>
    <w:rsid w:val="00EA5358"/>
    <w:rsid w:val="00EB3DA8"/>
    <w:rsid w:val="00EB4428"/>
    <w:rsid w:val="00EB618F"/>
    <w:rsid w:val="00EC034B"/>
    <w:rsid w:val="00EC1437"/>
    <w:rsid w:val="00EC1A94"/>
    <w:rsid w:val="00EC2192"/>
    <w:rsid w:val="00EC2A64"/>
    <w:rsid w:val="00ED30DB"/>
    <w:rsid w:val="00ED49AB"/>
    <w:rsid w:val="00ED58BF"/>
    <w:rsid w:val="00EE1D22"/>
    <w:rsid w:val="00EE1E8F"/>
    <w:rsid w:val="00EE26AE"/>
    <w:rsid w:val="00EE42F6"/>
    <w:rsid w:val="00EE5AB5"/>
    <w:rsid w:val="00EF1173"/>
    <w:rsid w:val="00EF3349"/>
    <w:rsid w:val="00EF5745"/>
    <w:rsid w:val="00EF68B0"/>
    <w:rsid w:val="00EF732B"/>
    <w:rsid w:val="00EF7AC2"/>
    <w:rsid w:val="00F01FA7"/>
    <w:rsid w:val="00F0397B"/>
    <w:rsid w:val="00F06B9C"/>
    <w:rsid w:val="00F10411"/>
    <w:rsid w:val="00F11AEA"/>
    <w:rsid w:val="00F12756"/>
    <w:rsid w:val="00F14837"/>
    <w:rsid w:val="00F15B4C"/>
    <w:rsid w:val="00F16B6D"/>
    <w:rsid w:val="00F17B9C"/>
    <w:rsid w:val="00F27E53"/>
    <w:rsid w:val="00F31115"/>
    <w:rsid w:val="00F315A5"/>
    <w:rsid w:val="00F31D9E"/>
    <w:rsid w:val="00F33B7D"/>
    <w:rsid w:val="00F341CD"/>
    <w:rsid w:val="00F36A3F"/>
    <w:rsid w:val="00F4573A"/>
    <w:rsid w:val="00F52169"/>
    <w:rsid w:val="00F52C43"/>
    <w:rsid w:val="00F55A68"/>
    <w:rsid w:val="00F60D57"/>
    <w:rsid w:val="00F63626"/>
    <w:rsid w:val="00F71A78"/>
    <w:rsid w:val="00F72A21"/>
    <w:rsid w:val="00F75118"/>
    <w:rsid w:val="00F7744A"/>
    <w:rsid w:val="00F80EB5"/>
    <w:rsid w:val="00F812D8"/>
    <w:rsid w:val="00F8731D"/>
    <w:rsid w:val="00F901A1"/>
    <w:rsid w:val="00F90A2A"/>
    <w:rsid w:val="00F912A2"/>
    <w:rsid w:val="00F915B6"/>
    <w:rsid w:val="00F91F2E"/>
    <w:rsid w:val="00F956CA"/>
    <w:rsid w:val="00F9793B"/>
    <w:rsid w:val="00F97C33"/>
    <w:rsid w:val="00FA0AC4"/>
    <w:rsid w:val="00FA1419"/>
    <w:rsid w:val="00FA756D"/>
    <w:rsid w:val="00FB0712"/>
    <w:rsid w:val="00FB104E"/>
    <w:rsid w:val="00FB5399"/>
    <w:rsid w:val="00FB5A36"/>
    <w:rsid w:val="00FC24C0"/>
    <w:rsid w:val="00FC3ADF"/>
    <w:rsid w:val="00FC5900"/>
    <w:rsid w:val="00FE2FBA"/>
    <w:rsid w:val="00FE6909"/>
    <w:rsid w:val="00FF190B"/>
    <w:rsid w:val="00FF73C5"/>
    <w:rsid w:val="00FF7BD9"/>
    <w:rsid w:val="033743CA"/>
    <w:rsid w:val="0C03615B"/>
    <w:rsid w:val="26D446AE"/>
    <w:rsid w:val="2C796D93"/>
    <w:rsid w:val="2F121609"/>
    <w:rsid w:val="32794986"/>
    <w:rsid w:val="40D811D4"/>
    <w:rsid w:val="53C7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1CDC"/>
      <w:u w:val="single"/>
    </w:rPr>
  </w:style>
  <w:style w:type="character" w:styleId="a4">
    <w:name w:val="page number"/>
    <w:basedOn w:val="a0"/>
  </w:style>
  <w:style w:type="character" w:customStyle="1" w:styleId="Char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0"/>
    <w:uiPriority w:val="99"/>
    <w:semiHidden/>
    <w:unhideWhenUsed/>
    <w:rsid w:val="00BD4AEA"/>
    <w:rPr>
      <w:sz w:val="18"/>
      <w:szCs w:val="18"/>
    </w:rPr>
  </w:style>
  <w:style w:type="character" w:customStyle="1" w:styleId="Char0">
    <w:name w:val="批注框文本 Char"/>
    <w:link w:val="aa"/>
    <w:uiPriority w:val="99"/>
    <w:semiHidden/>
    <w:rsid w:val="00BD4AEA"/>
    <w:rPr>
      <w:kern w:val="2"/>
      <w:sz w:val="18"/>
      <w:szCs w:val="18"/>
    </w:rPr>
  </w:style>
  <w:style w:type="character" w:customStyle="1" w:styleId="HTMLChar">
    <w:name w:val="HTML 预设格式 Char"/>
    <w:link w:val="HTML"/>
    <w:rsid w:val="00646F2E"/>
    <w:rPr>
      <w:rFonts w:ascii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C1C6-C4CB-4261-8E1C-C05E3291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547</Words>
  <Characters>3124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小熔工作室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体操项目参加2008年北京奥运会运动员选拔方案</dc:title>
  <dc:creator>ticao</dc:creator>
  <cp:lastModifiedBy>john</cp:lastModifiedBy>
  <cp:revision>10</cp:revision>
  <cp:lastPrinted>2022-06-30T04:07:00Z</cp:lastPrinted>
  <dcterms:created xsi:type="dcterms:W3CDTF">2022-06-27T16:58:00Z</dcterms:created>
  <dcterms:modified xsi:type="dcterms:W3CDTF">2022-07-08T02:01:00Z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