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1E5" w:rsidRDefault="005601E5" w:rsidP="005601E5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 w:val="30"/>
          <w:szCs w:val="30"/>
        </w:rPr>
      </w:pPr>
    </w:p>
    <w:tbl>
      <w:tblPr>
        <w:tblW w:w="14225" w:type="dxa"/>
        <w:jc w:val="center"/>
        <w:tblLook w:val="04A0" w:firstRow="1" w:lastRow="0" w:firstColumn="1" w:lastColumn="0" w:noHBand="0" w:noVBand="1"/>
      </w:tblPr>
      <w:tblGrid>
        <w:gridCol w:w="4711"/>
        <w:gridCol w:w="2402"/>
        <w:gridCol w:w="4462"/>
        <w:gridCol w:w="2650"/>
      </w:tblGrid>
      <w:tr w:rsidR="00BB6D02" w:rsidTr="005601E5">
        <w:trPr>
          <w:trHeight w:val="330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  <w:bookmarkStart w:id="0" w:name="RANGE!A1:D18"/>
            <w:bookmarkStart w:id="1" w:name="RANGE!A1:E31"/>
            <w:bookmarkEnd w:id="0"/>
            <w:bookmarkEnd w:id="1"/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Pr="00D93C97" w:rsidRDefault="00BB6D02">
            <w:pPr>
              <w:rPr>
                <w:rFonts w:cs="Calibri"/>
                <w:b/>
                <w:color w:val="000000"/>
                <w:sz w:val="22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公开表1</w:t>
            </w:r>
          </w:p>
        </w:tc>
      </w:tr>
      <w:tr w:rsidR="00BB6D02" w:rsidTr="00D93C97">
        <w:trPr>
          <w:trHeight w:val="660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9120" w:type="dxa"/>
              <w:tblLook w:val="04A0" w:firstRow="1" w:lastRow="0" w:firstColumn="1" w:lastColumn="0" w:noHBand="0" w:noVBand="1"/>
            </w:tblPr>
            <w:tblGrid>
              <w:gridCol w:w="3499"/>
              <w:gridCol w:w="3500"/>
              <w:gridCol w:w="3500"/>
              <w:gridCol w:w="3500"/>
            </w:tblGrid>
            <w:tr w:rsidR="00D93C97" w:rsidRPr="00D93C97" w:rsidTr="00D93C97">
              <w:trPr>
                <w:trHeight w:val="660"/>
              </w:trPr>
              <w:tc>
                <w:tcPr>
                  <w:tcW w:w="191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部门收支总表</w:t>
                  </w:r>
                </w:p>
              </w:tc>
            </w:tr>
            <w:tr w:rsidR="00D93C97" w:rsidRPr="00D93C97" w:rsidTr="00D93C97">
              <w:trPr>
                <w:trHeight w:val="300"/>
              </w:trPr>
              <w:tc>
                <w:tcPr>
                  <w:tcW w:w="143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  <w:tr w:rsidR="00D93C97" w:rsidRPr="00D93C97" w:rsidTr="00D93C97">
              <w:trPr>
                <w:trHeight w:val="435"/>
              </w:trPr>
              <w:tc>
                <w:tcPr>
                  <w:tcW w:w="956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收      入</w:t>
                  </w:r>
                </w:p>
              </w:tc>
              <w:tc>
                <w:tcPr>
                  <w:tcW w:w="956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支      出</w:t>
                  </w:r>
                </w:p>
              </w:tc>
            </w:tr>
            <w:tr w:rsidR="00D93C97" w:rsidRPr="00D93C97" w:rsidTr="00D93C97">
              <w:trPr>
                <w:trHeight w:val="465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项    目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预算数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项    目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预算数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一、一般公共预算拨款收入</w:t>
                  </w:r>
                </w:p>
              </w:tc>
              <w:tc>
                <w:tcPr>
                  <w:tcW w:w="47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9,837.25</w:t>
                  </w:r>
                </w:p>
              </w:tc>
              <w:tc>
                <w:tcPr>
                  <w:tcW w:w="47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一、外交支出</w:t>
                  </w:r>
                </w:p>
              </w:tc>
              <w:tc>
                <w:tcPr>
                  <w:tcW w:w="47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1.94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二、政府性基金预算拨款收入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二、文化旅游体育与传媒支出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13,596.81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三、国有资本经营预算拨款收入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三、社会保障和就业支出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340.34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四、事业收入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四、住房保障支出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336.34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五、事业单位经营收入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五、其他支出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225.18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六、其他收入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　　本年收入合计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12,357.25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　　本年支出合计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14,500.61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使用非财政拨款结余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92.88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结转下年(非财政拨款)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上年结转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2,050.48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D93C97" w:rsidRPr="00D93C97" w:rsidTr="00D93C97">
              <w:trPr>
                <w:trHeight w:val="450"/>
              </w:trPr>
              <w:tc>
                <w:tcPr>
                  <w:tcW w:w="47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　　收　入　总　计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14,500.61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　　支　出　总　计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14,500.61</w:t>
                  </w:r>
                </w:p>
              </w:tc>
            </w:tr>
          </w:tbl>
          <w:p w:rsidR="00BB6D02" w:rsidRDefault="00BB6D0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8"/>
                <w:szCs w:val="48"/>
              </w:rPr>
            </w:pPr>
          </w:p>
        </w:tc>
      </w:tr>
    </w:tbl>
    <w:p w:rsidR="00BB6D02" w:rsidRDefault="00BB6D02">
      <w:pPr>
        <w:rPr>
          <w:rFonts w:cs="Calibri"/>
          <w:color w:val="000000"/>
          <w:sz w:val="22"/>
        </w:rPr>
      </w:pPr>
    </w:p>
    <w:p w:rsidR="00237976" w:rsidRDefault="00237976">
      <w:pPr>
        <w:rPr>
          <w:rFonts w:cs="Calibri"/>
          <w:color w:val="000000"/>
          <w:sz w:val="22"/>
        </w:rPr>
      </w:pPr>
    </w:p>
    <w:p w:rsidR="00237976" w:rsidRDefault="00237976">
      <w:pPr>
        <w:rPr>
          <w:rFonts w:cs="Calibri"/>
          <w:color w:val="000000"/>
          <w:sz w:val="22"/>
        </w:rPr>
      </w:pPr>
    </w:p>
    <w:tbl>
      <w:tblPr>
        <w:tblStyle w:val="a6"/>
        <w:tblW w:w="5070" w:type="pct"/>
        <w:tblLayout w:type="fixed"/>
        <w:tblLook w:val="0480" w:firstRow="0" w:lastRow="0" w:firstColumn="1" w:lastColumn="0" w:noHBand="0" w:noVBand="1"/>
      </w:tblPr>
      <w:tblGrid>
        <w:gridCol w:w="14424"/>
      </w:tblGrid>
      <w:tr w:rsidR="00237976" w:rsidRPr="00237976" w:rsidTr="00D43183">
        <w:trPr>
          <w:trHeight w:val="70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5909" w:rsidRDefault="00575909" w:rsidP="00237976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Calibri" w:hint="eastAsia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公开表2</w:t>
            </w:r>
          </w:p>
          <w:tbl>
            <w:tblPr>
              <w:tblW w:w="4988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  <w:gridCol w:w="1134"/>
              <w:gridCol w:w="853"/>
              <w:gridCol w:w="991"/>
              <w:gridCol w:w="847"/>
              <w:gridCol w:w="853"/>
              <w:gridCol w:w="847"/>
              <w:gridCol w:w="280"/>
              <w:gridCol w:w="286"/>
              <w:gridCol w:w="994"/>
              <w:gridCol w:w="850"/>
              <w:gridCol w:w="991"/>
              <w:gridCol w:w="725"/>
              <w:gridCol w:w="830"/>
              <w:gridCol w:w="569"/>
              <w:gridCol w:w="428"/>
              <w:gridCol w:w="425"/>
              <w:gridCol w:w="266"/>
              <w:gridCol w:w="161"/>
              <w:gridCol w:w="516"/>
              <w:gridCol w:w="609"/>
            </w:tblGrid>
            <w:tr w:rsidR="00D93C97" w:rsidRPr="00D93C97" w:rsidTr="00A16E84">
              <w:trPr>
                <w:trHeight w:val="705"/>
              </w:trPr>
              <w:tc>
                <w:tcPr>
                  <w:tcW w:w="5000" w:type="pct"/>
                  <w:gridSpan w:val="2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部门收入总表</w:t>
                  </w:r>
                </w:p>
              </w:tc>
            </w:tr>
            <w:tr w:rsidR="00D93C97" w:rsidRPr="00D93C97" w:rsidTr="00A16E84">
              <w:trPr>
                <w:trHeight w:val="285"/>
              </w:trPr>
              <w:tc>
                <w:tcPr>
                  <w:tcW w:w="4546" w:type="pct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45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  <w:tr w:rsidR="00A16E84" w:rsidRPr="00D93C97" w:rsidTr="00A16E84">
              <w:trPr>
                <w:trHeight w:val="360"/>
              </w:trPr>
              <w:tc>
                <w:tcPr>
                  <w:tcW w:w="250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科目代码</w:t>
                  </w:r>
                </w:p>
              </w:tc>
              <w:tc>
                <w:tcPr>
                  <w:tcW w:w="400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科目名称/单位名称</w:t>
                  </w:r>
                </w:p>
              </w:tc>
              <w:tc>
                <w:tcPr>
                  <w:tcW w:w="301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1449" w:type="pct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上年结转</w:t>
                  </w:r>
                </w:p>
              </w:tc>
              <w:tc>
                <w:tcPr>
                  <w:tcW w:w="2385" w:type="pct"/>
                  <w:gridSpan w:val="11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本年收入</w:t>
                  </w:r>
                </w:p>
              </w:tc>
              <w:tc>
                <w:tcPr>
                  <w:tcW w:w="21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使用非财政拨款结余</w:t>
                  </w:r>
                </w:p>
              </w:tc>
            </w:tr>
            <w:tr w:rsidR="00A16E84" w:rsidRPr="00D93C97" w:rsidTr="00A16E84">
              <w:trPr>
                <w:trHeight w:val="360"/>
              </w:trPr>
              <w:tc>
                <w:tcPr>
                  <w:tcW w:w="250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00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01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50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小计</w:t>
                  </w:r>
                </w:p>
              </w:tc>
              <w:tc>
                <w:tcPr>
                  <w:tcW w:w="299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一般公共预算财政拨款结转资金</w:t>
                  </w:r>
                </w:p>
              </w:tc>
              <w:tc>
                <w:tcPr>
                  <w:tcW w:w="301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政府性基金预算财政拨款结转资金</w:t>
                  </w:r>
                </w:p>
              </w:tc>
              <w:tc>
                <w:tcPr>
                  <w:tcW w:w="299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国有资本经营预算财政拨款结转资金</w:t>
                  </w:r>
                </w:p>
              </w:tc>
              <w:tc>
                <w:tcPr>
                  <w:tcW w:w="99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教育收费</w:t>
                  </w:r>
                </w:p>
              </w:tc>
              <w:tc>
                <w:tcPr>
                  <w:tcW w:w="101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其他资金</w:t>
                  </w:r>
                </w:p>
              </w:tc>
              <w:tc>
                <w:tcPr>
                  <w:tcW w:w="351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小计</w:t>
                  </w:r>
                </w:p>
              </w:tc>
              <w:tc>
                <w:tcPr>
                  <w:tcW w:w="300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一般公共预算财政拨款收入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政府性基金预算财政拨款收入</w:t>
                  </w:r>
                </w:p>
              </w:tc>
              <w:tc>
                <w:tcPr>
                  <w:tcW w:w="256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国有资本经营预算财政拨款收入</w:t>
                  </w:r>
                </w:p>
              </w:tc>
              <w:tc>
                <w:tcPr>
                  <w:tcW w:w="494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事业收入</w:t>
                  </w:r>
                </w:p>
              </w:tc>
              <w:tc>
                <w:tcPr>
                  <w:tcW w:w="151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事业单位经营收入</w:t>
                  </w:r>
                </w:p>
              </w:tc>
              <w:tc>
                <w:tcPr>
                  <w:tcW w:w="150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上级补助</w:t>
                  </w: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br/>
                    <w:t>收入</w:t>
                  </w:r>
                </w:p>
              </w:tc>
              <w:tc>
                <w:tcPr>
                  <w:tcW w:w="151" w:type="pct"/>
                  <w:gridSpan w:val="2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下级单位</w:t>
                  </w: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br/>
                    <w:t>上缴收入</w:t>
                  </w:r>
                </w:p>
              </w:tc>
              <w:tc>
                <w:tcPr>
                  <w:tcW w:w="182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43183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其他收入</w:t>
                  </w:r>
                </w:p>
              </w:tc>
              <w:tc>
                <w:tcPr>
                  <w:tcW w:w="215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655A68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A16E84" w:rsidRPr="00D93C97" w:rsidTr="00A16E84">
              <w:trPr>
                <w:trHeight w:val="741"/>
              </w:trPr>
              <w:tc>
                <w:tcPr>
                  <w:tcW w:w="250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400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01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50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99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01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99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99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01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51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00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50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56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金额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其中：教育收费</w:t>
                  </w:r>
                </w:p>
              </w:tc>
              <w:tc>
                <w:tcPr>
                  <w:tcW w:w="151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0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1" w:type="pct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82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15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A16E84">
                  <w:pPr>
                    <w:widowControl/>
                    <w:adjustRightInd w:val="0"/>
                    <w:snapToGrid w:val="0"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14,500.61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2,050.48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1,925.30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12,357.25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9,837.25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0F3ACD">
                  <w:pPr>
                    <w:widowControl/>
                    <w:adjustRightInd w:val="0"/>
                    <w:snapToGrid w:val="0"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92.88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109006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国家体育总局射击射箭运动管理中心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14,500.61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2,050.48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1,925.30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12,357.25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9,837.25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92.88</w:t>
                  </w:r>
                </w:p>
              </w:tc>
            </w:tr>
            <w:tr w:rsidR="00A16E84" w:rsidRPr="00D93C97" w:rsidTr="00A16E84">
              <w:trPr>
                <w:trHeight w:val="31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外交支出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1.94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399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20204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国际组织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1.94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2020401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国际组织会费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1.94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0.60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815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207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文化旅游体育与传媒支出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13,596.81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1,924.70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1,924.70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11,672.11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9,252.11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261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20703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体育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13,596.81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1,924.70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1,924.70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11,672.11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9,252.11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507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2070304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运动项目管理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4,161.61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72.50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72.50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4,089.11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1,669.11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2,400.00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2070305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体育竞赛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449.05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101.05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101.05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348.00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348.00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2070306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体育训练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6,458.76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1,591.76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1,591.76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4,867.00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4,867.00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2070307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体育场馆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1,486.00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1,486.00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1,486.00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2070309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体育交流与合作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920.39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38.39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38.39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882.00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882.00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lastRenderedPageBreak/>
                    <w:t>2070399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其他体育支出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121.00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121.00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121.00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208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社会保障和就业支出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340.34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307.80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307.80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32.54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20805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行政事业单位养老支出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340.34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307.80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307.80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32.54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2080505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机关事业单位基本养老保险缴费支出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226.89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205.20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205.20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21.69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2080506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机关事业单位职业年金缴费支出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113.45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102.60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102.60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10.85</w:t>
                  </w:r>
                </w:p>
              </w:tc>
            </w:tr>
            <w:tr w:rsidR="00A16E84" w:rsidRPr="00D93C97" w:rsidTr="00A16E84">
              <w:trPr>
                <w:trHeight w:val="465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221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住房保障支出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336.34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276.00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276.00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60.34</w:t>
                  </w:r>
                </w:p>
              </w:tc>
            </w:tr>
            <w:tr w:rsidR="00A16E84" w:rsidRPr="00D93C97" w:rsidTr="00A16E84">
              <w:trPr>
                <w:trHeight w:val="532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22102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住房改革支出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336.34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276.00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276.00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60.34</w:t>
                  </w:r>
                </w:p>
              </w:tc>
            </w:tr>
            <w:tr w:rsidR="00A16E84" w:rsidRPr="00D93C97" w:rsidTr="00A16E84">
              <w:trPr>
                <w:trHeight w:val="30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2210201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住房公积金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231.01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182.00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182.00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49.01</w:t>
                  </w:r>
                </w:p>
              </w:tc>
            </w:tr>
            <w:tr w:rsidR="00A16E84" w:rsidRPr="00D93C97" w:rsidTr="00A16E84">
              <w:trPr>
                <w:trHeight w:val="278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2210202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提租补贴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24.00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24.00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24.00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369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2210203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购房补贴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81.33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70.00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70.00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11.33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其他支出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225.18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22960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彩票公益金安排的支出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225.18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A16E84" w:rsidRPr="00D93C97" w:rsidTr="00A16E84">
              <w:trPr>
                <w:trHeight w:val="450"/>
              </w:trPr>
              <w:tc>
                <w:tcPr>
                  <w:tcW w:w="250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2296003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用于体育事业的彩票公益金支出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225.18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2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99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25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9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0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51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21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D93C97" w:rsidRPr="00D93C97" w:rsidRDefault="00D93C97" w:rsidP="00D93C97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D93C97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</w:tbl>
          <w:p w:rsidR="00237976" w:rsidRPr="00237976" w:rsidRDefault="00237976" w:rsidP="00237976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237976" w:rsidRDefault="00237976">
      <w:pPr>
        <w:rPr>
          <w:rFonts w:cs="Calibri"/>
          <w:color w:val="000000"/>
          <w:sz w:val="22"/>
        </w:rPr>
        <w:sectPr w:rsidR="00237976" w:rsidSect="007342F8">
          <w:headerReference w:type="even" r:id="rId9"/>
          <w:headerReference w:type="default" r:id="rId10"/>
          <w:footerReference w:type="default" r:id="rId11"/>
          <w:pgSz w:w="16838" w:h="11905" w:orient="landscape"/>
          <w:pgMar w:top="1134" w:right="1440" w:bottom="1134" w:left="1389" w:header="851" w:footer="992" w:gutter="0"/>
          <w:cols w:space="0"/>
          <w:docGrid w:type="lines" w:linePitch="319"/>
        </w:sectPr>
      </w:pPr>
    </w:p>
    <w:tbl>
      <w:tblPr>
        <w:tblW w:w="14225" w:type="dxa"/>
        <w:jc w:val="center"/>
        <w:tblLook w:val="04A0" w:firstRow="1" w:lastRow="0" w:firstColumn="1" w:lastColumn="0" w:noHBand="0" w:noVBand="1"/>
      </w:tblPr>
      <w:tblGrid>
        <w:gridCol w:w="2386"/>
        <w:gridCol w:w="2813"/>
        <w:gridCol w:w="1353"/>
        <w:gridCol w:w="1438"/>
        <w:gridCol w:w="1394"/>
        <w:gridCol w:w="1368"/>
        <w:gridCol w:w="1652"/>
        <w:gridCol w:w="1821"/>
      </w:tblGrid>
      <w:tr w:rsidR="00BB6D02" w:rsidTr="00A25E01">
        <w:trPr>
          <w:trHeight w:val="284"/>
          <w:jc w:val="center"/>
        </w:trPr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E3248B" w:rsidP="00E3248B">
            <w:pPr>
              <w:widowControl/>
              <w:ind w:right="36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 w:rsidR="00F4293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公开表3</w:t>
            </w:r>
          </w:p>
        </w:tc>
      </w:tr>
      <w:tr w:rsidR="00BB6D02" w:rsidTr="00A25E01">
        <w:trPr>
          <w:trHeight w:val="503"/>
          <w:jc w:val="center"/>
        </w:trPr>
        <w:tc>
          <w:tcPr>
            <w:tcW w:w="14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4009" w:type="dxa"/>
              <w:tblLook w:val="04A0" w:firstRow="1" w:lastRow="0" w:firstColumn="1" w:lastColumn="0" w:noHBand="0" w:noVBand="1"/>
            </w:tblPr>
            <w:tblGrid>
              <w:gridCol w:w="13788"/>
              <w:gridCol w:w="221"/>
            </w:tblGrid>
            <w:tr w:rsidR="00A25E01" w:rsidRPr="00A25E01" w:rsidTr="00655A68">
              <w:trPr>
                <w:trHeight w:val="615"/>
              </w:trPr>
              <w:tc>
                <w:tcPr>
                  <w:tcW w:w="137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tbl>
                  <w:tblPr>
                    <w:tblW w:w="19120" w:type="dxa"/>
                    <w:tblLook w:val="04A0" w:firstRow="1" w:lastRow="0" w:firstColumn="1" w:lastColumn="0" w:noHBand="0" w:noVBand="1"/>
                  </w:tblPr>
                  <w:tblGrid>
                    <w:gridCol w:w="1008"/>
                    <w:gridCol w:w="3158"/>
                    <w:gridCol w:w="1566"/>
                    <w:gridCol w:w="1566"/>
                    <w:gridCol w:w="1566"/>
                    <w:gridCol w:w="1566"/>
                    <w:gridCol w:w="1566"/>
                    <w:gridCol w:w="1566"/>
                  </w:tblGrid>
                  <w:tr w:rsidR="00655A68" w:rsidRPr="00655A68" w:rsidTr="00655A68">
                    <w:trPr>
                      <w:trHeight w:val="615"/>
                    </w:trPr>
                    <w:tc>
                      <w:tcPr>
                        <w:tcW w:w="19120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48"/>
                            <w:szCs w:val="4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48"/>
                            <w:szCs w:val="48"/>
                          </w:rPr>
                          <w:t>部门支出总表</w:t>
                        </w:r>
                      </w:p>
                    </w:tc>
                  </w:tr>
                  <w:tr w:rsidR="00655A68" w:rsidRPr="00655A68" w:rsidTr="00655A68">
                    <w:trPr>
                      <w:trHeight w:val="315"/>
                    </w:trPr>
                    <w:tc>
                      <w:tcPr>
                        <w:tcW w:w="1692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单位名称:[109006]国家体育总局射击射箭运动管理中心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单位：万元</w:t>
                        </w:r>
                      </w:p>
                    </w:tc>
                  </w:tr>
                  <w:tr w:rsidR="00655A68" w:rsidRPr="00655A68" w:rsidTr="00655A68">
                    <w:trPr>
                      <w:trHeight w:val="495"/>
                    </w:trPr>
                    <w:tc>
                      <w:tcPr>
                        <w:tcW w:w="13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科目代码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科目名称/单位名称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合计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基本支出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项目支出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上缴上级支出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事业单位经营支出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single" w:sz="4" w:space="0" w:color="000000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center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对附属单位补助支出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合计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14,500.61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4,838.29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9,662.32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109006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国家体育总局射击射箭运动管理中心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14,500.61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4,838.29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9,662.32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202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外交支出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20204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国际组织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2020401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国际组织会费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1.94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207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文化旅游体育与传媒支出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13,596.81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4,161.61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9,435.20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20703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体育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13,596.81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4,161.61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9,435.20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2070304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运动项目管理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4,161.61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4,161.61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2070305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体育竞赛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449.05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449.05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2070306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体育训练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6,458.76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6,458.76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2070307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体育场馆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1,486.00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1,486.00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2070309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体育交流与合作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920.39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920.39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2070399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其他体育支出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121.00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121.00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208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社会保障和就业支出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340.34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340.34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20805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行政事业单位养老支出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340.34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340.34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2080505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机关事业单位基本养老保险缴费支出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226.89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226.89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lastRenderedPageBreak/>
                          <w:t>2080506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机关事业单位职业年金缴费支出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113.45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113.45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221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住房保障支出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336.34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336.34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22102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住房改革支出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336.34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336.34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2210201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住房公积金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231.01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231.01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2210202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提租补贴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24.00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24.00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2210203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购房补贴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81.33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81.33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229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其他支出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22960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　彩票公益金安排的支出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b/>
                            <w:bCs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  <w:tr w:rsidR="00655A68" w:rsidRPr="00655A68" w:rsidTr="00655A68">
                    <w:trPr>
                      <w:trHeight w:val="450"/>
                    </w:trPr>
                    <w:tc>
                      <w:tcPr>
                        <w:tcW w:w="138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2296003</w:t>
                        </w:r>
                      </w:p>
                    </w:tc>
                    <w:tc>
                      <w:tcPr>
                        <w:tcW w:w="45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lef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用于体育事业的彩票公益金支出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>225.18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  <w:tc>
                      <w:tcPr>
                        <w:tcW w:w="220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55A68" w:rsidRPr="00655A68" w:rsidRDefault="00655A68" w:rsidP="00655A68">
                        <w:pPr>
                          <w:widowControl/>
                          <w:jc w:val="right"/>
                          <w:rPr>
                            <w:rFonts w:ascii="宋体" w:hAnsi="宋体" w:cs="Arial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 w:rsidRPr="00655A68">
                          <w:rPr>
                            <w:rFonts w:ascii="宋体" w:hAnsi="宋体" w:cs="Arial" w:hint="eastAsia"/>
                            <w:color w:val="000000"/>
                            <w:kern w:val="0"/>
                            <w:sz w:val="18"/>
                            <w:szCs w:val="18"/>
                          </w:rPr>
                          <w:t xml:space="preserve">　</w:t>
                        </w:r>
                      </w:p>
                    </w:tc>
                  </w:tr>
                </w:tbl>
                <w:p w:rsidR="00A25E01" w:rsidRPr="00A25E01" w:rsidRDefault="00A25E01" w:rsidP="00A25E01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</w:p>
              </w:tc>
              <w:tc>
                <w:tcPr>
                  <w:tcW w:w="2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25E01" w:rsidRPr="00A25E01" w:rsidRDefault="00A25E01" w:rsidP="00A25E01">
                  <w:pPr>
                    <w:widowControl/>
                    <w:jc w:val="left"/>
                    <w:rPr>
                      <w:rFonts w:cs="Arial"/>
                      <w:color w:val="000000"/>
                      <w:kern w:val="0"/>
                      <w:sz w:val="22"/>
                    </w:rPr>
                  </w:pPr>
                </w:p>
              </w:tc>
            </w:tr>
          </w:tbl>
          <w:p w:rsidR="00A25E01" w:rsidRPr="00575909" w:rsidRDefault="00A25E01" w:rsidP="00306C7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FF0000"/>
                <w:sz w:val="48"/>
                <w:szCs w:val="48"/>
              </w:rPr>
            </w:pPr>
          </w:p>
        </w:tc>
      </w:tr>
    </w:tbl>
    <w:p w:rsidR="00BB6D02" w:rsidRDefault="00BB6D02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  <w:sectPr w:rsidR="00BB6D02" w:rsidSect="007342F8">
          <w:pgSz w:w="16838" w:h="11905" w:orient="landscape"/>
          <w:pgMar w:top="1134" w:right="1440" w:bottom="1134" w:left="1389" w:header="851" w:footer="992" w:gutter="0"/>
          <w:cols w:space="0"/>
          <w:docGrid w:type="lines" w:linePitch="319"/>
        </w:sectPr>
      </w:pPr>
    </w:p>
    <w:p w:rsidR="00BB6D02" w:rsidRDefault="00BB6D02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23"/>
        <w:gridCol w:w="961"/>
        <w:gridCol w:w="6517"/>
        <w:gridCol w:w="1725"/>
      </w:tblGrid>
      <w:tr w:rsidR="00A921E2" w:rsidTr="00655A68">
        <w:trPr>
          <w:trHeight w:val="300"/>
          <w:jc w:val="center"/>
        </w:trPr>
        <w:tc>
          <w:tcPr>
            <w:tcW w:w="17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6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 w:rsidP="00E3248B">
            <w:pPr>
              <w:widowControl/>
              <w:ind w:right="180"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公开表4</w:t>
            </w:r>
          </w:p>
        </w:tc>
      </w:tr>
      <w:tr w:rsidR="00363186" w:rsidTr="00655A68">
        <w:trPr>
          <w:trHeight w:val="61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tbl>
            <w:tblPr>
              <w:tblW w:w="19200" w:type="dxa"/>
              <w:tblLook w:val="04A0" w:firstRow="1" w:lastRow="0" w:firstColumn="1" w:lastColumn="0" w:noHBand="0" w:noVBand="1"/>
            </w:tblPr>
            <w:tblGrid>
              <w:gridCol w:w="3500"/>
              <w:gridCol w:w="3500"/>
              <w:gridCol w:w="3500"/>
              <w:gridCol w:w="3500"/>
            </w:tblGrid>
            <w:tr w:rsidR="00655A68" w:rsidRPr="00655A68" w:rsidTr="00655A68">
              <w:trPr>
                <w:trHeight w:val="615"/>
              </w:trPr>
              <w:tc>
                <w:tcPr>
                  <w:tcW w:w="192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 w:rsidRPr="00655A68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财政拨款收支总表</w:t>
                  </w:r>
                </w:p>
              </w:tc>
            </w:tr>
            <w:tr w:rsidR="00655A68" w:rsidRPr="00655A68" w:rsidTr="00655A68">
              <w:trPr>
                <w:trHeight w:val="330"/>
              </w:trPr>
              <w:tc>
                <w:tcPr>
                  <w:tcW w:w="144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960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收      入</w:t>
                  </w:r>
                </w:p>
              </w:tc>
              <w:tc>
                <w:tcPr>
                  <w:tcW w:w="960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支      出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项目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预算数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项目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预算数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一、本年收入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9,937.25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一、本年支出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11,987.73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(一)一般公共预算拨款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9,837.25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 (一)外交支出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1.94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(二)政府性基金预算拨款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 (二)文化旅游体育与传媒支出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11,176.81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(三)国有资本经营预算拨款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 (三)社会保障和就业支出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307.80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 (四)住房保障支出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276.00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二、上年结转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2,050.48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 (五)其他支出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225.18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(一)一般公共预算拨款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1,925.30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(二)政府性基金预算拨款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125.18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 (三)国有资本经营预算拨款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二、结转下年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655A68" w:rsidRPr="00655A68" w:rsidTr="00655A68">
              <w:trPr>
                <w:trHeight w:val="465"/>
              </w:trPr>
              <w:tc>
                <w:tcPr>
                  <w:tcW w:w="4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收 入 总 计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11,987.73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　　　　　　　支 出 总 计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55A68" w:rsidRPr="00655A68" w:rsidRDefault="00655A68" w:rsidP="00655A68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11,987.73</w:t>
                  </w:r>
                </w:p>
              </w:tc>
            </w:tr>
          </w:tbl>
          <w:p w:rsidR="00BB6D02" w:rsidRDefault="00BB6D02" w:rsidP="00655A68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48"/>
                <w:szCs w:val="48"/>
              </w:rPr>
            </w:pPr>
          </w:p>
        </w:tc>
      </w:tr>
    </w:tbl>
    <w:p w:rsidR="00CC4E2E" w:rsidRDefault="00CC4E2E" w:rsidP="00831B72">
      <w:pPr>
        <w:ind w:right="360"/>
        <w:rPr>
          <w:rFonts w:asciiTheme="minorEastAsia" w:eastAsiaTheme="minorEastAsia" w:hAnsiTheme="minorEastAsia"/>
          <w:sz w:val="18"/>
          <w:szCs w:val="18"/>
        </w:rPr>
      </w:pPr>
    </w:p>
    <w:p w:rsidR="00831B72" w:rsidRPr="00831B72" w:rsidRDefault="00A921E2" w:rsidP="00E3248B">
      <w:pPr>
        <w:ind w:right="180"/>
        <w:jc w:val="right"/>
        <w:rPr>
          <w:rFonts w:asciiTheme="minorEastAsia" w:eastAsiaTheme="minorEastAsia" w:hAnsiTheme="minorEastAsia"/>
          <w:sz w:val="18"/>
          <w:szCs w:val="18"/>
        </w:rPr>
      </w:pPr>
      <w:r w:rsidRPr="00A921E2">
        <w:rPr>
          <w:rFonts w:asciiTheme="minorEastAsia" w:eastAsiaTheme="minorEastAsia" w:hAnsiTheme="minorEastAsia" w:hint="eastAsia"/>
          <w:sz w:val="18"/>
          <w:szCs w:val="18"/>
        </w:rPr>
        <w:lastRenderedPageBreak/>
        <w:t>公开表5</w:t>
      </w:r>
    </w:p>
    <w:tbl>
      <w:tblPr>
        <w:tblW w:w="5000" w:type="pct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857"/>
        <w:gridCol w:w="3541"/>
        <w:gridCol w:w="993"/>
        <w:gridCol w:w="993"/>
        <w:gridCol w:w="993"/>
        <w:gridCol w:w="850"/>
        <w:gridCol w:w="993"/>
        <w:gridCol w:w="993"/>
        <w:gridCol w:w="993"/>
        <w:gridCol w:w="853"/>
        <w:gridCol w:w="1130"/>
        <w:gridCol w:w="833"/>
      </w:tblGrid>
      <w:tr w:rsidR="00944DF4" w:rsidRPr="00944DF4" w:rsidTr="009F244D">
        <w:trPr>
          <w:trHeight w:val="5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9200" w:type="dxa"/>
              <w:tblLayout w:type="fixed"/>
              <w:tblLook w:val="04A0" w:firstRow="1" w:lastRow="0" w:firstColumn="1" w:lastColumn="0" w:noHBand="0" w:noVBand="1"/>
            </w:tblPr>
            <w:tblGrid>
              <w:gridCol w:w="14400"/>
              <w:gridCol w:w="4800"/>
            </w:tblGrid>
            <w:tr w:rsidR="00944DF4" w:rsidRPr="00655A68" w:rsidTr="009F244D">
              <w:trPr>
                <w:trHeight w:val="615"/>
              </w:trPr>
              <w:tc>
                <w:tcPr>
                  <w:tcW w:w="192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44DF4" w:rsidRPr="00655A68" w:rsidRDefault="00944DF4" w:rsidP="009F244D">
                  <w:pPr>
                    <w:widowControl/>
                    <w:ind w:firstLineChars="1000" w:firstLine="4819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一般公共预算支出</w:t>
                  </w:r>
                  <w:r w:rsidRPr="00655A68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表</w:t>
                  </w:r>
                </w:p>
              </w:tc>
            </w:tr>
            <w:tr w:rsidR="00944DF4" w:rsidRPr="00655A68" w:rsidTr="009F244D">
              <w:trPr>
                <w:trHeight w:val="330"/>
              </w:trPr>
              <w:tc>
                <w:tcPr>
                  <w:tcW w:w="14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44DF4" w:rsidRPr="00655A68" w:rsidRDefault="00944DF4" w:rsidP="00BB2639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4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44DF4" w:rsidRPr="00655A68" w:rsidRDefault="00944DF4" w:rsidP="00BB2639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655A68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</w:tbl>
          <w:p w:rsidR="00944DF4" w:rsidRPr="00944DF4" w:rsidRDefault="00944DF4" w:rsidP="00944DF4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</w:p>
        </w:tc>
      </w:tr>
      <w:tr w:rsidR="009F244D" w:rsidRPr="00944DF4" w:rsidTr="009F244D">
        <w:trPr>
          <w:trHeight w:val="829"/>
        </w:trPr>
        <w:tc>
          <w:tcPr>
            <w:tcW w:w="1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功能分类科目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2021年执行数</w:t>
            </w:r>
          </w:p>
        </w:tc>
        <w:tc>
          <w:tcPr>
            <w:tcW w:w="13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2022年预算数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2022年预算数比</w:t>
            </w: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2021年执行数</w:t>
            </w:r>
          </w:p>
        </w:tc>
        <w:tc>
          <w:tcPr>
            <w:tcW w:w="7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2022年预算数比</w:t>
            </w: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2021年执行数</w:t>
            </w: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（扣除中央基建投资）</w:t>
            </w:r>
          </w:p>
        </w:tc>
      </w:tr>
      <w:tr w:rsidR="009F244D" w:rsidRPr="00944DF4" w:rsidTr="009F244D">
        <w:trPr>
          <w:trHeight w:val="600"/>
        </w:trPr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科目编码</w:t>
            </w:r>
          </w:p>
        </w:tc>
        <w:tc>
          <w:tcPr>
            <w:tcW w:w="1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科目名称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执行数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扣除中央基建投资后执行数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年初预算数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扣除中央基建投资后预算数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增减额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增减(%)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增减额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增减(%)</w:t>
            </w:r>
          </w:p>
        </w:tc>
      </w:tr>
      <w:tr w:rsidR="009F244D" w:rsidRPr="00944DF4" w:rsidTr="009F244D">
        <w:trPr>
          <w:trHeight w:val="384"/>
        </w:trPr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小计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基本支出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项目支出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11,205.63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11,205.63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9,837.25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2,252.91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7,584.34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9,586.25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-1,368.38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-12.21%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-1,619.38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-14.45%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12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外交支出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20204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　国际组织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2020401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国际组织会费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207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文化旅游体育与传媒支出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10,653.17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10,653.17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9,252.11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1,669.11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7,583.00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9,001.11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-1,401.06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-13.15%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-1,652.06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-15.51%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20703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　体育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10,653.17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10,653.17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9,252.11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1,669.11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7,583.00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9,001.11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-1,401.06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-13.15%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-1,652.06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-15.51%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2070304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运动项目管理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1,701.41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1,701.41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1,669.11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1,669.11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1,669.11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-32.30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-1.90%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-32.30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-1.90%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2070305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体育竞赛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2,194.76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2194.76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348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348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348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-1,846.76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-84.14%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-1,846.76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-84.14%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2070306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体育训练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5,498.00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5,498.00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4,867.00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4,867.00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4,867.00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-631.00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-11.48%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-631.00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-11.48%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2070307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体育场馆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974.00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974.00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1,486.00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1,486.00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1,235.00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512.00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52.57%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26.80%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2070309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体育交流与合作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125.00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125.00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882.00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882.00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882.00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757.00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605.60%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757.00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605.60%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2070399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其他体育支出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160.00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160.00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-160.00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-100.00%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F244D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-160</w:t>
            </w:r>
            <w:r w:rsidR="00944DF4"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F244D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-100</w:t>
            </w:r>
            <w:r w:rsidR="00944DF4"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.00%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社会保障和就业支出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301.32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301.32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6.48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20805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　行政事业单位养老支出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301.32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301.32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307.80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6.48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6.48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2080505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机关事业单位基本养老保险缴费支出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200.88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200.88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205.20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205.20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205.20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4.32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</w:tr>
      <w:tr w:rsidR="009F244D" w:rsidRPr="00944DF4" w:rsidTr="009F244D">
        <w:trPr>
          <w:trHeight w:val="36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2080506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机关事业单位职业年金缴费支出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100.44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100.44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102.60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102.60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102.60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2.15%</w:t>
            </w:r>
          </w:p>
        </w:tc>
      </w:tr>
      <w:tr w:rsidR="009F244D" w:rsidRPr="00944DF4" w:rsidTr="009F244D">
        <w:trPr>
          <w:trHeight w:val="420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221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住房保障支出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249.80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249.80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26.20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10.49%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10.49%</w:t>
            </w:r>
          </w:p>
        </w:tc>
      </w:tr>
      <w:tr w:rsidR="009F244D" w:rsidRPr="00944DF4" w:rsidTr="009F244D">
        <w:trPr>
          <w:trHeight w:val="323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22102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　住房改革支出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249.80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249.80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276.00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26.20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10.49%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26.20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10.49%</w:t>
            </w:r>
          </w:p>
        </w:tc>
      </w:tr>
      <w:tr w:rsidR="009F244D" w:rsidRPr="00944DF4" w:rsidTr="009F244D">
        <w:trPr>
          <w:trHeight w:val="323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2210201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住房公积金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182.00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182.00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0.00%</w:t>
            </w:r>
          </w:p>
        </w:tc>
      </w:tr>
      <w:tr w:rsidR="009F244D" w:rsidRPr="00944DF4" w:rsidTr="009F244D">
        <w:trPr>
          <w:trHeight w:val="323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2210202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提租补贴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23.00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23.00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24.00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4.35%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1.00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4.35%</w:t>
            </w:r>
          </w:p>
        </w:tc>
      </w:tr>
      <w:tr w:rsidR="009F244D" w:rsidRPr="00944DF4" w:rsidTr="009F244D">
        <w:trPr>
          <w:trHeight w:val="323"/>
        </w:trPr>
        <w:tc>
          <w:tcPr>
            <w:tcW w:w="30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2210203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44DF4" w:rsidRPr="00944DF4" w:rsidRDefault="00944DF4" w:rsidP="00944D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944DF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购房补贴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44.80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44.80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70.00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70.00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70.00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25.20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56.25%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25.20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F4" w:rsidRPr="00944DF4" w:rsidRDefault="00944DF4" w:rsidP="00944DF4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944DF4">
              <w:rPr>
                <w:rFonts w:ascii="宋体" w:hAnsi="宋体" w:cs="宋体" w:hint="eastAsia"/>
                <w:kern w:val="0"/>
                <w:sz w:val="20"/>
                <w:szCs w:val="20"/>
              </w:rPr>
              <w:t>56.25%</w:t>
            </w:r>
          </w:p>
        </w:tc>
      </w:tr>
    </w:tbl>
    <w:p w:rsidR="00D208E9" w:rsidRDefault="00D208E9" w:rsidP="00944DF4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D208E9" w:rsidRDefault="00D208E9">
      <w:pPr>
        <w:tabs>
          <w:tab w:val="left" w:pos="8505"/>
        </w:tabs>
        <w:ind w:right="-88"/>
        <w:jc w:val="center"/>
        <w:rPr>
          <w:rFonts w:ascii="宋体" w:cs="宋体"/>
          <w:b/>
          <w:spacing w:val="-4"/>
          <w:kern w:val="0"/>
          <w:szCs w:val="21"/>
        </w:rPr>
      </w:pPr>
    </w:p>
    <w:p w:rsidR="00D208E9" w:rsidRDefault="00D208E9">
      <w:pPr>
        <w:tabs>
          <w:tab w:val="left" w:pos="8505"/>
        </w:tabs>
        <w:ind w:right="-88"/>
        <w:jc w:val="center"/>
        <w:rPr>
          <w:rFonts w:ascii="宋体" w:cs="宋体"/>
          <w:b/>
          <w:spacing w:val="-4"/>
          <w:kern w:val="0"/>
          <w:szCs w:val="21"/>
        </w:rPr>
        <w:sectPr w:rsidR="00D208E9" w:rsidSect="00CC4E2E">
          <w:pgSz w:w="16839" w:h="11907" w:orient="landscape" w:code="9"/>
          <w:pgMar w:top="1134" w:right="1440" w:bottom="1134" w:left="1389" w:header="851" w:footer="992" w:gutter="0"/>
          <w:cols w:space="0"/>
          <w:docGrid w:type="lines" w:linePitch="319"/>
        </w:sectPr>
      </w:pPr>
    </w:p>
    <w:tbl>
      <w:tblPr>
        <w:tblW w:w="4991" w:type="pct"/>
        <w:tblInd w:w="27" w:type="dxa"/>
        <w:tblLook w:val="04A0" w:firstRow="1" w:lastRow="0" w:firstColumn="1" w:lastColumn="0" w:noHBand="0" w:noVBand="1"/>
      </w:tblPr>
      <w:tblGrid>
        <w:gridCol w:w="14199"/>
      </w:tblGrid>
      <w:tr w:rsidR="00D208E9" w:rsidTr="00D208E9">
        <w:trPr>
          <w:trHeight w:val="6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08E9" w:rsidRPr="00D208E9" w:rsidRDefault="00E3248B" w:rsidP="00D208E9">
            <w:pPr>
              <w:jc w:val="right"/>
              <w:rPr>
                <w:rFonts w:asciiTheme="minorEastAsia" w:eastAsiaTheme="minorEastAsia" w:hAnsiTheme="minorEastAsia" w:cs="Arial"/>
                <w:bCs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Cs/>
                <w:color w:val="000000"/>
                <w:sz w:val="10"/>
                <w:szCs w:val="10"/>
              </w:rPr>
              <w:lastRenderedPageBreak/>
              <w:t xml:space="preserve">     </w:t>
            </w:r>
            <w:r w:rsidR="00D208E9" w:rsidRPr="00D208E9">
              <w:rPr>
                <w:rFonts w:asciiTheme="minorEastAsia" w:eastAsiaTheme="minorEastAsia" w:hAnsiTheme="minorEastAsia" w:cs="Arial" w:hint="eastAsia"/>
                <w:bCs/>
                <w:color w:val="000000"/>
                <w:sz w:val="20"/>
                <w:szCs w:val="20"/>
              </w:rPr>
              <w:t xml:space="preserve"> 公开表6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607"/>
              <w:gridCol w:w="5184"/>
              <w:gridCol w:w="2395"/>
              <w:gridCol w:w="2395"/>
              <w:gridCol w:w="2392"/>
            </w:tblGrid>
            <w:tr w:rsidR="00831B72" w:rsidRPr="00831B72" w:rsidTr="00831B72">
              <w:trPr>
                <w:trHeight w:val="675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一般公共预算基本支出表</w:t>
                  </w:r>
                </w:p>
              </w:tc>
            </w:tr>
            <w:tr w:rsidR="00831B72" w:rsidRPr="00831B72" w:rsidTr="00831B72">
              <w:trPr>
                <w:trHeight w:val="315"/>
              </w:trPr>
              <w:tc>
                <w:tcPr>
                  <w:tcW w:w="4143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242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部门预算支出经济分类科目</w:t>
                  </w:r>
                </w:p>
              </w:tc>
              <w:tc>
                <w:tcPr>
                  <w:tcW w:w="2571" w:type="pct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本年一般公共预算基本支出</w:t>
                  </w:r>
                </w:p>
              </w:tc>
            </w:tr>
            <w:tr w:rsidR="00831B72" w:rsidRPr="00831B72" w:rsidTr="00831B72">
              <w:trPr>
                <w:trHeight w:val="435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科目代码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科目名称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人员经费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公用经费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2,252.91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1,936.50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316.41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109006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国家体育总局射击射箭运动管理中心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2,252.91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1,936.50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316.41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工资福利支出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1,923.82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1,923.82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基本工资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241.34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241.34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30102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津贴补贴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253.25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253.25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30103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奖金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426.57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426.57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30107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绩效工资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218.11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218.11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30108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机关事业单位基本养老保险缴费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205.20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205.20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30109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职业年金缴费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102.60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102.60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30110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职工基本医疗保险缴费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211.85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211.85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30112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其他社会保障缴费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82.90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82.90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30113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住房公积金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182.00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182.00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302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商品和服务支出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246.41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246.41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30201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办公费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201.41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201.41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30211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差旅费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lastRenderedPageBreak/>
                    <w:t>30231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公务用车运行维护费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对个人和家庭的补助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12.68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12.68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30301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离休费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0.28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0.28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30302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退休费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12.40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12.40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310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资本性支出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70.00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70.00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31001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房屋建筑物购建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31002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办公设备购置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31003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专用设备购置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15.00</w:t>
                  </w:r>
                </w:p>
              </w:tc>
            </w:tr>
            <w:tr w:rsidR="00831B72" w:rsidRPr="00831B72" w:rsidTr="00944DF4">
              <w:trPr>
                <w:trHeight w:val="423"/>
              </w:trPr>
              <w:tc>
                <w:tcPr>
                  <w:tcW w:w="575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31099</w:t>
                  </w:r>
                </w:p>
              </w:tc>
              <w:tc>
                <w:tcPr>
                  <w:tcW w:w="185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其他资本性支出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857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20.00</w:t>
                  </w:r>
                </w:p>
              </w:tc>
            </w:tr>
          </w:tbl>
          <w:p w:rsidR="00D208E9" w:rsidRDefault="00D208E9" w:rsidP="00831B72">
            <w:pPr>
              <w:rPr>
                <w:rFonts w:ascii="宋体" w:hAnsi="宋体" w:cs="Arial"/>
                <w:b/>
                <w:bCs/>
                <w:color w:val="000000"/>
                <w:sz w:val="48"/>
                <w:szCs w:val="48"/>
              </w:rPr>
            </w:pPr>
          </w:p>
        </w:tc>
      </w:tr>
    </w:tbl>
    <w:p w:rsidR="00831B72" w:rsidRDefault="00831B72" w:rsidP="00944DF4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944DF4" w:rsidRDefault="00944DF4" w:rsidP="00944DF4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944DF4" w:rsidRDefault="00944DF4" w:rsidP="00944DF4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tbl>
      <w:tblPr>
        <w:tblW w:w="15105" w:type="dxa"/>
        <w:jc w:val="center"/>
        <w:tblLook w:val="04A0" w:firstRow="1" w:lastRow="0" w:firstColumn="1" w:lastColumn="0" w:noHBand="0" w:noVBand="1"/>
      </w:tblPr>
      <w:tblGrid>
        <w:gridCol w:w="1260"/>
        <w:gridCol w:w="1260"/>
        <w:gridCol w:w="1170"/>
        <w:gridCol w:w="1155"/>
        <w:gridCol w:w="1380"/>
        <w:gridCol w:w="1245"/>
        <w:gridCol w:w="1110"/>
        <w:gridCol w:w="1005"/>
        <w:gridCol w:w="1380"/>
        <w:gridCol w:w="1380"/>
        <w:gridCol w:w="1380"/>
        <w:gridCol w:w="1380"/>
      </w:tblGrid>
      <w:tr w:rsidR="00BB6D02">
        <w:trPr>
          <w:trHeight w:val="285"/>
          <w:jc w:val="center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公开表7</w:t>
            </w:r>
          </w:p>
        </w:tc>
      </w:tr>
      <w:tr w:rsidR="00BB6D02">
        <w:trPr>
          <w:trHeight w:val="405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Pr="00347FF9" w:rsidRDefault="00F42930">
            <w:pPr>
              <w:widowControl/>
              <w:jc w:val="center"/>
              <w:textAlignment w:val="center"/>
              <w:rPr>
                <w:rFonts w:asciiTheme="minorEastAsia" w:eastAsiaTheme="minorEastAsia" w:hAnsiTheme="minorEastAsia" w:cs="黑体"/>
                <w:color w:val="000000"/>
                <w:sz w:val="32"/>
                <w:szCs w:val="32"/>
              </w:rPr>
            </w:pPr>
            <w:r w:rsidRPr="00347FF9">
              <w:rPr>
                <w:rFonts w:asciiTheme="minorEastAsia" w:eastAsiaTheme="minorEastAsia" w:hAnsiTheme="minorEastAsia" w:cs="黑体" w:hint="eastAsia"/>
                <w:kern w:val="0"/>
                <w:sz w:val="32"/>
                <w:szCs w:val="32"/>
                <w:lang w:bidi="ar"/>
              </w:rPr>
              <w:t>一般公共预算“三公”经费支出表</w:t>
            </w:r>
          </w:p>
        </w:tc>
      </w:tr>
      <w:tr w:rsidR="00BB6D02">
        <w:trPr>
          <w:trHeight w:val="3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BB6D0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BB6D02" w:rsidRDefault="00F42930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单位：万元</w:t>
            </w:r>
          </w:p>
        </w:tc>
      </w:tr>
      <w:tr w:rsidR="00BB6D02">
        <w:trPr>
          <w:trHeight w:val="660"/>
          <w:jc w:val="center"/>
        </w:trPr>
        <w:tc>
          <w:tcPr>
            <w:tcW w:w="74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831B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2021</w:t>
            </w:r>
            <w:r w:rsidR="00F4293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年预算数</w:t>
            </w:r>
          </w:p>
        </w:tc>
        <w:tc>
          <w:tcPr>
            <w:tcW w:w="7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831B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2022</w:t>
            </w:r>
            <w:r w:rsidR="00F4293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年预算数</w:t>
            </w:r>
          </w:p>
        </w:tc>
      </w:tr>
      <w:tr w:rsidR="00BB6D02">
        <w:trPr>
          <w:trHeight w:val="870"/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因公出国（境）费</w:t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公务用车购置及运行费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公务接待费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因公出国（境）费</w:t>
            </w:r>
          </w:p>
        </w:tc>
        <w:tc>
          <w:tcPr>
            <w:tcW w:w="4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公务用车购置及运行费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公务接待费</w:t>
            </w:r>
          </w:p>
        </w:tc>
      </w:tr>
      <w:tr w:rsidR="00BB6D02">
        <w:trPr>
          <w:trHeight w:val="735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购置费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运行费</w:t>
            </w: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小计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购置费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公务用车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运行费</w:t>
            </w: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BB6D02" w:rsidTr="00944DF4">
        <w:trPr>
          <w:trHeight w:val="769"/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831B72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831B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831B72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517E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831B72" w:rsidP="00D208E9">
            <w:pPr>
              <w:widowControl/>
              <w:ind w:right="90"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517E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D75FE9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33.5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831B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D75FE9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517E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D75FE9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517E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</w:tr>
    </w:tbl>
    <w:p w:rsidR="00BB6D02" w:rsidRDefault="00BB6D02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tbl>
      <w:tblPr>
        <w:tblW w:w="4976" w:type="pct"/>
        <w:tblInd w:w="67" w:type="dxa"/>
        <w:tblLook w:val="04A0" w:firstRow="1" w:lastRow="0" w:firstColumn="1" w:lastColumn="0" w:noHBand="0" w:noVBand="1"/>
      </w:tblPr>
      <w:tblGrid>
        <w:gridCol w:w="14158"/>
      </w:tblGrid>
      <w:tr w:rsidR="00C21858" w:rsidRPr="00C21858" w:rsidTr="00C21858">
        <w:trPr>
          <w:trHeight w:val="6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858" w:rsidRPr="00C21858" w:rsidRDefault="00C21858" w:rsidP="00E3248B">
            <w:pPr>
              <w:widowControl/>
              <w:ind w:right="100"/>
              <w:jc w:val="right"/>
              <w:rPr>
                <w:rFonts w:ascii="宋体" w:hAnsi="宋体" w:cs="Arial"/>
                <w:bCs/>
                <w:color w:val="000000"/>
                <w:kern w:val="0"/>
                <w:sz w:val="20"/>
                <w:szCs w:val="20"/>
              </w:rPr>
            </w:pPr>
            <w:r w:rsidRPr="00C21858">
              <w:rPr>
                <w:rFonts w:ascii="宋体" w:hAnsi="宋体" w:cs="Arial" w:hint="eastAsia"/>
                <w:bCs/>
                <w:color w:val="000000"/>
                <w:kern w:val="0"/>
                <w:sz w:val="20"/>
                <w:szCs w:val="20"/>
              </w:rPr>
              <w:t>公开表8</w:t>
            </w:r>
          </w:p>
          <w:tbl>
            <w:tblPr>
              <w:tblW w:w="19120" w:type="dxa"/>
              <w:tblLook w:val="04A0" w:firstRow="1" w:lastRow="0" w:firstColumn="1" w:lastColumn="0" w:noHBand="0" w:noVBand="1"/>
            </w:tblPr>
            <w:tblGrid>
              <w:gridCol w:w="1387"/>
              <w:gridCol w:w="4622"/>
              <w:gridCol w:w="2641"/>
              <w:gridCol w:w="2641"/>
              <w:gridCol w:w="2641"/>
            </w:tblGrid>
            <w:tr w:rsidR="00831B72" w:rsidRPr="00831B72" w:rsidTr="00831B72">
              <w:trPr>
                <w:trHeight w:val="660"/>
              </w:trPr>
              <w:tc>
                <w:tcPr>
                  <w:tcW w:w="191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48"/>
                      <w:szCs w:val="48"/>
                    </w:rPr>
                    <w:t>政府性基金预算支出表</w:t>
                  </w:r>
                </w:p>
              </w:tc>
            </w:tr>
            <w:tr w:rsidR="00831B72" w:rsidRPr="00831B72" w:rsidTr="00831B72">
              <w:trPr>
                <w:trHeight w:val="315"/>
              </w:trPr>
              <w:tc>
                <w:tcPr>
                  <w:tcW w:w="155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单位名称:[109006]国家体育总局射击射箭运动管理中心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单位：万元</w:t>
                  </w:r>
                </w:p>
              </w:tc>
            </w:tr>
            <w:tr w:rsidR="00831B72" w:rsidRPr="00831B72" w:rsidTr="00831B72">
              <w:trPr>
                <w:trHeight w:val="465"/>
              </w:trPr>
              <w:tc>
                <w:tcPr>
                  <w:tcW w:w="18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科目代码</w:t>
                  </w:r>
                </w:p>
              </w:tc>
              <w:tc>
                <w:tcPr>
                  <w:tcW w:w="640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科目名称/单位名称</w:t>
                  </w:r>
                </w:p>
              </w:tc>
              <w:tc>
                <w:tcPr>
                  <w:tcW w:w="10860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本年政府性基金预算支出</w:t>
                  </w:r>
                </w:p>
              </w:tc>
            </w:tr>
            <w:tr w:rsidR="00831B72" w:rsidRPr="00831B72" w:rsidTr="00831B72">
              <w:trPr>
                <w:trHeight w:val="420"/>
              </w:trPr>
              <w:tc>
                <w:tcPr>
                  <w:tcW w:w="186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640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基本支出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center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项目支出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18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6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合计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18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109006</w:t>
                  </w:r>
                </w:p>
              </w:tc>
              <w:tc>
                <w:tcPr>
                  <w:tcW w:w="6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国家体育总局射击射箭运动管理中心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18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6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其他支出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18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22960</w:t>
                  </w:r>
                </w:p>
              </w:tc>
              <w:tc>
                <w:tcPr>
                  <w:tcW w:w="6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　彩票公益金安排的支出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b/>
                      <w:bCs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</w:tr>
            <w:tr w:rsidR="00831B72" w:rsidRPr="00831B72" w:rsidTr="00831B72">
              <w:trPr>
                <w:trHeight w:val="450"/>
              </w:trPr>
              <w:tc>
                <w:tcPr>
                  <w:tcW w:w="18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2296003</w:t>
                  </w:r>
                </w:p>
              </w:tc>
              <w:tc>
                <w:tcPr>
                  <w:tcW w:w="64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lef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用于体育事业的彩票公益金支出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 xml:space="preserve">　</w:t>
                  </w:r>
                </w:p>
              </w:tc>
              <w:tc>
                <w:tcPr>
                  <w:tcW w:w="3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831B72" w:rsidRPr="00831B72" w:rsidRDefault="00831B72" w:rsidP="00831B72">
                  <w:pPr>
                    <w:widowControl/>
                    <w:jc w:val="right"/>
                    <w:rPr>
                      <w:rFonts w:ascii="宋体" w:hAnsi="宋体" w:cs="Arial"/>
                      <w:color w:val="000000"/>
                      <w:kern w:val="0"/>
                      <w:sz w:val="18"/>
                      <w:szCs w:val="18"/>
                    </w:rPr>
                  </w:pPr>
                  <w:r w:rsidRPr="00831B72">
                    <w:rPr>
                      <w:rFonts w:ascii="宋体" w:hAnsi="宋体" w:cs="Arial" w:hint="eastAsia"/>
                      <w:color w:val="000000"/>
                      <w:kern w:val="0"/>
                      <w:sz w:val="18"/>
                      <w:szCs w:val="18"/>
                    </w:rPr>
                    <w:t>100.00</w:t>
                  </w:r>
                </w:p>
              </w:tc>
            </w:tr>
          </w:tbl>
          <w:p w:rsidR="00C21858" w:rsidRPr="00C21858" w:rsidRDefault="00C21858" w:rsidP="00831B72">
            <w:pPr>
              <w:widowControl/>
              <w:rPr>
                <w:rFonts w:ascii="宋体" w:hAnsi="宋体" w:cs="Arial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</w:tbl>
    <w:p w:rsidR="00C21858" w:rsidRDefault="00C21858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C21858" w:rsidRDefault="00C21858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526ED9" w:rsidRDefault="00526ED9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526ED9" w:rsidRDefault="00526ED9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tbl>
      <w:tblPr>
        <w:tblW w:w="14040" w:type="dxa"/>
        <w:jc w:val="center"/>
        <w:tblLook w:val="04A0" w:firstRow="1" w:lastRow="0" w:firstColumn="1" w:lastColumn="0" w:noHBand="0" w:noVBand="1"/>
      </w:tblPr>
      <w:tblGrid>
        <w:gridCol w:w="1292"/>
        <w:gridCol w:w="2552"/>
        <w:gridCol w:w="2126"/>
        <w:gridCol w:w="1417"/>
        <w:gridCol w:w="2158"/>
        <w:gridCol w:w="2268"/>
        <w:gridCol w:w="2227"/>
      </w:tblGrid>
      <w:tr w:rsidR="00BB6D02" w:rsidTr="007C4ED3">
        <w:trPr>
          <w:trHeight w:val="269"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D02" w:rsidRDefault="00BB6D02">
            <w:pPr>
              <w:rPr>
                <w:rFonts w:cs="Calibri"/>
                <w:color w:val="000000"/>
                <w:sz w:val="22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 w:rsidP="00E3248B">
            <w:pPr>
              <w:widowControl/>
              <w:ind w:right="90"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公开表9</w:t>
            </w:r>
          </w:p>
        </w:tc>
      </w:tr>
      <w:tr w:rsidR="00BB6D02" w:rsidTr="007C4ED3">
        <w:trPr>
          <w:trHeight w:val="537"/>
          <w:jc w:val="center"/>
        </w:trPr>
        <w:tc>
          <w:tcPr>
            <w:tcW w:w="14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8"/>
                <w:szCs w:val="4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48"/>
                <w:szCs w:val="48"/>
                <w:lang w:bidi="ar"/>
              </w:rPr>
              <w:t>国有资本经营预算支出表</w:t>
            </w:r>
          </w:p>
        </w:tc>
      </w:tr>
      <w:tr w:rsidR="00BB6D02" w:rsidTr="007C4ED3">
        <w:trPr>
          <w:trHeight w:val="269"/>
          <w:jc w:val="center"/>
        </w:trPr>
        <w:tc>
          <w:tcPr>
            <w:tcW w:w="11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单位名称:[</w:t>
            </w:r>
            <w:r w:rsidR="00A25E0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109006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]国家体育总局</w:t>
            </w:r>
            <w:r w:rsidR="00413D57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射击射箭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运动管理中心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B6D02" w:rsidRDefault="00F42930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单位：万元</w:t>
            </w:r>
          </w:p>
        </w:tc>
      </w:tr>
      <w:tr w:rsidR="00BB6D02" w:rsidTr="007C4ED3">
        <w:trPr>
          <w:trHeight w:val="319"/>
          <w:jc w:val="center"/>
        </w:trPr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科目编码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科目名称（单位名称）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项目名称（支持方向）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项目密级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本年拨款</w:t>
            </w:r>
          </w:p>
        </w:tc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F42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结转资金</w:t>
            </w:r>
          </w:p>
        </w:tc>
      </w:tr>
      <w:tr w:rsidR="00BB6D02" w:rsidTr="007C4ED3">
        <w:trPr>
          <w:trHeight w:val="319"/>
          <w:jc w:val="center"/>
        </w:trPr>
        <w:tc>
          <w:tcPr>
            <w:tcW w:w="1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BB6D02" w:rsidTr="007C4ED3">
        <w:trPr>
          <w:trHeight w:val="573"/>
          <w:jc w:val="center"/>
        </w:trPr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D02" w:rsidRDefault="00BB6D02">
            <w:pPr>
              <w:jc w:val="lef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BB6D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BB6D02">
            <w:pPr>
              <w:jc w:val="righ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BB6D02">
            <w:pPr>
              <w:jc w:val="righ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B6D02" w:rsidRDefault="00BB6D02">
            <w:pPr>
              <w:jc w:val="right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 w:rsidR="00BB6D02" w:rsidRDefault="00BB6D02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D137FE" w:rsidRDefault="00D137FE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</w:pPr>
    </w:p>
    <w:p w:rsidR="00D137FE" w:rsidRDefault="00D137FE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Cs w:val="21"/>
        </w:rPr>
        <w:sectPr w:rsidR="00D137FE" w:rsidSect="007342F8">
          <w:headerReference w:type="default" r:id="rId12"/>
          <w:pgSz w:w="16838" w:h="11905" w:orient="landscape"/>
          <w:pgMar w:top="1134" w:right="1440" w:bottom="1134" w:left="1389" w:header="851" w:footer="992" w:gutter="0"/>
          <w:cols w:space="0"/>
          <w:docGrid w:type="lines" w:linePitch="319"/>
        </w:sectPr>
      </w:pPr>
    </w:p>
    <w:tbl>
      <w:tblPr>
        <w:tblW w:w="90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2265"/>
        <w:gridCol w:w="1080"/>
        <w:gridCol w:w="1080"/>
        <w:gridCol w:w="1350"/>
      </w:tblGrid>
      <w:tr w:rsidR="00405F6E" w:rsidTr="00405F6E">
        <w:trPr>
          <w:trHeight w:val="28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2" w:name="RANGE!A1:G11"/>
            <w:bookmarkStart w:id="3" w:name="RANGE!A1:F6"/>
            <w:bookmarkStart w:id="4" w:name="RANGE!A1:E6"/>
            <w:bookmarkEnd w:id="2"/>
            <w:bookmarkEnd w:id="3"/>
            <w:bookmarkEnd w:id="4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ind w:firstLineChars="200" w:firstLine="360"/>
              <w:jc w:val="righ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公开表10-1</w:t>
            </w:r>
          </w:p>
        </w:tc>
      </w:tr>
      <w:tr w:rsidR="00405F6E" w:rsidTr="00405F6E">
        <w:trPr>
          <w:trHeight w:val="405"/>
          <w:jc w:val="center"/>
        </w:trPr>
        <w:tc>
          <w:tcPr>
            <w:tcW w:w="90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优秀运动队竞赛费绩效目标表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90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05F6E" w:rsidRDefault="00405F6E" w:rsidP="006E4EB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（2022年度）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6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优秀运动队竞赛费</w:t>
            </w:r>
          </w:p>
        </w:tc>
      </w:tr>
      <w:tr w:rsidR="00405F6E" w:rsidTr="00405F6E">
        <w:trPr>
          <w:trHeight w:val="810"/>
          <w:jc w:val="center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主管部门及代码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[109]国家体育总局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实施单位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国家体育总局射击射箭运动管理中心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项目资金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（万元）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年度资金总额：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405F6E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449.05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执行率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分值（10）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ind w:firstLineChars="400" w:firstLine="880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其中：财政拨款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348.00 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405F6E">
        <w:trPr>
          <w:trHeight w:val="285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上年结转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405F6E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101.05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405F6E">
        <w:trPr>
          <w:trHeight w:val="285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其他资金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0.00 </w:t>
            </w: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405F6E">
        <w:trPr>
          <w:trHeight w:val="162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总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目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7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05F6E" w:rsidRDefault="00405F6E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2"/>
              </w:rPr>
            </w:pPr>
            <w:r w:rsidRPr="00405F6E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为提高我国射箭项目的竞技水平，培养高水平运动员，为各省市运动员提供交流，按照射箭项目全年竞赛工作安排，2022年举办全国射击、射箭优秀运动队竞赛（全国冠军赛、全国锦标赛、全国总决赛）。</w:t>
            </w:r>
          </w:p>
        </w:tc>
      </w:tr>
      <w:tr w:rsidR="00405F6E" w:rsidTr="00405F6E">
        <w:trPr>
          <w:trHeight w:val="108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二级指标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三级指标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指标值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分值权重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（90）</w:t>
            </w:r>
          </w:p>
        </w:tc>
      </w:tr>
      <w:tr w:rsidR="00405F6E" w:rsidTr="00405F6E">
        <w:trPr>
          <w:trHeight w:val="54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成本指标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项目预算控制数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348</w:t>
            </w:r>
            <w:r>
              <w:rPr>
                <w:rFonts w:cs="Arial" w:hint="eastAsia"/>
                <w:sz w:val="22"/>
              </w:rPr>
              <w:t>万元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20</w:t>
            </w:r>
          </w:p>
        </w:tc>
      </w:tr>
      <w:tr w:rsidR="00405F6E" w:rsidTr="00405F6E">
        <w:trPr>
          <w:trHeight w:val="54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产出指标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参加比赛人次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2562</w:t>
            </w:r>
            <w:r>
              <w:rPr>
                <w:rFonts w:cs="Arial" w:hint="eastAsia"/>
                <w:sz w:val="22"/>
              </w:rPr>
              <w:t>人次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举办比赛次数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次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比赛任务完成率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时效指标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举办比赛计划完成及时率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54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效益指标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对竞技水平提高的促进程度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54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对项目持续发展的促进程度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405F6E" w:rsidTr="00405F6E">
        <w:trPr>
          <w:trHeight w:val="81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满意度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服务对象满意度指标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</w:tbl>
    <w:p w:rsidR="00BB6D02" w:rsidRDefault="00BB6D02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 w:val="30"/>
          <w:szCs w:val="30"/>
        </w:rPr>
      </w:pPr>
    </w:p>
    <w:p w:rsidR="00D137FE" w:rsidRDefault="00D137FE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 w:val="30"/>
          <w:szCs w:val="30"/>
        </w:rPr>
      </w:pPr>
    </w:p>
    <w:p w:rsidR="00D137FE" w:rsidRDefault="00D137FE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 w:val="30"/>
          <w:szCs w:val="30"/>
        </w:rPr>
      </w:pPr>
    </w:p>
    <w:p w:rsidR="00D137FE" w:rsidRDefault="00D137FE">
      <w:pPr>
        <w:tabs>
          <w:tab w:val="left" w:pos="8505"/>
        </w:tabs>
        <w:ind w:right="-88"/>
        <w:rPr>
          <w:rFonts w:ascii="宋体" w:cs="宋体" w:hint="eastAsia"/>
          <w:b/>
          <w:spacing w:val="-4"/>
          <w:kern w:val="0"/>
          <w:sz w:val="30"/>
          <w:szCs w:val="30"/>
        </w:rPr>
      </w:pPr>
    </w:p>
    <w:tbl>
      <w:tblPr>
        <w:tblW w:w="948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1421"/>
        <w:gridCol w:w="1644"/>
        <w:gridCol w:w="2577"/>
        <w:gridCol w:w="542"/>
        <w:gridCol w:w="1276"/>
        <w:gridCol w:w="992"/>
      </w:tblGrid>
      <w:tr w:rsidR="00405F6E" w:rsidTr="00E3248B">
        <w:trPr>
          <w:trHeight w:val="260"/>
          <w:jc w:val="center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公开表10-</w:t>
            </w:r>
            <w:r w:rsidR="00E3248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405F6E" w:rsidTr="00E3248B">
        <w:trPr>
          <w:trHeight w:val="420"/>
          <w:jc w:val="center"/>
        </w:trPr>
        <w:tc>
          <w:tcPr>
            <w:tcW w:w="94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国家队备战经费绩效目标表</w:t>
            </w:r>
          </w:p>
        </w:tc>
      </w:tr>
      <w:tr w:rsidR="00405F6E" w:rsidTr="00E3248B">
        <w:trPr>
          <w:trHeight w:val="260"/>
          <w:jc w:val="center"/>
        </w:trPr>
        <w:tc>
          <w:tcPr>
            <w:tcW w:w="94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05F6E" w:rsidRDefault="00405F6E" w:rsidP="00405F6E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（2022年度）</w:t>
            </w:r>
          </w:p>
        </w:tc>
      </w:tr>
      <w:tr w:rsidR="00405F6E" w:rsidTr="00E3248B">
        <w:trPr>
          <w:trHeight w:val="260"/>
          <w:jc w:val="center"/>
        </w:trPr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7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国家队备战经费</w:t>
            </w:r>
          </w:p>
        </w:tc>
      </w:tr>
      <w:tr w:rsidR="00405F6E" w:rsidTr="00E3248B">
        <w:trPr>
          <w:trHeight w:val="560"/>
          <w:jc w:val="center"/>
        </w:trPr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主管部门及代码</w:t>
            </w: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[109]国家体育总局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实施单位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国家体育总局</w:t>
            </w:r>
            <w:r w:rsid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射击射箭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运动管理中心</w:t>
            </w:r>
          </w:p>
        </w:tc>
      </w:tr>
      <w:tr w:rsidR="00405F6E" w:rsidTr="00E3248B">
        <w:trPr>
          <w:trHeight w:val="260"/>
          <w:jc w:val="center"/>
        </w:trPr>
        <w:tc>
          <w:tcPr>
            <w:tcW w:w="2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项目资金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（万元）</w:t>
            </w: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年度资金总额：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6E4EBB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4867.00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执行率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分值（10）</w:t>
            </w:r>
          </w:p>
        </w:tc>
      </w:tr>
      <w:tr w:rsidR="00405F6E" w:rsidTr="00E3248B">
        <w:trPr>
          <w:trHeight w:val="260"/>
          <w:jc w:val="center"/>
        </w:trPr>
        <w:tc>
          <w:tcPr>
            <w:tcW w:w="2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ind w:firstLineChars="400" w:firstLine="880"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其中：财政拨款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6E4EBB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4867.00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E3248B">
        <w:trPr>
          <w:trHeight w:val="260"/>
          <w:jc w:val="center"/>
        </w:trPr>
        <w:tc>
          <w:tcPr>
            <w:tcW w:w="2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上年结转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E3248B">
        <w:trPr>
          <w:trHeight w:val="260"/>
          <w:jc w:val="center"/>
        </w:trPr>
        <w:tc>
          <w:tcPr>
            <w:tcW w:w="2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4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其他资金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05F6E" w:rsidTr="00E3248B">
        <w:trPr>
          <w:trHeight w:val="1680"/>
          <w:jc w:val="center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总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目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8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目标1:完善国际比赛备战工作要求，夯实备战基础。</w:t>
            </w:r>
          </w:p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目标2:提升队伍的作风素质，增强凝聚力、战斗力。</w:t>
            </w:r>
          </w:p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目标3:完成2022年比赛任务，打造作风优良、战之能胜的国家队。</w:t>
            </w:r>
          </w:p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目标4:培养优秀的年轻运动员，积累后备人才梯队。</w:t>
            </w:r>
          </w:p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队全年集中训练，备战2022年度亚运会，争取完成比赛任务，取得优异成绩，为国争光。加强后备人才培养，推动队伍梯队建设。不断改进和完善三级训练体制，打好项目基础，提高项目后备力量竞争能力。劣势项目缩小与世界先进水平的差距，力争取得突破。</w:t>
            </w:r>
          </w:p>
          <w:p w:rsidR="00405F6E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2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实施走出去战略，学习国外先进训练理念，锻炼队伍，提水平。</w:t>
            </w:r>
          </w:p>
        </w:tc>
      </w:tr>
      <w:tr w:rsidR="00405F6E" w:rsidTr="00E3248B">
        <w:trPr>
          <w:trHeight w:val="260"/>
          <w:jc w:val="center"/>
        </w:trPr>
        <w:tc>
          <w:tcPr>
            <w:tcW w:w="1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一级指标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二级指标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三级指标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指标值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05F6E" w:rsidRDefault="00405F6E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分值权重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（90）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成本指标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出国训练总天数占比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3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教练员及辅助人员占比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36%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3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外籍教练员执教占比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3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项目预算控制数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4867</w:t>
            </w:r>
            <w:r>
              <w:rPr>
                <w:rFonts w:cs="Arial" w:hint="eastAsia"/>
                <w:sz w:val="22"/>
              </w:rPr>
              <w:t>万元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运动员国内训练成本控制水平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4.42</w:t>
            </w:r>
            <w:r>
              <w:rPr>
                <w:rFonts w:cs="Arial" w:hint="eastAsia"/>
                <w:sz w:val="22"/>
              </w:rPr>
              <w:t>万元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3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经济成本指标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运动员国外训练成本控制水平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2.25</w:t>
            </w:r>
            <w:r>
              <w:rPr>
                <w:rFonts w:cs="Arial" w:hint="eastAsia"/>
                <w:sz w:val="22"/>
              </w:rPr>
              <w:t>万元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3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产出指标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出国训练人次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142</w:t>
            </w:r>
            <w:r>
              <w:rPr>
                <w:rFonts w:cs="Arial" w:hint="eastAsia"/>
                <w:sz w:val="22"/>
              </w:rPr>
              <w:t>人次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出国训练天数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购置训练器材数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286</w:t>
            </w:r>
            <w:r>
              <w:rPr>
                <w:rFonts w:cs="Arial" w:hint="eastAsia"/>
                <w:sz w:val="22"/>
              </w:rPr>
              <w:t>台</w:t>
            </w:r>
            <w:r>
              <w:rPr>
                <w:rFonts w:cs="Arial" w:hint="eastAsia"/>
                <w:sz w:val="22"/>
              </w:rPr>
              <w:t>/</w:t>
            </w:r>
            <w:r>
              <w:rPr>
                <w:rFonts w:cs="Arial" w:hint="eastAsia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国内训练规模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242</w:t>
            </w:r>
            <w:r>
              <w:rPr>
                <w:rFonts w:cs="Arial" w:hint="eastAsia"/>
                <w:sz w:val="22"/>
              </w:rPr>
              <w:t>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国内训练天数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322</w:t>
            </w:r>
            <w:r>
              <w:rPr>
                <w:rFonts w:cs="Arial" w:hint="eastAsia"/>
                <w:sz w:val="22"/>
              </w:rPr>
              <w:t>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聘请外籍教练员人数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</w:t>
            </w:r>
            <w:r>
              <w:rPr>
                <w:rFonts w:cs="Arial" w:hint="eastAsia"/>
                <w:sz w:val="22"/>
              </w:rPr>
              <w:t>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外籍教练员执教人数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10</w:t>
            </w:r>
            <w:r>
              <w:rPr>
                <w:rFonts w:cs="Arial" w:hint="eastAsia"/>
                <w:sz w:val="22"/>
              </w:rPr>
              <w:t>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4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训练目标任务完成率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6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时效指标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训练计划进度完成率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6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效益指标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对竞技水平提高的促进程度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20</w:t>
            </w:r>
          </w:p>
        </w:tc>
      </w:tr>
      <w:tr w:rsidR="006E4EBB" w:rsidTr="00E3248B">
        <w:trPr>
          <w:trHeight w:val="260"/>
          <w:jc w:val="center"/>
        </w:trPr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405F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满意度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指标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服务对象满意度指标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</w:tbl>
    <w:p w:rsidR="00E3248B" w:rsidRDefault="00E3248B" w:rsidP="00ED43B8">
      <w:pPr>
        <w:tabs>
          <w:tab w:val="left" w:pos="8505"/>
        </w:tabs>
        <w:ind w:right="-88"/>
        <w:rPr>
          <w:rFonts w:ascii="宋体" w:cs="宋体" w:hint="eastAsia"/>
          <w:b/>
          <w:spacing w:val="-4"/>
          <w:kern w:val="0"/>
          <w:sz w:val="30"/>
          <w:szCs w:val="30"/>
        </w:rPr>
      </w:pPr>
      <w:bookmarkStart w:id="5" w:name="_GoBack"/>
      <w:bookmarkEnd w:id="5"/>
    </w:p>
    <w:p w:rsidR="00BD604B" w:rsidRPr="00BD604B" w:rsidRDefault="00BD604B" w:rsidP="00BD604B">
      <w:pPr>
        <w:tabs>
          <w:tab w:val="left" w:pos="8931"/>
        </w:tabs>
        <w:ind w:right="-669"/>
        <w:rPr>
          <w:rFonts w:ascii="宋体" w:cs="宋体"/>
          <w:spacing w:val="-4"/>
          <w:kern w:val="0"/>
          <w:sz w:val="18"/>
          <w:szCs w:val="18"/>
        </w:rPr>
      </w:pPr>
      <w:r>
        <w:rPr>
          <w:rFonts w:ascii="宋体" w:cs="宋体" w:hint="eastAsia"/>
          <w:b/>
          <w:spacing w:val="-4"/>
          <w:kern w:val="0"/>
          <w:sz w:val="30"/>
          <w:szCs w:val="30"/>
        </w:rPr>
        <w:lastRenderedPageBreak/>
        <w:t xml:space="preserve">                                                       </w:t>
      </w:r>
      <w:r w:rsidRPr="00BD604B">
        <w:rPr>
          <w:rFonts w:ascii="宋体" w:cs="宋体" w:hint="eastAsia"/>
          <w:spacing w:val="-4"/>
          <w:kern w:val="0"/>
          <w:sz w:val="18"/>
          <w:szCs w:val="18"/>
        </w:rPr>
        <w:t xml:space="preserve"> 公开表</w:t>
      </w:r>
      <w:r w:rsidR="00E3248B">
        <w:rPr>
          <w:rFonts w:ascii="宋体" w:cs="宋体" w:hint="eastAsia"/>
          <w:spacing w:val="-4"/>
          <w:kern w:val="0"/>
          <w:sz w:val="18"/>
          <w:szCs w:val="18"/>
        </w:rPr>
        <w:t>10-3</w:t>
      </w:r>
    </w:p>
    <w:tbl>
      <w:tblPr>
        <w:tblW w:w="943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095"/>
        <w:gridCol w:w="1417"/>
        <w:gridCol w:w="2298"/>
        <w:gridCol w:w="1104"/>
        <w:gridCol w:w="1366"/>
        <w:gridCol w:w="977"/>
      </w:tblGrid>
      <w:tr w:rsidR="00BD604B" w:rsidTr="00BD604B">
        <w:trPr>
          <w:trHeight w:val="405"/>
          <w:jc w:val="center"/>
        </w:trPr>
        <w:tc>
          <w:tcPr>
            <w:tcW w:w="94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 w:rsidRPr="00BD604B"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射运中心场馆及附属设施运行经费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绩效目标表</w:t>
            </w:r>
          </w:p>
        </w:tc>
      </w:tr>
      <w:tr w:rsidR="00BD604B" w:rsidTr="00BD604B">
        <w:trPr>
          <w:trHeight w:val="285"/>
          <w:jc w:val="center"/>
        </w:trPr>
        <w:tc>
          <w:tcPr>
            <w:tcW w:w="94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BD604B" w:rsidRDefault="00BD604B" w:rsidP="00BD604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（2022年度）</w:t>
            </w: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71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BD604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射运中心场馆及附属设施运行经费</w:t>
            </w: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主管部门及代码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[109]国家体育总局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实施单位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国家体育总局射击射箭运动管理中心</w:t>
            </w: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项目资金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（万元）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年度资金总额：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1037.00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执行率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分值（10）</w:t>
            </w: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ind w:firstLineChars="400" w:firstLine="880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其中：财政拨款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1037</w:t>
            </w:r>
            <w:r w:rsidRPr="00405F6E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.00</w:t>
            </w: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上年结转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  <w:r w:rsidRPr="00405F6E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BD604B" w:rsidTr="00BD604B">
        <w:trPr>
          <w:trHeight w:val="285"/>
          <w:jc w:val="center"/>
        </w:trPr>
        <w:tc>
          <w:tcPr>
            <w:tcW w:w="2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其他资金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BD604B" w:rsidTr="00BD604B">
        <w:trPr>
          <w:trHeight w:val="1620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总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目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82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BD604B" w:rsidRPr="00BD604B" w:rsidRDefault="00BD604B" w:rsidP="00BD604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BD604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目标1：在2022年，为国家射击、射箭两个项目国家队训练比赛，以及承办相关国家队组队选拔赛及各种国内国际比赛（根据赛事计划及申办情况确定）提供场馆运行保障；</w:t>
            </w:r>
          </w:p>
          <w:p w:rsidR="00BD604B" w:rsidRDefault="00BD604B" w:rsidP="00BD604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2"/>
              </w:rPr>
            </w:pPr>
            <w:r w:rsidRPr="00BD604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目标2：2022年不少于200-250天的训练保障天数内，为射击、射箭3支国家队训练比赛提供必要的、符合现行国内国际赛事规则要求的器材训练条件，                                      目标3：保障运动队综合体能训练、住宿、餐饮等各方面设施设备条件。</w:t>
            </w:r>
          </w:p>
        </w:tc>
      </w:tr>
      <w:tr w:rsidR="00BD604B" w:rsidTr="00BD604B">
        <w:trPr>
          <w:trHeight w:val="540"/>
          <w:jc w:val="center"/>
        </w:trPr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一级指标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二级指标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三级指标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指标值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分值权重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（90）</w:t>
            </w:r>
          </w:p>
        </w:tc>
      </w:tr>
      <w:tr w:rsidR="00BD604B" w:rsidTr="00E3248B">
        <w:trPr>
          <w:trHeight w:val="424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产出指标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承办国内（外）比赛数量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3</w:t>
            </w:r>
            <w:r>
              <w:rPr>
                <w:rFonts w:cs="Arial" w:hint="eastAsia"/>
                <w:sz w:val="22"/>
              </w:rPr>
              <w:t>次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30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承办体育（文化）活动次数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4</w:t>
            </w:r>
            <w:r>
              <w:rPr>
                <w:rFonts w:cs="Arial" w:hint="eastAsia"/>
                <w:sz w:val="22"/>
              </w:rPr>
              <w:t>次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52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运动队使用场馆人次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10000</w:t>
            </w:r>
            <w:r>
              <w:rPr>
                <w:rFonts w:cs="Arial" w:hint="eastAsia"/>
                <w:sz w:val="22"/>
              </w:rPr>
              <w:t>人次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46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场馆保障任务完成率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40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场馆面积使用率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70%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34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场馆使用率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70%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56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场馆小型修缮合格率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36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室内温度达标率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44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时效指标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场馆保障任务计划完成及时率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38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时效指标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场馆设备维护及时率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5</w:t>
            </w:r>
          </w:p>
        </w:tc>
      </w:tr>
      <w:tr w:rsidR="00BD604B" w:rsidTr="00E3248B">
        <w:trPr>
          <w:trHeight w:val="532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效益指标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对竞技水平提高的促进程度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8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15</w:t>
            </w:r>
          </w:p>
        </w:tc>
      </w:tr>
      <w:tr w:rsidR="00BD604B" w:rsidTr="00E3248B">
        <w:trPr>
          <w:trHeight w:val="554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对全民健身运动的促进程度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8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15</w:t>
            </w:r>
          </w:p>
        </w:tc>
      </w:tr>
      <w:tr w:rsidR="00BD604B" w:rsidTr="00BD604B">
        <w:trPr>
          <w:trHeight w:val="600"/>
          <w:jc w:val="center"/>
        </w:trPr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 w:rsidP="00BD60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满意度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指标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服务对象满意度指标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85%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D604B" w:rsidRDefault="00BD604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</w:tbl>
    <w:p w:rsidR="00BD604B" w:rsidRDefault="00BD604B" w:rsidP="00ED43B8">
      <w:pPr>
        <w:tabs>
          <w:tab w:val="left" w:pos="8505"/>
        </w:tabs>
        <w:ind w:right="-88"/>
        <w:rPr>
          <w:rFonts w:ascii="宋体" w:cs="宋体"/>
          <w:b/>
          <w:spacing w:val="-4"/>
          <w:kern w:val="0"/>
          <w:sz w:val="30"/>
          <w:szCs w:val="30"/>
        </w:rPr>
      </w:pPr>
    </w:p>
    <w:tbl>
      <w:tblPr>
        <w:tblW w:w="83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905"/>
        <w:gridCol w:w="1080"/>
        <w:gridCol w:w="1080"/>
        <w:gridCol w:w="1080"/>
      </w:tblGrid>
      <w:tr w:rsidR="006E4EBB" w:rsidTr="006E4EBB">
        <w:trPr>
          <w:trHeight w:val="285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7D335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公开表10-</w:t>
            </w:r>
            <w:r w:rsidR="00E3248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 w:rsidR="006E4EBB" w:rsidTr="006E4EBB">
        <w:trPr>
          <w:trHeight w:val="405"/>
          <w:jc w:val="center"/>
        </w:trPr>
        <w:tc>
          <w:tcPr>
            <w:tcW w:w="83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青少年体育推广与提升绩效目标表</w:t>
            </w:r>
          </w:p>
        </w:tc>
      </w:tr>
      <w:tr w:rsidR="006E4EBB" w:rsidTr="006E4EBB">
        <w:trPr>
          <w:trHeight w:val="285"/>
          <w:jc w:val="center"/>
        </w:trPr>
        <w:tc>
          <w:tcPr>
            <w:tcW w:w="83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6E4EBB" w:rsidRDefault="006E4EBB" w:rsidP="006E4EB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（2022年度）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62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全民健身普及与推广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主管部门及代码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[109]国家体育总局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实施单位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国家体育总局射击射箭运动管理中心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项目资金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（万元）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年度资金总额：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100.00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执行率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分值（10）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ind w:firstLineChars="400" w:firstLine="880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其中：财政拨款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100.00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上年结转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6E4EBB" w:rsidTr="006E4EBB">
        <w:trPr>
          <w:trHeight w:val="280"/>
          <w:jc w:val="center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其他资金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0.00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6E4EBB" w:rsidTr="006E4EBB">
        <w:trPr>
          <w:trHeight w:val="162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总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目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7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6E4EBB" w:rsidRP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目标1：在全国组织开展大众射击射箭运动预计参与规模为2400人次；                                                                                </w:t>
            </w:r>
          </w:p>
          <w:p w:rsidR="006E4EBB" w:rsidRDefault="006E4EBB" w:rsidP="006E4EB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2"/>
              </w:rPr>
            </w:pPr>
            <w:r w:rsidRPr="006E4EBB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目标2：以大众射击射箭赛事为依托，融文化性、群众性、社会性、竞技性为一体，鼓励社会力量参与，为各方搭建平台，努力打造成一个品牌项目，为促进项目可持续发展服务。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一级指标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二级指标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三级指标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指标值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分值权重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（90）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产出指标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参加体育活动人数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2400</w:t>
            </w:r>
            <w:r>
              <w:rPr>
                <w:rFonts w:cs="Arial" w:hint="eastAsia"/>
                <w:sz w:val="22"/>
              </w:rPr>
              <w:t>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举办体育活动次数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8</w:t>
            </w:r>
            <w:r>
              <w:rPr>
                <w:rFonts w:cs="Arial" w:hint="eastAsia"/>
                <w:sz w:val="22"/>
              </w:rPr>
              <w:t>次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数量指标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举办体育活动天数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24</w:t>
            </w:r>
            <w:r>
              <w:rPr>
                <w:rFonts w:cs="Arial" w:hint="eastAsia"/>
                <w:sz w:val="22"/>
              </w:rPr>
              <w:t>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质量指标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体育活动任务完成率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＝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时效指标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体育活动计划完成及时率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100%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效益指标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对全民健身运动的促进程度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15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社会效益指标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对社会影响力提高的促进程度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9</w:t>
            </w:r>
            <w:r>
              <w:rPr>
                <w:rFonts w:cs="Arial" w:hint="eastAsia"/>
                <w:sz w:val="22"/>
              </w:rPr>
              <w:t>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15</w:t>
            </w:r>
          </w:p>
        </w:tc>
      </w:tr>
      <w:tr w:rsidR="006E4EBB" w:rsidTr="006E4EBB">
        <w:trPr>
          <w:trHeight w:val="28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 w:rsidP="006E4E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满意度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指标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服务对象满意度指标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服务对象满意度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≥</w:t>
            </w:r>
            <w:r>
              <w:rPr>
                <w:rFonts w:cs="Arial" w:hint="eastAsia"/>
                <w:sz w:val="22"/>
              </w:rPr>
              <w:t>85%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4EBB" w:rsidRDefault="006E4EBB">
            <w:pPr>
              <w:jc w:val="center"/>
              <w:rPr>
                <w:rFonts w:ascii="宋体" w:hAnsi="宋体" w:cs="Arial"/>
                <w:sz w:val="22"/>
              </w:rPr>
            </w:pPr>
            <w:r>
              <w:rPr>
                <w:rFonts w:cs="Arial" w:hint="eastAsia"/>
                <w:sz w:val="22"/>
              </w:rPr>
              <w:t>10</w:t>
            </w:r>
          </w:p>
        </w:tc>
      </w:tr>
    </w:tbl>
    <w:p w:rsidR="00D137FE" w:rsidRDefault="00D137FE" w:rsidP="006E4EBB">
      <w:pPr>
        <w:tabs>
          <w:tab w:val="left" w:pos="8505"/>
        </w:tabs>
        <w:ind w:right="-88"/>
        <w:jc w:val="center"/>
        <w:rPr>
          <w:rFonts w:ascii="宋体" w:cs="宋体"/>
          <w:b/>
          <w:spacing w:val="-4"/>
          <w:kern w:val="0"/>
          <w:sz w:val="30"/>
          <w:szCs w:val="30"/>
        </w:rPr>
      </w:pPr>
    </w:p>
    <w:p w:rsidR="00BB6D02" w:rsidRPr="00AA056E" w:rsidRDefault="00BB6D02" w:rsidP="00AA056E">
      <w:pPr>
        <w:tabs>
          <w:tab w:val="left" w:pos="986"/>
        </w:tabs>
        <w:adjustRightInd w:val="0"/>
        <w:snapToGrid w:val="0"/>
        <w:jc w:val="left"/>
        <w:rPr>
          <w:rFonts w:hint="eastAsia"/>
          <w:sz w:val="52"/>
          <w:szCs w:val="52"/>
        </w:rPr>
      </w:pPr>
    </w:p>
    <w:sectPr w:rsidR="00BB6D02" w:rsidRPr="00AA056E" w:rsidSect="007342F8">
      <w:type w:val="continuous"/>
      <w:pgSz w:w="11906" w:h="16838"/>
      <w:pgMar w:top="1440" w:right="1803" w:bottom="1389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4DA" w:rsidRDefault="000C24DA">
      <w:r>
        <w:separator/>
      </w:r>
    </w:p>
  </w:endnote>
  <w:endnote w:type="continuationSeparator" w:id="0">
    <w:p w:rsidR="000C24DA" w:rsidRDefault="000C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04B" w:rsidRDefault="00BD604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57790A" wp14:editId="7BCB37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D604B" w:rsidRDefault="00BD604B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601E5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57790A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" filled="f" stroked="f" strokeweight=".5pt">
              <v:textbox style="mso-fit-shape-to-text:t" inset="0,0,0,0">
                <w:txbxContent>
                  <w:p w:rsidR="00BD604B" w:rsidRDefault="00BD604B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601E5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4DA" w:rsidRDefault="000C24DA">
      <w:r>
        <w:separator/>
      </w:r>
    </w:p>
  </w:footnote>
  <w:footnote w:type="continuationSeparator" w:id="0">
    <w:p w:rsidR="000C24DA" w:rsidRDefault="000C2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04B" w:rsidRDefault="00BD604B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04B" w:rsidRDefault="00BD604B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04B" w:rsidRDefault="00BD604B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34C6B8F"/>
    <w:multiLevelType w:val="singleLevel"/>
    <w:tmpl w:val="D34C6B8F"/>
    <w:lvl w:ilvl="0">
      <w:start w:val="1"/>
      <w:numFmt w:val="chineseCounting"/>
      <w:suff w:val="nothing"/>
      <w:lvlText w:val="（%1）　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oNotTrackMoves/>
  <w:defaultTabStop w:val="420"/>
  <w:drawingGridHorizontalSpacing w:val="105"/>
  <w:drawingGridVerticalSpacing w:val="319"/>
  <w:displayHorizont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38"/>
    <w:rsid w:val="000120A7"/>
    <w:rsid w:val="00015006"/>
    <w:rsid w:val="000212BA"/>
    <w:rsid w:val="0003192D"/>
    <w:rsid w:val="000359A9"/>
    <w:rsid w:val="0004161A"/>
    <w:rsid w:val="00041ED4"/>
    <w:rsid w:val="00044F91"/>
    <w:rsid w:val="00060E1A"/>
    <w:rsid w:val="000622BD"/>
    <w:rsid w:val="000635C6"/>
    <w:rsid w:val="00067247"/>
    <w:rsid w:val="0007263D"/>
    <w:rsid w:val="00084030"/>
    <w:rsid w:val="000924A3"/>
    <w:rsid w:val="000951C6"/>
    <w:rsid w:val="000A06BF"/>
    <w:rsid w:val="000A4964"/>
    <w:rsid w:val="000B34B5"/>
    <w:rsid w:val="000C24DA"/>
    <w:rsid w:val="000D1AB0"/>
    <w:rsid w:val="000D5C4C"/>
    <w:rsid w:val="000D7BF9"/>
    <w:rsid w:val="000E2487"/>
    <w:rsid w:val="000E3D54"/>
    <w:rsid w:val="000E5031"/>
    <w:rsid w:val="000E5B7F"/>
    <w:rsid w:val="000F3ACD"/>
    <w:rsid w:val="000F3D35"/>
    <w:rsid w:val="000F63A3"/>
    <w:rsid w:val="0010419C"/>
    <w:rsid w:val="0010579D"/>
    <w:rsid w:val="00106EFB"/>
    <w:rsid w:val="00115795"/>
    <w:rsid w:val="00115E3F"/>
    <w:rsid w:val="00120D50"/>
    <w:rsid w:val="001217FB"/>
    <w:rsid w:val="00127CD5"/>
    <w:rsid w:val="00130D43"/>
    <w:rsid w:val="00136AA4"/>
    <w:rsid w:val="001419D9"/>
    <w:rsid w:val="00143C54"/>
    <w:rsid w:val="001456C3"/>
    <w:rsid w:val="001562DA"/>
    <w:rsid w:val="001746B9"/>
    <w:rsid w:val="001764FA"/>
    <w:rsid w:val="001831DD"/>
    <w:rsid w:val="00186FBE"/>
    <w:rsid w:val="001A1007"/>
    <w:rsid w:val="001A2D5B"/>
    <w:rsid w:val="001B185B"/>
    <w:rsid w:val="001B19C0"/>
    <w:rsid w:val="001B4132"/>
    <w:rsid w:val="001B4AF3"/>
    <w:rsid w:val="001C361A"/>
    <w:rsid w:val="001C71CB"/>
    <w:rsid w:val="001D216A"/>
    <w:rsid w:val="001D27C4"/>
    <w:rsid w:val="001D6963"/>
    <w:rsid w:val="001E7C92"/>
    <w:rsid w:val="001F5EB0"/>
    <w:rsid w:val="001F738C"/>
    <w:rsid w:val="00205EE1"/>
    <w:rsid w:val="00213F47"/>
    <w:rsid w:val="00221827"/>
    <w:rsid w:val="00221E5E"/>
    <w:rsid w:val="002228B4"/>
    <w:rsid w:val="0022551C"/>
    <w:rsid w:val="00237976"/>
    <w:rsid w:val="0024383A"/>
    <w:rsid w:val="00252700"/>
    <w:rsid w:val="0025726C"/>
    <w:rsid w:val="0025772E"/>
    <w:rsid w:val="002631E0"/>
    <w:rsid w:val="00263A2D"/>
    <w:rsid w:val="0026427A"/>
    <w:rsid w:val="00273CD3"/>
    <w:rsid w:val="00280538"/>
    <w:rsid w:val="00296E14"/>
    <w:rsid w:val="002970AC"/>
    <w:rsid w:val="002972BB"/>
    <w:rsid w:val="002A2838"/>
    <w:rsid w:val="002A7511"/>
    <w:rsid w:val="002B1475"/>
    <w:rsid w:val="002B22E0"/>
    <w:rsid w:val="002B3DA7"/>
    <w:rsid w:val="002C0DD3"/>
    <w:rsid w:val="002C19A6"/>
    <w:rsid w:val="002C1CA4"/>
    <w:rsid w:val="002D04DE"/>
    <w:rsid w:val="002D1B24"/>
    <w:rsid w:val="002D2AA9"/>
    <w:rsid w:val="002D5779"/>
    <w:rsid w:val="002D70B7"/>
    <w:rsid w:val="002D7BDB"/>
    <w:rsid w:val="002E6D5A"/>
    <w:rsid w:val="002F04E9"/>
    <w:rsid w:val="002F0A9E"/>
    <w:rsid w:val="002F3696"/>
    <w:rsid w:val="00302444"/>
    <w:rsid w:val="003054A9"/>
    <w:rsid w:val="00306C79"/>
    <w:rsid w:val="00307433"/>
    <w:rsid w:val="00311B93"/>
    <w:rsid w:val="0031429C"/>
    <w:rsid w:val="00315C04"/>
    <w:rsid w:val="00316606"/>
    <w:rsid w:val="00317B10"/>
    <w:rsid w:val="00320411"/>
    <w:rsid w:val="00320CC2"/>
    <w:rsid w:val="00322834"/>
    <w:rsid w:val="003369ED"/>
    <w:rsid w:val="003435EE"/>
    <w:rsid w:val="00344CEE"/>
    <w:rsid w:val="00347FF9"/>
    <w:rsid w:val="00350EB4"/>
    <w:rsid w:val="0035178B"/>
    <w:rsid w:val="00363186"/>
    <w:rsid w:val="003801A8"/>
    <w:rsid w:val="00381967"/>
    <w:rsid w:val="00382F17"/>
    <w:rsid w:val="00386B1E"/>
    <w:rsid w:val="003A28A3"/>
    <w:rsid w:val="003A7490"/>
    <w:rsid w:val="003B1E36"/>
    <w:rsid w:val="003B4BB3"/>
    <w:rsid w:val="003C18FE"/>
    <w:rsid w:val="003D2517"/>
    <w:rsid w:val="003E4C54"/>
    <w:rsid w:val="003E64BC"/>
    <w:rsid w:val="00403432"/>
    <w:rsid w:val="00405F6E"/>
    <w:rsid w:val="00411C68"/>
    <w:rsid w:val="00413D57"/>
    <w:rsid w:val="004170BA"/>
    <w:rsid w:val="00422135"/>
    <w:rsid w:val="0042449A"/>
    <w:rsid w:val="00435EC9"/>
    <w:rsid w:val="00436068"/>
    <w:rsid w:val="00453B5F"/>
    <w:rsid w:val="00453E91"/>
    <w:rsid w:val="00454599"/>
    <w:rsid w:val="00456CD8"/>
    <w:rsid w:val="00465EC4"/>
    <w:rsid w:val="00466989"/>
    <w:rsid w:val="00470807"/>
    <w:rsid w:val="00472853"/>
    <w:rsid w:val="00473C68"/>
    <w:rsid w:val="00475224"/>
    <w:rsid w:val="0047707D"/>
    <w:rsid w:val="0047792A"/>
    <w:rsid w:val="00484273"/>
    <w:rsid w:val="004842CE"/>
    <w:rsid w:val="00490904"/>
    <w:rsid w:val="004934B8"/>
    <w:rsid w:val="00493743"/>
    <w:rsid w:val="004B55A4"/>
    <w:rsid w:val="004C143F"/>
    <w:rsid w:val="004C3ECE"/>
    <w:rsid w:val="004C5F60"/>
    <w:rsid w:val="004D16B1"/>
    <w:rsid w:val="004E3D1C"/>
    <w:rsid w:val="004E44EF"/>
    <w:rsid w:val="004F3046"/>
    <w:rsid w:val="004F5003"/>
    <w:rsid w:val="004F58DE"/>
    <w:rsid w:val="00517EC1"/>
    <w:rsid w:val="005206AA"/>
    <w:rsid w:val="00526C41"/>
    <w:rsid w:val="00526ED9"/>
    <w:rsid w:val="00527759"/>
    <w:rsid w:val="00531F4B"/>
    <w:rsid w:val="00533D9A"/>
    <w:rsid w:val="005368AB"/>
    <w:rsid w:val="005443EC"/>
    <w:rsid w:val="00557669"/>
    <w:rsid w:val="005601E5"/>
    <w:rsid w:val="00560C55"/>
    <w:rsid w:val="005740FB"/>
    <w:rsid w:val="00574412"/>
    <w:rsid w:val="00575909"/>
    <w:rsid w:val="00592593"/>
    <w:rsid w:val="005A179B"/>
    <w:rsid w:val="005A2E73"/>
    <w:rsid w:val="005A3B0E"/>
    <w:rsid w:val="005A4C75"/>
    <w:rsid w:val="005A76FC"/>
    <w:rsid w:val="005C0215"/>
    <w:rsid w:val="005C1D7D"/>
    <w:rsid w:val="005C3D58"/>
    <w:rsid w:val="005C5016"/>
    <w:rsid w:val="005D15C5"/>
    <w:rsid w:val="005D70EC"/>
    <w:rsid w:val="005D75B8"/>
    <w:rsid w:val="005E199F"/>
    <w:rsid w:val="005E1F55"/>
    <w:rsid w:val="005E2AE3"/>
    <w:rsid w:val="005E5803"/>
    <w:rsid w:val="005E5D84"/>
    <w:rsid w:val="005E71CA"/>
    <w:rsid w:val="005F4A51"/>
    <w:rsid w:val="005F595A"/>
    <w:rsid w:val="0060512F"/>
    <w:rsid w:val="00610773"/>
    <w:rsid w:val="00612B14"/>
    <w:rsid w:val="00631A8D"/>
    <w:rsid w:val="00632C59"/>
    <w:rsid w:val="00633882"/>
    <w:rsid w:val="00643041"/>
    <w:rsid w:val="006441F8"/>
    <w:rsid w:val="00645E80"/>
    <w:rsid w:val="00652BB2"/>
    <w:rsid w:val="00655A68"/>
    <w:rsid w:val="006579AC"/>
    <w:rsid w:val="00670E11"/>
    <w:rsid w:val="00681DFE"/>
    <w:rsid w:val="00685AA4"/>
    <w:rsid w:val="00686BB1"/>
    <w:rsid w:val="00693BB2"/>
    <w:rsid w:val="00695650"/>
    <w:rsid w:val="006A098C"/>
    <w:rsid w:val="006A7F9B"/>
    <w:rsid w:val="006B260F"/>
    <w:rsid w:val="006B31CE"/>
    <w:rsid w:val="006B74AB"/>
    <w:rsid w:val="006C3B87"/>
    <w:rsid w:val="006C67F9"/>
    <w:rsid w:val="006D6DDF"/>
    <w:rsid w:val="006E4EBB"/>
    <w:rsid w:val="006E5736"/>
    <w:rsid w:val="006E6C31"/>
    <w:rsid w:val="006F3FB7"/>
    <w:rsid w:val="006F7621"/>
    <w:rsid w:val="00704706"/>
    <w:rsid w:val="00710676"/>
    <w:rsid w:val="00713120"/>
    <w:rsid w:val="00713AAF"/>
    <w:rsid w:val="00724CCB"/>
    <w:rsid w:val="007252A0"/>
    <w:rsid w:val="007257D0"/>
    <w:rsid w:val="007309CC"/>
    <w:rsid w:val="007327A7"/>
    <w:rsid w:val="007342F8"/>
    <w:rsid w:val="0075423D"/>
    <w:rsid w:val="007565DC"/>
    <w:rsid w:val="007573CD"/>
    <w:rsid w:val="00774321"/>
    <w:rsid w:val="00777C91"/>
    <w:rsid w:val="00784CDF"/>
    <w:rsid w:val="007926CC"/>
    <w:rsid w:val="0079456A"/>
    <w:rsid w:val="007A1A37"/>
    <w:rsid w:val="007A415B"/>
    <w:rsid w:val="007A7888"/>
    <w:rsid w:val="007B60EA"/>
    <w:rsid w:val="007C1D9A"/>
    <w:rsid w:val="007C4ED3"/>
    <w:rsid w:val="007D0190"/>
    <w:rsid w:val="007D335F"/>
    <w:rsid w:val="007E1772"/>
    <w:rsid w:val="007E7360"/>
    <w:rsid w:val="007F0680"/>
    <w:rsid w:val="007F1DE2"/>
    <w:rsid w:val="007F42F8"/>
    <w:rsid w:val="007F4FC2"/>
    <w:rsid w:val="007F65E3"/>
    <w:rsid w:val="00824984"/>
    <w:rsid w:val="00831B72"/>
    <w:rsid w:val="00850A5A"/>
    <w:rsid w:val="008700B8"/>
    <w:rsid w:val="00872111"/>
    <w:rsid w:val="00877C1C"/>
    <w:rsid w:val="00892906"/>
    <w:rsid w:val="00893C2A"/>
    <w:rsid w:val="00897786"/>
    <w:rsid w:val="008A5818"/>
    <w:rsid w:val="008B0DBE"/>
    <w:rsid w:val="008C196B"/>
    <w:rsid w:val="008C6520"/>
    <w:rsid w:val="008C7964"/>
    <w:rsid w:val="008D607E"/>
    <w:rsid w:val="008D6F7C"/>
    <w:rsid w:val="008E6155"/>
    <w:rsid w:val="008E69F8"/>
    <w:rsid w:val="008F2E26"/>
    <w:rsid w:val="00900701"/>
    <w:rsid w:val="00903570"/>
    <w:rsid w:val="00904C0D"/>
    <w:rsid w:val="00913A5F"/>
    <w:rsid w:val="00914D02"/>
    <w:rsid w:val="00922577"/>
    <w:rsid w:val="0092567F"/>
    <w:rsid w:val="0093071B"/>
    <w:rsid w:val="00936D08"/>
    <w:rsid w:val="00944DF4"/>
    <w:rsid w:val="00945817"/>
    <w:rsid w:val="009523FF"/>
    <w:rsid w:val="0095660A"/>
    <w:rsid w:val="00957897"/>
    <w:rsid w:val="00971CD1"/>
    <w:rsid w:val="009744EA"/>
    <w:rsid w:val="00984C17"/>
    <w:rsid w:val="009861D5"/>
    <w:rsid w:val="009944C9"/>
    <w:rsid w:val="009A1370"/>
    <w:rsid w:val="009A2FA4"/>
    <w:rsid w:val="009C412B"/>
    <w:rsid w:val="009D2AF9"/>
    <w:rsid w:val="009D663D"/>
    <w:rsid w:val="009E4394"/>
    <w:rsid w:val="009E45C5"/>
    <w:rsid w:val="009F244D"/>
    <w:rsid w:val="009F2CA4"/>
    <w:rsid w:val="009F53A8"/>
    <w:rsid w:val="009F73BB"/>
    <w:rsid w:val="009F76F9"/>
    <w:rsid w:val="00A007C5"/>
    <w:rsid w:val="00A00D8F"/>
    <w:rsid w:val="00A01443"/>
    <w:rsid w:val="00A07BFC"/>
    <w:rsid w:val="00A16E84"/>
    <w:rsid w:val="00A1742A"/>
    <w:rsid w:val="00A21CD3"/>
    <w:rsid w:val="00A22F41"/>
    <w:rsid w:val="00A25E01"/>
    <w:rsid w:val="00A34F97"/>
    <w:rsid w:val="00A41AEF"/>
    <w:rsid w:val="00A44EAF"/>
    <w:rsid w:val="00A475A4"/>
    <w:rsid w:val="00A60880"/>
    <w:rsid w:val="00A60E1F"/>
    <w:rsid w:val="00A64329"/>
    <w:rsid w:val="00A65068"/>
    <w:rsid w:val="00A658EF"/>
    <w:rsid w:val="00A65AB1"/>
    <w:rsid w:val="00A67EB5"/>
    <w:rsid w:val="00A7061C"/>
    <w:rsid w:val="00A72301"/>
    <w:rsid w:val="00A774F3"/>
    <w:rsid w:val="00A921E2"/>
    <w:rsid w:val="00A9291E"/>
    <w:rsid w:val="00A971E0"/>
    <w:rsid w:val="00AA056E"/>
    <w:rsid w:val="00AA0D5A"/>
    <w:rsid w:val="00AA0E9C"/>
    <w:rsid w:val="00AA3FC7"/>
    <w:rsid w:val="00AB2CEA"/>
    <w:rsid w:val="00AB776A"/>
    <w:rsid w:val="00AC4C9D"/>
    <w:rsid w:val="00AC7394"/>
    <w:rsid w:val="00AD0061"/>
    <w:rsid w:val="00AE17D4"/>
    <w:rsid w:val="00AE76A6"/>
    <w:rsid w:val="00B01DD9"/>
    <w:rsid w:val="00B046BA"/>
    <w:rsid w:val="00B1248A"/>
    <w:rsid w:val="00B12FD6"/>
    <w:rsid w:val="00B30589"/>
    <w:rsid w:val="00B33114"/>
    <w:rsid w:val="00B345B7"/>
    <w:rsid w:val="00B37777"/>
    <w:rsid w:val="00B558A4"/>
    <w:rsid w:val="00B56A79"/>
    <w:rsid w:val="00B60633"/>
    <w:rsid w:val="00B60EEB"/>
    <w:rsid w:val="00B754B3"/>
    <w:rsid w:val="00B823AA"/>
    <w:rsid w:val="00B97A09"/>
    <w:rsid w:val="00BA2DF9"/>
    <w:rsid w:val="00BA524E"/>
    <w:rsid w:val="00BB2639"/>
    <w:rsid w:val="00BB6D02"/>
    <w:rsid w:val="00BB7E1A"/>
    <w:rsid w:val="00BC3DDD"/>
    <w:rsid w:val="00BD2621"/>
    <w:rsid w:val="00BD3F66"/>
    <w:rsid w:val="00BD4849"/>
    <w:rsid w:val="00BD604B"/>
    <w:rsid w:val="00BF17E1"/>
    <w:rsid w:val="00BF4394"/>
    <w:rsid w:val="00C006F2"/>
    <w:rsid w:val="00C01E85"/>
    <w:rsid w:val="00C02D07"/>
    <w:rsid w:val="00C073F9"/>
    <w:rsid w:val="00C077F5"/>
    <w:rsid w:val="00C21062"/>
    <w:rsid w:val="00C21858"/>
    <w:rsid w:val="00C2683C"/>
    <w:rsid w:val="00C27AF8"/>
    <w:rsid w:val="00C30BB5"/>
    <w:rsid w:val="00C32F78"/>
    <w:rsid w:val="00C4020F"/>
    <w:rsid w:val="00C43268"/>
    <w:rsid w:val="00C474BF"/>
    <w:rsid w:val="00C54A8E"/>
    <w:rsid w:val="00C55FA1"/>
    <w:rsid w:val="00C665BC"/>
    <w:rsid w:val="00C745F5"/>
    <w:rsid w:val="00C85229"/>
    <w:rsid w:val="00C865E3"/>
    <w:rsid w:val="00CA5C2E"/>
    <w:rsid w:val="00CB4170"/>
    <w:rsid w:val="00CB51CB"/>
    <w:rsid w:val="00CC07D7"/>
    <w:rsid w:val="00CC4E2E"/>
    <w:rsid w:val="00CC6AAE"/>
    <w:rsid w:val="00CD1CE0"/>
    <w:rsid w:val="00CD27CD"/>
    <w:rsid w:val="00CD609A"/>
    <w:rsid w:val="00CD6A4D"/>
    <w:rsid w:val="00CE4BB9"/>
    <w:rsid w:val="00D137FE"/>
    <w:rsid w:val="00D208E9"/>
    <w:rsid w:val="00D217CE"/>
    <w:rsid w:val="00D33A37"/>
    <w:rsid w:val="00D376DF"/>
    <w:rsid w:val="00D403C5"/>
    <w:rsid w:val="00D41BA8"/>
    <w:rsid w:val="00D43183"/>
    <w:rsid w:val="00D4583D"/>
    <w:rsid w:val="00D461F4"/>
    <w:rsid w:val="00D47E4E"/>
    <w:rsid w:val="00D52FB3"/>
    <w:rsid w:val="00D5467F"/>
    <w:rsid w:val="00D62DC3"/>
    <w:rsid w:val="00D64AB9"/>
    <w:rsid w:val="00D66CA7"/>
    <w:rsid w:val="00D70F40"/>
    <w:rsid w:val="00D74D91"/>
    <w:rsid w:val="00D75FE9"/>
    <w:rsid w:val="00D80DB2"/>
    <w:rsid w:val="00D83047"/>
    <w:rsid w:val="00D8466B"/>
    <w:rsid w:val="00D8693D"/>
    <w:rsid w:val="00D93C97"/>
    <w:rsid w:val="00D95074"/>
    <w:rsid w:val="00DA6E7E"/>
    <w:rsid w:val="00DB5C99"/>
    <w:rsid w:val="00DC334B"/>
    <w:rsid w:val="00DC5925"/>
    <w:rsid w:val="00DD079B"/>
    <w:rsid w:val="00DE03E2"/>
    <w:rsid w:val="00DE5903"/>
    <w:rsid w:val="00DF019D"/>
    <w:rsid w:val="00DF0EC3"/>
    <w:rsid w:val="00DF6FA8"/>
    <w:rsid w:val="00DF7556"/>
    <w:rsid w:val="00E06976"/>
    <w:rsid w:val="00E20512"/>
    <w:rsid w:val="00E223F0"/>
    <w:rsid w:val="00E3248B"/>
    <w:rsid w:val="00E32C06"/>
    <w:rsid w:val="00E423F2"/>
    <w:rsid w:val="00E52AF0"/>
    <w:rsid w:val="00E562E7"/>
    <w:rsid w:val="00E62FA9"/>
    <w:rsid w:val="00E64EA5"/>
    <w:rsid w:val="00E71C48"/>
    <w:rsid w:val="00E95D03"/>
    <w:rsid w:val="00EA0FBF"/>
    <w:rsid w:val="00EA3CE5"/>
    <w:rsid w:val="00EA46CA"/>
    <w:rsid w:val="00EA7F37"/>
    <w:rsid w:val="00EC18AA"/>
    <w:rsid w:val="00EC38B3"/>
    <w:rsid w:val="00EC4E71"/>
    <w:rsid w:val="00EC573C"/>
    <w:rsid w:val="00ED43B8"/>
    <w:rsid w:val="00ED4422"/>
    <w:rsid w:val="00ED4C2A"/>
    <w:rsid w:val="00EE1DE5"/>
    <w:rsid w:val="00EE1E47"/>
    <w:rsid w:val="00EE2728"/>
    <w:rsid w:val="00EF152E"/>
    <w:rsid w:val="00EF2B7A"/>
    <w:rsid w:val="00EF2EBC"/>
    <w:rsid w:val="00F02FBE"/>
    <w:rsid w:val="00F04EFE"/>
    <w:rsid w:val="00F17D8E"/>
    <w:rsid w:val="00F205FC"/>
    <w:rsid w:val="00F24DD5"/>
    <w:rsid w:val="00F266CA"/>
    <w:rsid w:val="00F35E8E"/>
    <w:rsid w:val="00F408FE"/>
    <w:rsid w:val="00F410B5"/>
    <w:rsid w:val="00F42930"/>
    <w:rsid w:val="00F51EF7"/>
    <w:rsid w:val="00F553D7"/>
    <w:rsid w:val="00F57F5D"/>
    <w:rsid w:val="00F6392A"/>
    <w:rsid w:val="00F63D8C"/>
    <w:rsid w:val="00F65795"/>
    <w:rsid w:val="00F67D42"/>
    <w:rsid w:val="00F71977"/>
    <w:rsid w:val="00F74DC7"/>
    <w:rsid w:val="00F81532"/>
    <w:rsid w:val="00FA6408"/>
    <w:rsid w:val="00FB2256"/>
    <w:rsid w:val="00FB6DED"/>
    <w:rsid w:val="00FC751A"/>
    <w:rsid w:val="00FD1D0B"/>
    <w:rsid w:val="00FD49AA"/>
    <w:rsid w:val="00FE19B1"/>
    <w:rsid w:val="00FE5362"/>
    <w:rsid w:val="00FF2280"/>
    <w:rsid w:val="00FF240E"/>
    <w:rsid w:val="02634575"/>
    <w:rsid w:val="02F20801"/>
    <w:rsid w:val="050B66D4"/>
    <w:rsid w:val="0B0A140A"/>
    <w:rsid w:val="0B3E53CD"/>
    <w:rsid w:val="105D38B5"/>
    <w:rsid w:val="11B05778"/>
    <w:rsid w:val="14406C33"/>
    <w:rsid w:val="172402BF"/>
    <w:rsid w:val="1C6B54BF"/>
    <w:rsid w:val="1D0E0987"/>
    <w:rsid w:val="1DAA0DD7"/>
    <w:rsid w:val="28671714"/>
    <w:rsid w:val="2A2F09E8"/>
    <w:rsid w:val="2D501723"/>
    <w:rsid w:val="3BE938C0"/>
    <w:rsid w:val="40327E31"/>
    <w:rsid w:val="433B3787"/>
    <w:rsid w:val="46304F59"/>
    <w:rsid w:val="500B0042"/>
    <w:rsid w:val="57980379"/>
    <w:rsid w:val="57A87A28"/>
    <w:rsid w:val="5898280D"/>
    <w:rsid w:val="68A01F67"/>
    <w:rsid w:val="72656B1A"/>
    <w:rsid w:val="743A7146"/>
    <w:rsid w:val="753A7449"/>
    <w:rsid w:val="759A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3DC58E9-16F6-4C86-90D1-894C4998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locked/>
    <w:rsid w:val="00A921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locked/>
    <w:rPr>
      <w:rFonts w:cs="Times New Roman"/>
      <w:sz w:val="18"/>
      <w:szCs w:val="18"/>
    </w:rPr>
  </w:style>
  <w:style w:type="table" w:styleId="a6">
    <w:name w:val="Table Grid"/>
    <w:basedOn w:val="a1"/>
    <w:locked/>
    <w:rsid w:val="002379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rsid w:val="00A921E2"/>
    <w:rPr>
      <w:rFonts w:ascii="Calibri" w:hAnsi="Calibr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095C44-7D00-4136-8A74-CC0C7280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15</Pages>
  <Words>1640</Words>
  <Characters>9348</Characters>
  <Application>Microsoft Office Word</Application>
  <DocSecurity>0</DocSecurity>
  <Lines>77</Lines>
  <Paragraphs>21</Paragraphs>
  <ScaleCrop>false</ScaleCrop>
  <Company/>
  <LinksUpToDate>false</LinksUpToDate>
  <CharactersWithSpaces>10967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Microsoft 帐户</cp:lastModifiedBy>
  <cp:revision>72</cp:revision>
  <cp:lastPrinted>2022-04-14T03:11:00Z</cp:lastPrinted>
  <dcterms:created xsi:type="dcterms:W3CDTF">2021-04-14T02:20:00Z</dcterms:created>
  <dcterms:modified xsi:type="dcterms:W3CDTF">2022-04-20T07:56:00Z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FBD6F0B12B7C44D497057F6AD5B454FD</vt:lpwstr>
  </property>
</Properties>
</file>