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方正小标宋简体" w:hAnsi="仿宋" w:eastAsia="方正小标宋简体"/>
          <w:sz w:val="36"/>
          <w:szCs w:val="36"/>
        </w:rPr>
      </w:pPr>
      <w:r>
        <w:rPr>
          <w:rFonts w:hint="eastAsia" w:ascii="方正小标宋简体" w:hAnsi="仿宋" w:eastAsia="方正小标宋简体"/>
          <w:sz w:val="36"/>
          <w:szCs w:val="36"/>
        </w:rPr>
        <w:t>全国健身瑜伽技术人员选派管理办法</w:t>
      </w:r>
    </w:p>
    <w:p>
      <w:pPr>
        <w:spacing w:line="360" w:lineRule="auto"/>
        <w:rPr>
          <w:rFonts w:ascii="仿宋" w:hAnsi="仿宋" w:eastAsia="仿宋"/>
          <w:sz w:val="32"/>
          <w:szCs w:val="32"/>
        </w:rPr>
      </w:pPr>
    </w:p>
    <w:p>
      <w:pPr>
        <w:spacing w:line="360" w:lineRule="auto"/>
        <w:jc w:val="center"/>
        <w:outlineLvl w:val="0"/>
        <w:rPr>
          <w:rFonts w:ascii="黑体" w:hAnsi="黑体" w:eastAsia="黑体"/>
          <w:sz w:val="32"/>
          <w:szCs w:val="32"/>
        </w:rPr>
      </w:pPr>
      <w:r>
        <w:rPr>
          <w:rFonts w:hint="eastAsia" w:ascii="黑体" w:hAnsi="黑体" w:eastAsia="黑体"/>
          <w:sz w:val="32"/>
          <w:szCs w:val="32"/>
        </w:rPr>
        <w:t>第一章 总则</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第一条 为加强健身瑜伽技术人员队伍建设，做好技术人员选派管理工作，严肃赛风赛纪，确保全国各级健身瑜伽技术人员工作公平、公正、客观、准确地进行，保证赛事活动顺利开展，特制定本《办法》。</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第二条 本《办法》适用于全国性健身瑜伽比赛、培训、公益活动、等级评定、技能交流等需由国家体育总局社会体育指导中心（以下简称“总局社体中心”）选派技术人员的健身瑜伽相关活动。各省、自治区、直辖市举办相关赛事活动的技术人员选派办法，由当地体育主管部门或健身瑜伽协会根据实际情况执行。</w:t>
      </w:r>
    </w:p>
    <w:p>
      <w:pPr>
        <w:spacing w:line="360" w:lineRule="auto"/>
        <w:ind w:firstLine="640" w:firstLineChars="200"/>
        <w:outlineLvl w:val="1"/>
        <w:rPr>
          <w:rFonts w:ascii="仿宋" w:hAnsi="仿宋" w:eastAsia="仿宋"/>
          <w:sz w:val="32"/>
          <w:szCs w:val="32"/>
        </w:rPr>
      </w:pPr>
      <w:r>
        <w:rPr>
          <w:rFonts w:hint="eastAsia" w:ascii="仿宋" w:hAnsi="仿宋" w:eastAsia="仿宋"/>
          <w:sz w:val="32"/>
          <w:szCs w:val="32"/>
        </w:rPr>
        <w:t>第三条 本《办法》所指技术人员分为赛事类与活动类：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（一）赛事类：仲裁委员会（仲裁主任、委员）、技术代表、裁判委员会（裁判长、副裁判长、裁判员）；</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（二）活动类：培训讲师、教练员、晋段官、项目活动指导人员及其他专业技术参与人员。</w:t>
      </w:r>
    </w:p>
    <w:p>
      <w:pPr>
        <w:spacing w:line="360" w:lineRule="auto"/>
        <w:rPr>
          <w:rFonts w:ascii="仿宋" w:hAnsi="仿宋" w:eastAsia="仿宋"/>
          <w:sz w:val="32"/>
          <w:szCs w:val="32"/>
        </w:rPr>
      </w:pPr>
    </w:p>
    <w:p>
      <w:pPr>
        <w:spacing w:line="360" w:lineRule="auto"/>
        <w:jc w:val="center"/>
        <w:outlineLvl w:val="0"/>
        <w:rPr>
          <w:rFonts w:ascii="黑体" w:hAnsi="黑体" w:eastAsia="黑体"/>
          <w:sz w:val="32"/>
          <w:szCs w:val="32"/>
        </w:rPr>
      </w:pPr>
      <w:r>
        <w:rPr>
          <w:rFonts w:hint="eastAsia" w:ascii="黑体" w:hAnsi="黑体" w:eastAsia="黑体"/>
          <w:sz w:val="32"/>
          <w:szCs w:val="32"/>
        </w:rPr>
        <w:t>第二章 技术人员的选派原则</w:t>
      </w:r>
    </w:p>
    <w:p>
      <w:pPr>
        <w:spacing w:line="360" w:lineRule="auto"/>
        <w:ind w:firstLine="640" w:firstLineChars="200"/>
        <w:outlineLvl w:val="1"/>
        <w:rPr>
          <w:rFonts w:ascii="仿宋" w:hAnsi="仿宋" w:eastAsia="仿宋"/>
          <w:sz w:val="32"/>
          <w:szCs w:val="32"/>
        </w:rPr>
      </w:pPr>
      <w:r>
        <w:rPr>
          <w:rFonts w:hint="eastAsia" w:ascii="仿宋" w:hAnsi="仿宋" w:eastAsia="仿宋"/>
          <w:sz w:val="32"/>
          <w:szCs w:val="32"/>
        </w:rPr>
        <w:t>第四条 坚持“公开、就近、择优、组合、发展”的选</w:t>
      </w:r>
      <w:bookmarkStart w:id="0" w:name="_GoBack"/>
      <w:bookmarkEnd w:id="0"/>
      <w:r>
        <w:rPr>
          <w:rFonts w:hint="eastAsia" w:ascii="仿宋" w:hAnsi="仿宋" w:eastAsia="仿宋"/>
          <w:sz w:val="32"/>
          <w:szCs w:val="32"/>
        </w:rPr>
        <w:t>派原则。</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（一）公开原则：总局社体中心在赛事活动前通过网站等公开渠道对选派技术人员名单进行公示，公示期不少于5个工作日。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（二）就近原则：优先选派赛事活动举办地所在省、自治区、直辖市及邻近地区技术人员参加工作。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（三）择优原则：优先选派具有丰富工作经验、良好职业道德和较高水平的人员参加工作。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（四）组合原则：采取新老组合的方式选派不同年龄的技术人员，以培养储备优秀人才，逐步形成老、中、青结合的技术人员梯队。</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（五）发展原则：有计划地选派我国西部地区及健身瑜伽运动开展相对滞后地区的技术人员，提升当地健身瑜伽运动的技术水平和服务能力，促进区域间健身瑜伽事业的协调发展。</w:t>
      </w:r>
    </w:p>
    <w:p>
      <w:pPr>
        <w:spacing w:line="360" w:lineRule="auto"/>
        <w:ind w:firstLine="640" w:firstLineChars="200"/>
        <w:outlineLvl w:val="1"/>
        <w:rPr>
          <w:rFonts w:ascii="仿宋" w:hAnsi="仿宋" w:eastAsia="仿宋"/>
          <w:sz w:val="32"/>
          <w:szCs w:val="32"/>
        </w:rPr>
      </w:pPr>
      <w:r>
        <w:rPr>
          <w:rFonts w:hint="eastAsia" w:ascii="仿宋" w:hAnsi="仿宋" w:eastAsia="仿宋"/>
          <w:sz w:val="32"/>
          <w:szCs w:val="32"/>
        </w:rPr>
        <w:t>第五条 凡在处罚期间的技术人员均不得选派。</w:t>
      </w:r>
    </w:p>
    <w:p>
      <w:pPr>
        <w:spacing w:line="360" w:lineRule="auto"/>
        <w:rPr>
          <w:rFonts w:ascii="仿宋" w:hAnsi="仿宋" w:eastAsia="仿宋"/>
          <w:sz w:val="32"/>
          <w:szCs w:val="32"/>
        </w:rPr>
      </w:pPr>
    </w:p>
    <w:p>
      <w:pPr>
        <w:spacing w:line="360" w:lineRule="auto"/>
        <w:jc w:val="center"/>
        <w:outlineLvl w:val="0"/>
        <w:rPr>
          <w:rFonts w:ascii="黑体" w:hAnsi="黑体" w:eastAsia="黑体"/>
          <w:sz w:val="32"/>
          <w:szCs w:val="32"/>
        </w:rPr>
      </w:pPr>
      <w:r>
        <w:rPr>
          <w:rFonts w:hint="eastAsia" w:ascii="黑体" w:hAnsi="黑体" w:eastAsia="黑体"/>
          <w:sz w:val="32"/>
          <w:szCs w:val="32"/>
        </w:rPr>
        <w:t>第三章 技术人员资格要求</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第六条 技术人员须在全国健身瑜伽指导委员会人才库登记注册备案，或由各省、自治区、直辖市体育主管部门或健身瑜伽协会推荐，并经总局社体中心批准，方可被选派参加工作。</w:t>
      </w:r>
    </w:p>
    <w:p>
      <w:pPr>
        <w:spacing w:line="360" w:lineRule="auto"/>
        <w:ind w:firstLine="640" w:firstLineChars="200"/>
        <w:outlineLvl w:val="1"/>
        <w:rPr>
          <w:rFonts w:ascii="仿宋" w:hAnsi="仿宋" w:eastAsia="仿宋"/>
          <w:sz w:val="32"/>
          <w:szCs w:val="32"/>
        </w:rPr>
      </w:pPr>
      <w:r>
        <w:rPr>
          <w:rFonts w:hint="eastAsia" w:ascii="仿宋" w:hAnsi="仿宋" w:eastAsia="仿宋"/>
          <w:sz w:val="32"/>
          <w:szCs w:val="32"/>
        </w:rPr>
        <w:t>第七条 技术人员必须符合以下条件：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（一）仲裁（主任、委员）：具有较高政治思想觉悟，精通竞赛规则与评判标准，能对仲裁诉求做出准确、合法的判定。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（二）技术代表：恪守职业道德，具备较强的组织管理与统筹能力和团队合作精神；精通竞赛规则，具备较高的理论水平与指导能力；具有5次以上全国健身瑜伽比赛执裁经历。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（三）裁判长（副裁判长）：恪守职业道德，具备较强的组织管理与沟通能力和团队合作精神；精通竞赛规则，具备较高的协调能力；具有3次以上全国健身瑜伽比赛执裁经历。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（四）裁判员（正式、辅助、志愿、随队）：具备良好职业道德与较强业务能力和团队合作精神；遵守纪律、服从管理、独立评判、公正执裁；具备全国健身瑜伽比赛执裁经历。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（五）培训讲师：具有较高政治思想觉悟，恪守职业道德，获得健身瑜伽讲师认证。具备扎实的专业知识、出色的沟通及讲演能力，能够肩负健身瑜伽最新知识及传播政策的重任。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（六）教练员：具备岗位所需扎实的教学专业技能，培养的学员获得过省级以上健身瑜伽赛事前三名成绩，能够独立组织一般健身瑜伽培训活动及公益类健身瑜伽推广活动。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（七）晋段官：具备中级及以上晋段资质，具备充分的晋段经验，参与100名以上学员段位考评工作，熟悉《中国健身瑜伽段位制》，能够客观、公正地服务于考试及项目。</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（八）其他技术专业人员：具备岗位所需扎实的专业技能、丰富的实践经验及较强社会责任意识，具备较强执行能力，能够较好地完成交办工作任务。</w:t>
      </w:r>
    </w:p>
    <w:p>
      <w:pPr>
        <w:spacing w:line="360" w:lineRule="auto"/>
        <w:rPr>
          <w:rFonts w:ascii="仿宋" w:hAnsi="仿宋" w:eastAsia="仿宋"/>
          <w:sz w:val="32"/>
          <w:szCs w:val="32"/>
        </w:rPr>
      </w:pPr>
    </w:p>
    <w:p>
      <w:pPr>
        <w:spacing w:line="360" w:lineRule="auto"/>
        <w:jc w:val="center"/>
        <w:outlineLvl w:val="0"/>
        <w:rPr>
          <w:rFonts w:ascii="黑体" w:hAnsi="黑体" w:eastAsia="黑体"/>
          <w:sz w:val="32"/>
          <w:szCs w:val="32"/>
        </w:rPr>
      </w:pPr>
      <w:r>
        <w:rPr>
          <w:rFonts w:hint="eastAsia" w:ascii="黑体" w:hAnsi="黑体" w:eastAsia="黑体"/>
          <w:sz w:val="32"/>
          <w:szCs w:val="32"/>
        </w:rPr>
        <w:t>第四章 技术人员选派程序</w:t>
      </w:r>
    </w:p>
    <w:p>
      <w:pPr>
        <w:spacing w:line="360" w:lineRule="auto"/>
        <w:ind w:firstLine="640" w:firstLineChars="200"/>
        <w:outlineLvl w:val="1"/>
        <w:rPr>
          <w:rFonts w:ascii="仿宋" w:hAnsi="仿宋" w:eastAsia="仿宋"/>
          <w:sz w:val="32"/>
          <w:szCs w:val="32"/>
        </w:rPr>
      </w:pPr>
      <w:r>
        <w:rPr>
          <w:rFonts w:hint="eastAsia" w:ascii="仿宋" w:hAnsi="仿宋" w:eastAsia="仿宋"/>
          <w:sz w:val="32"/>
          <w:szCs w:val="32"/>
        </w:rPr>
        <w:t>第八条 选派技术人员的基本程序：</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（一）全国健身瑜伽指导委员会根据工作需要，拟定技术人员名单后，报主管机构。</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（二）选派技术人员名单经审核批准，且公示期满无异议，由总局社体中心发布通知。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第九条 被选调技术人员接到文件后须在规定时间内回复确认，并按照文件要求前往赛事活动举办地报到进行工作。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第十条 特殊情况需要更换技术人员时，由总局社体中心批准后执行。</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第十一条 各级地方赛事活动如需全国健身瑜伽指导委员会选派技术人员，应在活动前30个工作日致函总局社体中心，双方协商处理。</w:t>
      </w:r>
    </w:p>
    <w:p>
      <w:pPr>
        <w:spacing w:line="360" w:lineRule="auto"/>
        <w:rPr>
          <w:rFonts w:ascii="仿宋" w:hAnsi="仿宋" w:eastAsia="仿宋"/>
          <w:sz w:val="32"/>
          <w:szCs w:val="32"/>
        </w:rPr>
      </w:pPr>
    </w:p>
    <w:p>
      <w:pPr>
        <w:spacing w:line="360" w:lineRule="auto"/>
        <w:jc w:val="center"/>
        <w:outlineLvl w:val="0"/>
        <w:rPr>
          <w:rFonts w:ascii="黑体" w:hAnsi="黑体" w:eastAsia="黑体"/>
          <w:sz w:val="32"/>
          <w:szCs w:val="32"/>
        </w:rPr>
      </w:pPr>
      <w:r>
        <w:rPr>
          <w:rFonts w:hint="eastAsia" w:ascii="黑体" w:hAnsi="黑体" w:eastAsia="黑体"/>
          <w:sz w:val="32"/>
          <w:szCs w:val="32"/>
        </w:rPr>
        <w:t>第五章 技术人员工作要求</w:t>
      </w:r>
    </w:p>
    <w:p>
      <w:pPr>
        <w:spacing w:line="360" w:lineRule="auto"/>
        <w:ind w:firstLine="640" w:firstLineChars="200"/>
        <w:outlineLvl w:val="1"/>
        <w:rPr>
          <w:rFonts w:ascii="仿宋" w:hAnsi="仿宋" w:eastAsia="仿宋"/>
          <w:sz w:val="32"/>
          <w:szCs w:val="32"/>
        </w:rPr>
      </w:pPr>
      <w:r>
        <w:rPr>
          <w:rFonts w:hint="eastAsia" w:ascii="仿宋" w:hAnsi="仿宋" w:eastAsia="仿宋"/>
          <w:sz w:val="32"/>
          <w:szCs w:val="32"/>
        </w:rPr>
        <w:t>第十二条 技术人员工作纪律：</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恪守职业道德：坚持独立工作原则，不受外界干扰，严肃认真进行工作；不私自与参赛队伍接触或谈论赛事活动评审内容；廉洁自律，不得营私舞弊、收受贿赂；确保赛事培训评审结果公平、公正、客观、准确。</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保持团队形象：共同营造和保护互敬互爱、团结协作、文明和谐、健康向上的工作氛围，严禁拉帮结派、搬弄是非；不私自接受外界采访；工作中不得交头接耳，严禁使用手机、相机等电子设备，不得有任何与工作无关的行为；赛事活动期间严禁饮酒、滋事。</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强化时间观念：不得延期报到、提前离会，因个人原因不能全程参加工作的人员应提前向全国健身瑜伽指导委员会说明情况并执行委员会决定；认真、准时参加组委会安排的各项活动；赛事活动期间统一行动，无特殊情况不得请假。</w:t>
      </w:r>
    </w:p>
    <w:p>
      <w:pPr>
        <w:spacing w:line="360" w:lineRule="auto"/>
        <w:rPr>
          <w:rFonts w:ascii="仿宋" w:hAnsi="仿宋" w:eastAsia="仿宋"/>
          <w:sz w:val="32"/>
          <w:szCs w:val="32"/>
        </w:rPr>
      </w:pPr>
    </w:p>
    <w:p>
      <w:pPr>
        <w:spacing w:line="360" w:lineRule="auto"/>
        <w:jc w:val="center"/>
        <w:outlineLvl w:val="0"/>
        <w:rPr>
          <w:rFonts w:ascii="黑体" w:hAnsi="黑体" w:eastAsia="黑体"/>
          <w:sz w:val="32"/>
          <w:szCs w:val="32"/>
        </w:rPr>
      </w:pPr>
      <w:r>
        <w:rPr>
          <w:rFonts w:hint="eastAsia" w:ascii="黑体" w:hAnsi="黑体" w:eastAsia="黑体"/>
          <w:sz w:val="32"/>
          <w:szCs w:val="32"/>
        </w:rPr>
        <w:t>第六章 技术人员工作职责</w:t>
      </w:r>
    </w:p>
    <w:p>
      <w:pPr>
        <w:spacing w:line="360" w:lineRule="auto"/>
        <w:ind w:firstLine="640" w:firstLineChars="200"/>
        <w:outlineLvl w:val="1"/>
        <w:rPr>
          <w:rFonts w:ascii="仿宋" w:hAnsi="仿宋" w:eastAsia="仿宋"/>
          <w:sz w:val="32"/>
          <w:szCs w:val="32"/>
        </w:rPr>
      </w:pPr>
      <w:r>
        <w:rPr>
          <w:rFonts w:hint="eastAsia" w:ascii="仿宋" w:hAnsi="仿宋" w:eastAsia="仿宋"/>
          <w:sz w:val="32"/>
          <w:szCs w:val="32"/>
        </w:rPr>
        <w:t>第十三条 仲裁负责赛事活动仲裁工作：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（一）仲裁的基本职责是处理赛事活动中发生的抗议或申诉。并及时进行调查、听证、审议和作出裁决，裁决不得影响正常比赛以及名次的评定和颁奖。</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（二）召开仲裁会议，出席人数超过半数作出的决定方为有效。仲裁过程实行回避原则。</w:t>
      </w:r>
    </w:p>
    <w:p>
      <w:pPr>
        <w:spacing w:line="360" w:lineRule="auto"/>
        <w:ind w:firstLine="640" w:firstLineChars="200"/>
        <w:outlineLvl w:val="2"/>
        <w:rPr>
          <w:rFonts w:ascii="仿宋" w:hAnsi="仿宋" w:eastAsia="仿宋"/>
          <w:sz w:val="32"/>
          <w:szCs w:val="32"/>
        </w:rPr>
      </w:pPr>
      <w:r>
        <w:rPr>
          <w:rFonts w:hint="eastAsia" w:ascii="仿宋" w:hAnsi="仿宋" w:eastAsia="仿宋"/>
          <w:sz w:val="32"/>
          <w:szCs w:val="32"/>
        </w:rPr>
        <w:t>（三）仲裁对申诉所作出的决定为最终裁决，并报大会组委会备案。</w:t>
      </w:r>
    </w:p>
    <w:p>
      <w:pPr>
        <w:spacing w:line="360" w:lineRule="auto"/>
        <w:ind w:firstLine="640" w:firstLineChars="200"/>
        <w:outlineLvl w:val="1"/>
        <w:rPr>
          <w:rFonts w:ascii="仿宋" w:hAnsi="仿宋" w:eastAsia="仿宋"/>
          <w:sz w:val="32"/>
          <w:szCs w:val="32"/>
        </w:rPr>
      </w:pPr>
      <w:r>
        <w:rPr>
          <w:rFonts w:hint="eastAsia" w:ascii="仿宋" w:hAnsi="仿宋" w:eastAsia="仿宋"/>
          <w:sz w:val="32"/>
          <w:szCs w:val="32"/>
        </w:rPr>
        <w:t>第十四条 技术代表负责赛事活动技术支持工作：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w:t>
      </w:r>
      <w:r>
        <w:rPr>
          <w:rFonts w:hint="eastAsia" w:ascii="仿宋" w:hAnsi="仿宋" w:eastAsia="仿宋"/>
          <w:color w:val="231F20"/>
          <w:sz w:val="32"/>
          <w:szCs w:val="32"/>
        </w:rPr>
        <w:t>技术代表应与组委会密切配合共同保证赛事活动全部技术性安排符合《规则》的规定。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w:t>
      </w:r>
      <w:r>
        <w:rPr>
          <w:rFonts w:hint="eastAsia" w:ascii="仿宋" w:hAnsi="仿宋" w:eastAsia="仿宋"/>
          <w:color w:val="231F20"/>
          <w:sz w:val="32"/>
          <w:szCs w:val="32"/>
        </w:rPr>
        <w:t>在技术会议上或在适当时间，向所有参赛选手确认和传达赛事活动技术规定，并进行必要的赛事活动技术培训。</w:t>
      </w:r>
    </w:p>
    <w:p>
      <w:pPr>
        <w:spacing w:line="360" w:lineRule="auto"/>
        <w:ind w:firstLine="640" w:firstLineChars="200"/>
        <w:outlineLvl w:val="1"/>
        <w:rPr>
          <w:rFonts w:ascii="仿宋" w:hAnsi="仿宋" w:eastAsia="仿宋"/>
          <w:sz w:val="32"/>
          <w:szCs w:val="32"/>
        </w:rPr>
      </w:pPr>
      <w:r>
        <w:rPr>
          <w:rFonts w:hint="eastAsia" w:ascii="仿宋" w:hAnsi="仿宋" w:eastAsia="仿宋"/>
          <w:sz w:val="32"/>
          <w:szCs w:val="32"/>
        </w:rPr>
        <w:t>第十五条 裁判长负责赛事活动全面工作：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（一）提前熟悉《规程》《规则》等相关文件，全面掌握活动基本情况；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（二）检查活动场地与相关器材设施；</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（三）组织技术人员赛前学习；</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（四）参加组委会及技术会议并就活动竞赛事项进行解释说明；</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（五）活动过程中对技术人员的工作进行监督管理；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（六）处罚违例行为，处理争议问题；</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（七）发现问题及时向组委会汇报；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（八）宣布赛事成绩；</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（九）活动后进行总结并提交书面工作报告。</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第十六条 副裁判长协助组委会与裁判长，做好活动组织实施和技术人员保障工作：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（一）协调组委会与承办地相关部门，配合做好活动组织实施和技术人员保障服务；</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（二）组织检录组、记录组、音乐组技术人员，做好运动队报到、音乐收集、抽签、彩排、检录和颁奖等工作；</w:t>
      </w:r>
    </w:p>
    <w:p>
      <w:pPr>
        <w:spacing w:line="360" w:lineRule="auto"/>
        <w:ind w:firstLine="640" w:firstLineChars="200"/>
        <w:outlineLvl w:val="2"/>
        <w:rPr>
          <w:rFonts w:ascii="仿宋" w:hAnsi="仿宋" w:eastAsia="仿宋"/>
          <w:sz w:val="32"/>
          <w:szCs w:val="32"/>
        </w:rPr>
      </w:pPr>
      <w:r>
        <w:rPr>
          <w:rFonts w:hint="eastAsia" w:ascii="仿宋" w:hAnsi="仿宋" w:eastAsia="仿宋"/>
          <w:sz w:val="32"/>
          <w:szCs w:val="32"/>
        </w:rPr>
        <w:t>（三）发现问题及时向裁判长汇报。</w:t>
      </w:r>
    </w:p>
    <w:p>
      <w:pPr>
        <w:spacing w:line="360" w:lineRule="auto"/>
        <w:ind w:firstLine="640" w:firstLineChars="200"/>
        <w:outlineLvl w:val="1"/>
        <w:rPr>
          <w:rFonts w:ascii="仿宋" w:hAnsi="仿宋" w:eastAsia="仿宋"/>
          <w:sz w:val="32"/>
          <w:szCs w:val="32"/>
        </w:rPr>
      </w:pPr>
      <w:r>
        <w:rPr>
          <w:rFonts w:hint="eastAsia" w:ascii="仿宋" w:hAnsi="仿宋" w:eastAsia="仿宋"/>
          <w:sz w:val="32"/>
          <w:szCs w:val="32"/>
        </w:rPr>
        <w:t>第十七条 检录长负责统筹管理检录组工作：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（一）负责运动队报到服务，对运动员进行资格审查，检查运动队《报名表》原件、体检证明、保险凭证等，并指导运动队填写《责任书》等相关文件；</w:t>
      </w:r>
    </w:p>
    <w:p>
      <w:pPr>
        <w:spacing w:line="360" w:lineRule="auto"/>
        <w:ind w:firstLine="640" w:firstLineChars="200"/>
        <w:outlineLvl w:val="2"/>
        <w:rPr>
          <w:rFonts w:ascii="仿宋" w:hAnsi="仿宋" w:eastAsia="仿宋"/>
          <w:sz w:val="32"/>
          <w:szCs w:val="32"/>
        </w:rPr>
      </w:pPr>
      <w:r>
        <w:rPr>
          <w:rFonts w:hint="eastAsia" w:ascii="仿宋" w:hAnsi="仿宋" w:eastAsia="仿宋"/>
          <w:sz w:val="32"/>
          <w:szCs w:val="32"/>
        </w:rPr>
        <w:t>（二）负责运动队赛前、赛中检录，确保比赛顺利、流畅进行；</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（三）负责开幕式、闭幕式或颁奖仪式等重要环节礼仪、获奖队伍等人员彩排和现场组织工作。</w:t>
      </w:r>
    </w:p>
    <w:p>
      <w:pPr>
        <w:spacing w:line="360" w:lineRule="auto"/>
        <w:ind w:firstLine="640" w:firstLineChars="200"/>
        <w:outlineLvl w:val="1"/>
        <w:rPr>
          <w:rFonts w:ascii="仿宋" w:hAnsi="仿宋" w:eastAsia="仿宋"/>
          <w:sz w:val="32"/>
          <w:szCs w:val="32"/>
        </w:rPr>
      </w:pPr>
      <w:r>
        <w:rPr>
          <w:rFonts w:hint="eastAsia" w:ascii="仿宋" w:hAnsi="仿宋" w:eastAsia="仿宋"/>
          <w:sz w:val="32"/>
          <w:szCs w:val="32"/>
        </w:rPr>
        <w:t>第十八条 记录长负责统筹管理记录组工作：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（一）协助做好运动队报到服务；</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（二）参加组委会及技术会议，组织进行赛序抽签；</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（三）制作竞赛表格，准备相关所需用品；</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（四）评分裁判员做好记录，及时汇总比赛成绩，分别报送评审长、检录长、颁奖组等。</w:t>
      </w:r>
    </w:p>
    <w:p>
      <w:pPr>
        <w:spacing w:line="360" w:lineRule="auto"/>
        <w:ind w:firstLine="640" w:firstLineChars="200"/>
        <w:outlineLvl w:val="1"/>
        <w:rPr>
          <w:rFonts w:ascii="仿宋" w:hAnsi="仿宋" w:eastAsia="仿宋"/>
          <w:sz w:val="32"/>
          <w:szCs w:val="32"/>
        </w:rPr>
      </w:pPr>
      <w:r>
        <w:rPr>
          <w:rFonts w:hint="eastAsia" w:ascii="仿宋" w:hAnsi="仿宋" w:eastAsia="仿宋"/>
          <w:sz w:val="32"/>
          <w:szCs w:val="32"/>
        </w:rPr>
        <w:t>第十九条 放音长负责统筹管理比赛音乐工作：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（一）收集运动队套路音乐并整理汇总后交给音控组，并将《音乐时长汇总表》报送裁判长；</w:t>
      </w:r>
    </w:p>
    <w:p>
      <w:pPr>
        <w:spacing w:line="360" w:lineRule="auto"/>
        <w:ind w:firstLine="640" w:firstLineChars="200"/>
        <w:outlineLvl w:val="2"/>
        <w:rPr>
          <w:rFonts w:ascii="仿宋" w:hAnsi="仿宋" w:eastAsia="仿宋"/>
          <w:sz w:val="32"/>
          <w:szCs w:val="32"/>
        </w:rPr>
      </w:pPr>
      <w:r>
        <w:rPr>
          <w:rFonts w:hint="eastAsia" w:ascii="仿宋" w:hAnsi="仿宋" w:eastAsia="仿宋"/>
          <w:sz w:val="32"/>
          <w:szCs w:val="32"/>
        </w:rPr>
        <w:t>（二）负责比赛期间的音乐播放监督执行。</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第二十条 评分裁判员负责对运动队进行公平、公正、客观、准确的评判，并做好评判记录，随时接受裁判长与组委会的工作监督。</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第二十一条 宣告员根据既定流程进行赛事宣告，必要时可协助主持活动开幕式、闭幕式暨颁奖仪式等重要环节；结合现场实际情况与工作需要，协助裁判长控制比赛节奏，宣告“赛事介绍、规则解说、现场评析”等相关内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第二十二条 培训讲师：根据活动需要，完成包括但不限于制定教学大纲，并根据大纲制定教学计划，设计理论与实践课程；独立或协同组织培训考核，对学员水平进行评估；提交培训总结报告并提出教学改进建议。</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第二十三条 教练员：严格依据健身瑜伽相关政策文件开展具体工作；根据活动安排完成教学及其他组织及执行类工作，保证相关活动圆满完成。</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第二十四条 晋段官：严格依据健身瑜伽相关政策文件开展具体工作；根据活动安排完成段位考核及其他组织及执行类工作，保证相关活动圆满完成。</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第二十五条 其他技术人员：为项目及活动提供包括但不限于健身瑜伽专业及其他专业的技术支持，包括但不限于负责项目管理、运营与宣传、系统支持等。</w:t>
      </w:r>
    </w:p>
    <w:p>
      <w:pPr>
        <w:spacing w:line="360" w:lineRule="auto"/>
        <w:rPr>
          <w:rFonts w:ascii="仿宋" w:hAnsi="仿宋" w:eastAsia="仿宋"/>
          <w:sz w:val="32"/>
          <w:szCs w:val="32"/>
        </w:rPr>
      </w:pPr>
    </w:p>
    <w:p>
      <w:pPr>
        <w:spacing w:line="360" w:lineRule="auto"/>
        <w:jc w:val="center"/>
        <w:outlineLvl w:val="0"/>
        <w:rPr>
          <w:rFonts w:ascii="黑体" w:hAnsi="黑体" w:eastAsia="黑体"/>
          <w:sz w:val="32"/>
          <w:szCs w:val="32"/>
        </w:rPr>
      </w:pPr>
      <w:r>
        <w:rPr>
          <w:rFonts w:hint="eastAsia" w:ascii="黑体" w:hAnsi="黑体" w:eastAsia="黑体"/>
          <w:sz w:val="32"/>
          <w:szCs w:val="32"/>
        </w:rPr>
        <w:t>第七章 技术人员工作考核</w:t>
      </w:r>
    </w:p>
    <w:p>
      <w:pPr>
        <w:spacing w:line="360" w:lineRule="auto"/>
        <w:ind w:firstLine="640" w:firstLineChars="200"/>
        <w:outlineLvl w:val="1"/>
        <w:rPr>
          <w:rFonts w:ascii="仿宋" w:hAnsi="仿宋" w:eastAsia="仿宋"/>
          <w:sz w:val="32"/>
          <w:szCs w:val="32"/>
        </w:rPr>
      </w:pPr>
      <w:r>
        <w:rPr>
          <w:rFonts w:hint="eastAsia" w:ascii="仿宋" w:hAnsi="仿宋" w:eastAsia="仿宋"/>
          <w:sz w:val="32"/>
          <w:szCs w:val="32"/>
        </w:rPr>
        <w:t>第二十六条 总局社体中心负责对技术人员工作情况进行考核。</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第二十七条 技术人员工作考核结果分为“优秀、合格、不合格”三个层级：</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（一）优秀：自觉维护团队形象，准时参加各项工作，态度严谨端正，临场表现突出，能积极、主动、出色地完成既定任务，完全胜任所在岗位工作任务，准确率在90%以上。</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（二）合格：自觉维护团队形象，准时参加各项工作，态度认真端正，临场表现良好，能较好地完成既定任务，基本符合所在岗位工作任务要求，准确率在80%以上。</w:t>
      </w:r>
    </w:p>
    <w:p>
      <w:pPr>
        <w:spacing w:line="360" w:lineRule="auto"/>
        <w:ind w:firstLine="640" w:firstLineChars="200"/>
        <w:outlineLvl w:val="2"/>
        <w:rPr>
          <w:rFonts w:ascii="仿宋" w:hAnsi="仿宋" w:eastAsia="仿宋"/>
          <w:sz w:val="32"/>
          <w:szCs w:val="32"/>
        </w:rPr>
      </w:pPr>
      <w:r>
        <w:rPr>
          <w:rFonts w:hint="eastAsia" w:ascii="仿宋" w:hAnsi="仿宋" w:eastAsia="仿宋"/>
          <w:sz w:val="32"/>
          <w:szCs w:val="32"/>
        </w:rPr>
        <w:t>（三）不合格：技术人员有下列情况之一者，均评定为“不合格”：</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 个人言行有违评审技术人员职业道德，发布和传播不负责任的言论，有损技术团队形象；</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 工作态度敷衍散漫，延期到会、提前离会，不准时参加赛事活动；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 临场表现不佳，不能完成既定任务，准确率低于80%，且经工作调整后仍不能胜任其他技术岗位工作；</w:t>
      </w:r>
    </w:p>
    <w:p>
      <w:pPr>
        <w:spacing w:line="360" w:lineRule="auto"/>
        <w:ind w:firstLine="640" w:firstLineChars="200"/>
        <w:outlineLvl w:val="3"/>
        <w:rPr>
          <w:rFonts w:ascii="仿宋" w:hAnsi="仿宋" w:eastAsia="仿宋"/>
          <w:sz w:val="32"/>
          <w:szCs w:val="32"/>
        </w:rPr>
      </w:pPr>
      <w:r>
        <w:rPr>
          <w:rFonts w:hint="eastAsia" w:ascii="仿宋" w:hAnsi="仿宋" w:eastAsia="仿宋"/>
          <w:sz w:val="32"/>
          <w:szCs w:val="32"/>
        </w:rPr>
        <w:t>4. 破坏技术团队团结、和谐工作氛围。</w:t>
      </w:r>
    </w:p>
    <w:p>
      <w:pPr>
        <w:spacing w:line="360" w:lineRule="auto"/>
        <w:rPr>
          <w:rFonts w:ascii="仿宋" w:hAnsi="仿宋" w:eastAsia="仿宋"/>
          <w:sz w:val="32"/>
          <w:szCs w:val="32"/>
        </w:rPr>
      </w:pPr>
    </w:p>
    <w:p>
      <w:pPr>
        <w:spacing w:line="360" w:lineRule="auto"/>
        <w:jc w:val="center"/>
        <w:outlineLvl w:val="0"/>
        <w:rPr>
          <w:rFonts w:ascii="黑体" w:hAnsi="黑体" w:eastAsia="黑体"/>
          <w:sz w:val="32"/>
          <w:szCs w:val="32"/>
        </w:rPr>
      </w:pPr>
      <w:r>
        <w:rPr>
          <w:rFonts w:hint="eastAsia" w:ascii="黑体" w:hAnsi="黑体" w:eastAsia="黑体"/>
          <w:sz w:val="32"/>
          <w:szCs w:val="32"/>
        </w:rPr>
        <w:t>第八章 技术人员奖惩办法</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第二十八条 总局社体中心根据工作考核结果，对其进行奖励或处罚。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第二十九条 考核结果为“优秀”或工作有特别贡献者，优先推荐参加相关技术等级晋升培训与考核，优先获得参加下一年度工作资格。</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第三十条 考核结果为“合格”的人员，优先参加相关培训，获得下一年度工作资格。</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第三十一条 因违反评审技术人员职业道德导致考核结果为“不合格”的人员，终身取消参与工作资格；因工作能力导致考核结果为“不合格”的人员，可调整工作岗位后再次进行考核，仍不合格者取消参与工作资格。</w:t>
      </w:r>
    </w:p>
    <w:p>
      <w:pPr>
        <w:spacing w:line="360" w:lineRule="auto"/>
        <w:ind w:firstLine="640" w:firstLineChars="200"/>
        <w:outlineLvl w:val="1"/>
        <w:rPr>
          <w:rFonts w:ascii="仿宋" w:hAnsi="仿宋" w:eastAsia="仿宋"/>
          <w:sz w:val="32"/>
          <w:szCs w:val="32"/>
        </w:rPr>
      </w:pPr>
      <w:r>
        <w:rPr>
          <w:rFonts w:hint="eastAsia" w:ascii="仿宋" w:hAnsi="仿宋" w:eastAsia="仿宋"/>
          <w:sz w:val="32"/>
          <w:szCs w:val="32"/>
        </w:rPr>
        <w:t>第三十二条 无故拒绝参加工作的，取消参与工作资格。</w:t>
      </w:r>
    </w:p>
    <w:p>
      <w:pPr>
        <w:spacing w:line="360" w:lineRule="auto"/>
        <w:rPr>
          <w:rFonts w:ascii="仿宋" w:hAnsi="仿宋" w:eastAsia="仿宋"/>
          <w:sz w:val="32"/>
          <w:szCs w:val="32"/>
        </w:rPr>
      </w:pPr>
    </w:p>
    <w:p>
      <w:pPr>
        <w:spacing w:line="360" w:lineRule="auto"/>
        <w:jc w:val="center"/>
        <w:outlineLvl w:val="0"/>
        <w:rPr>
          <w:rFonts w:ascii="黑体" w:hAnsi="黑体" w:eastAsia="黑体"/>
          <w:sz w:val="32"/>
          <w:szCs w:val="32"/>
        </w:rPr>
      </w:pPr>
      <w:r>
        <w:rPr>
          <w:rFonts w:hint="eastAsia" w:ascii="黑体" w:hAnsi="黑体" w:eastAsia="黑体"/>
          <w:sz w:val="32"/>
          <w:szCs w:val="32"/>
        </w:rPr>
        <w:t>第九章 附则</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第三十三条 本《办法》适用于总局社体中心举办的全国性健身瑜伽各项赛事活动，自公布之日起实施。</w:t>
      </w:r>
    </w:p>
    <w:p>
      <w:pPr>
        <w:spacing w:line="360" w:lineRule="auto"/>
        <w:ind w:firstLine="640" w:firstLineChars="200"/>
        <w:outlineLvl w:val="1"/>
        <w:rPr>
          <w:rFonts w:ascii="仿宋" w:hAnsi="仿宋" w:eastAsia="仿宋"/>
          <w:sz w:val="32"/>
          <w:szCs w:val="32"/>
        </w:rPr>
      </w:pPr>
      <w:r>
        <w:rPr>
          <w:rFonts w:hint="eastAsia" w:ascii="仿宋" w:hAnsi="仿宋" w:eastAsia="仿宋"/>
          <w:sz w:val="32"/>
          <w:szCs w:val="32"/>
        </w:rPr>
        <w:t>第三十四条 本办法由总局社体中心负责解释。</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02B"/>
    <w:rsid w:val="00181C95"/>
    <w:rsid w:val="001C61FE"/>
    <w:rsid w:val="00202701"/>
    <w:rsid w:val="002F5A91"/>
    <w:rsid w:val="0030626B"/>
    <w:rsid w:val="0032202B"/>
    <w:rsid w:val="00560B70"/>
    <w:rsid w:val="00590204"/>
    <w:rsid w:val="005C334B"/>
    <w:rsid w:val="005E432E"/>
    <w:rsid w:val="006970D0"/>
    <w:rsid w:val="006C4715"/>
    <w:rsid w:val="0076785A"/>
    <w:rsid w:val="007B175D"/>
    <w:rsid w:val="007D4FCB"/>
    <w:rsid w:val="007F3EEF"/>
    <w:rsid w:val="008A4A67"/>
    <w:rsid w:val="008D7370"/>
    <w:rsid w:val="00A16EB0"/>
    <w:rsid w:val="00C30226"/>
    <w:rsid w:val="00E76907"/>
    <w:rsid w:val="00EF2814"/>
    <w:rsid w:val="099C787A"/>
    <w:rsid w:val="45C25022"/>
    <w:rsid w:val="F5BD0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Char"/>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Char"/>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Char"/>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Char"/>
    <w:basedOn w:val="16"/>
    <w:link w:val="5"/>
    <w:semiHidden/>
    <w:qFormat/>
    <w:uiPriority w:val="9"/>
    <w:rPr>
      <w:rFonts w:cstheme="majorBidi"/>
      <w:color w:val="104862" w:themeColor="accent1" w:themeShade="BF"/>
      <w:sz w:val="28"/>
      <w:szCs w:val="28"/>
    </w:rPr>
  </w:style>
  <w:style w:type="character" w:customStyle="1" w:styleId="21">
    <w:name w:val="标题 5 Char"/>
    <w:basedOn w:val="16"/>
    <w:link w:val="6"/>
    <w:semiHidden/>
    <w:qFormat/>
    <w:uiPriority w:val="9"/>
    <w:rPr>
      <w:rFonts w:cstheme="majorBidi"/>
      <w:color w:val="104862" w:themeColor="accent1" w:themeShade="BF"/>
      <w:sz w:val="24"/>
    </w:rPr>
  </w:style>
  <w:style w:type="character" w:customStyle="1" w:styleId="22">
    <w:name w:val="标题 6 Char"/>
    <w:basedOn w:val="16"/>
    <w:link w:val="7"/>
    <w:semiHidden/>
    <w:qFormat/>
    <w:uiPriority w:val="9"/>
    <w:rPr>
      <w:rFonts w:cstheme="majorBidi"/>
      <w:b/>
      <w:bCs/>
      <w:color w:val="104862" w:themeColor="accent1" w:themeShade="BF"/>
    </w:rPr>
  </w:style>
  <w:style w:type="character" w:customStyle="1" w:styleId="23">
    <w:name w:val="标题 7 Char"/>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Char"/>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Char"/>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Char"/>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Char"/>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Char"/>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Char"/>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Char"/>
    <w:basedOn w:val="16"/>
    <w:link w:val="12"/>
    <w:qFormat/>
    <w:uiPriority w:val="99"/>
    <w:rPr>
      <w:sz w:val="18"/>
      <w:szCs w:val="18"/>
    </w:rPr>
  </w:style>
  <w:style w:type="character" w:customStyle="1" w:styleId="36">
    <w:name w:val="页脚 Char"/>
    <w:basedOn w:val="16"/>
    <w:link w:val="11"/>
    <w:qFormat/>
    <w:uiPriority w:val="99"/>
    <w:rPr>
      <w:sz w:val="18"/>
      <w:szCs w:val="18"/>
    </w:rPr>
  </w:style>
  <w:style w:type="paragraph" w:customStyle="1" w:styleId="37">
    <w:name w:val="Revision"/>
    <w:hidden/>
    <w:unhideWhenUsed/>
    <w:uiPriority w:val="99"/>
    <w:pPr>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633</Words>
  <Characters>3613</Characters>
  <Lines>30</Lines>
  <Paragraphs>8</Paragraphs>
  <TotalTime>141</TotalTime>
  <ScaleCrop>false</ScaleCrop>
  <LinksUpToDate>false</LinksUpToDate>
  <CharactersWithSpaces>4238</CharactersWithSpaces>
  <Application>WPS Office_6.5.0.8619_F1E327BC-269C-435d-A152-05C5408002CA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2025-03-12T16:38:00Z</dcterms:created>
  <dc:creator>李海山</dc:creator>
  <cp:lastModifiedBy>Narciss</cp:lastModifiedBy>
  <dcterms:modified xsi:type="dcterms:W3CDTF">2025-05-06T17:54:37Z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2052-6.5.0.8619</vt:lpwstr>
  </property>
  <property fmtid="{D5CDD505-2E9C-101B-9397-08002B2CF9AE}" pid="3" name="ICV">
    <vt:lpwstr>DB70BCAB080B64C55DDC19688BD7D280_42</vt:lpwstr>
  </property>
</Properties>
</file>