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D442">
      <w:pPr>
        <w:topLinePunct/>
        <w:spacing w:line="600" w:lineRule="exact"/>
        <w:jc w:val="center"/>
        <w:rPr>
          <w:rFonts w:hint="eastAsia" w:ascii="方正小标宋简体" w:hAnsi="方正小标宋简体" w:eastAsia="方正小标宋简体"/>
          <w:sz w:val="36"/>
          <w:szCs w:val="36"/>
          <w:highlight w:val="none"/>
        </w:rPr>
      </w:pPr>
      <w:bookmarkStart w:id="2" w:name="_GoBack"/>
      <w:bookmarkEnd w:id="2"/>
      <w:bookmarkStart w:id="0" w:name="_Hlk185613889"/>
      <w:r>
        <w:rPr>
          <w:rFonts w:hint="eastAsia" w:ascii="仿宋_GB2312" w:hAnsi="仿宋_GB2312" w:eastAsia="仿宋_GB2312" w:cs="仿宋_GB2312"/>
          <w:sz w:val="32"/>
          <w:szCs w:val="32"/>
          <w:highlight w:val="none"/>
          <w:lang w:val="en-US" w:eastAsia="zh-CN"/>
        </w:rPr>
        <w:t xml:space="preserve"> </w:t>
      </w:r>
      <w:r>
        <w:rPr>
          <w:rFonts w:hint="eastAsia" w:ascii="方正小标宋简体" w:hAnsi="方正小标宋简体" w:eastAsia="方正小标宋简体"/>
          <w:sz w:val="36"/>
          <w:szCs w:val="36"/>
          <w:highlight w:val="none"/>
        </w:rPr>
        <w:t>全国轮滑、滑板赛事活动赛风赛纪管理实施细则</w:t>
      </w:r>
    </w:p>
    <w:p w14:paraId="388D5369">
      <w:pPr>
        <w:topLinePunct/>
        <w:spacing w:line="600" w:lineRule="exact"/>
        <w:jc w:val="center"/>
        <w:rPr>
          <w:rFonts w:hint="eastAsia" w:ascii="方正小标宋简体" w:hAnsi="方正小标宋简体" w:eastAsia="方正小标宋简体"/>
          <w:sz w:val="36"/>
          <w:szCs w:val="36"/>
          <w:highlight w:val="none"/>
          <w:lang w:eastAsia="zh-CN"/>
        </w:rPr>
      </w:pPr>
      <w:r>
        <w:rPr>
          <w:rFonts w:hint="eastAsia" w:ascii="方正小标宋简体" w:hAnsi="方正小标宋简体" w:eastAsia="方正小标宋简体"/>
          <w:sz w:val="36"/>
          <w:szCs w:val="36"/>
          <w:highlight w:val="none"/>
          <w:lang w:eastAsia="zh-CN"/>
        </w:rPr>
        <w:t>（</w:t>
      </w:r>
      <w:r>
        <w:rPr>
          <w:rFonts w:hint="eastAsia" w:ascii="方正小标宋简体" w:hAnsi="方正小标宋简体" w:eastAsia="方正小标宋简体"/>
          <w:sz w:val="36"/>
          <w:szCs w:val="36"/>
          <w:highlight w:val="none"/>
          <w:lang w:val="en-US" w:eastAsia="zh-CN"/>
        </w:rPr>
        <w:t>修订</w:t>
      </w:r>
      <w:r>
        <w:rPr>
          <w:rFonts w:hint="eastAsia" w:ascii="方正小标宋简体" w:hAnsi="方正小标宋简体" w:eastAsia="方正小标宋简体"/>
          <w:sz w:val="36"/>
          <w:szCs w:val="36"/>
          <w:highlight w:val="none"/>
          <w:lang w:eastAsia="zh-CN"/>
        </w:rPr>
        <w:t>）</w:t>
      </w:r>
    </w:p>
    <w:bookmarkEnd w:id="0"/>
    <w:p w14:paraId="62512E6A">
      <w:pPr>
        <w:widowControl/>
        <w:topLinePunct/>
        <w:adjustRightInd w:val="0"/>
        <w:snapToGrid w:val="0"/>
        <w:spacing w:line="600" w:lineRule="exact"/>
        <w:rPr>
          <w:rFonts w:ascii="仿宋" w:hAnsi="仿宋" w:eastAsia="仿宋" w:cs="仿宋_GB2312"/>
          <w:b/>
          <w:bCs/>
          <w:sz w:val="32"/>
          <w:szCs w:val="32"/>
          <w:highlight w:val="none"/>
        </w:rPr>
      </w:pPr>
    </w:p>
    <w:p w14:paraId="5909B23B">
      <w:pPr>
        <w:widowControl/>
        <w:topLinePunct/>
        <w:adjustRightInd w:val="0"/>
        <w:snapToGrid w:val="0"/>
        <w:spacing w:line="360" w:lineRule="auto"/>
        <w:jc w:val="center"/>
        <w:rPr>
          <w:rFonts w:ascii="黑体" w:hAnsi="黑体" w:eastAsia="黑体" w:cs="黑体"/>
          <w:sz w:val="32"/>
          <w:szCs w:val="32"/>
          <w:highlight w:val="none"/>
        </w:rPr>
      </w:pPr>
      <w:r>
        <w:rPr>
          <w:rFonts w:hint="eastAsia" w:ascii="黑体" w:hAnsi="黑体" w:eastAsia="黑体" w:cs="黑体"/>
          <w:sz w:val="32"/>
          <w:szCs w:val="32"/>
          <w:highlight w:val="none"/>
        </w:rPr>
        <w:t>第一章  总  则</w:t>
      </w:r>
    </w:p>
    <w:p w14:paraId="64075B7F">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第一条</w:t>
      </w:r>
      <w:r>
        <w:rPr>
          <w:rFonts w:ascii="Calibri" w:hAnsi="Calibri" w:eastAsia="仿宋" w:cs="Calibri"/>
          <w:sz w:val="32"/>
          <w:szCs w:val="32"/>
          <w:highlight w:val="none"/>
        </w:rPr>
        <w:t> </w:t>
      </w:r>
      <w:r>
        <w:rPr>
          <w:rFonts w:hint="eastAsia" w:ascii="仿宋" w:hAnsi="仿宋" w:eastAsia="仿宋"/>
          <w:sz w:val="32"/>
          <w:szCs w:val="32"/>
          <w:highlight w:val="none"/>
        </w:rPr>
        <w:t xml:space="preserve"> 为弘扬中华体育精神，维护公平竞争的轮滑、滑板比赛环境，根据《中华人民共和国体育法》《体育竞赛裁判员管理办法》《体育赛事活动赛风赛纪管理办法》《国家运动队管理办法》《中国轮滑协会章程》等法律法规及相关文件，制定全国轮滑、滑板赛事活动赛风赛纪管理实施细则（以下简称细则）。</w:t>
      </w:r>
    </w:p>
    <w:p w14:paraId="094DFDB8">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第二条</w:t>
      </w:r>
      <w:r>
        <w:rPr>
          <w:rFonts w:ascii="Calibri" w:hAnsi="Calibri" w:eastAsia="仿宋" w:cs="Calibri"/>
          <w:sz w:val="32"/>
          <w:szCs w:val="32"/>
          <w:highlight w:val="none"/>
        </w:rPr>
        <w:t> </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违反</w:t>
      </w:r>
      <w:r>
        <w:rPr>
          <w:rFonts w:hint="eastAsia" w:ascii="仿宋" w:hAnsi="仿宋" w:eastAsia="仿宋"/>
          <w:sz w:val="32"/>
          <w:szCs w:val="32"/>
          <w:highlight w:val="none"/>
        </w:rPr>
        <w:t>赛风赛纪是指轮滑、滑板比赛中出现弄虚作假、操纵比赛、赛场暴力等违反竞赛规程、规则和体育道德的行为。</w:t>
      </w:r>
    </w:p>
    <w:p w14:paraId="100B2283">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第三条</w:t>
      </w:r>
      <w:r>
        <w:rPr>
          <w:rFonts w:ascii="Calibri" w:hAnsi="Calibri" w:eastAsia="仿宋" w:cs="Calibri"/>
          <w:b/>
          <w:bCs/>
          <w:sz w:val="32"/>
          <w:szCs w:val="32"/>
          <w:highlight w:val="none"/>
        </w:rPr>
        <w:t> </w:t>
      </w:r>
      <w:r>
        <w:rPr>
          <w:rFonts w:hint="eastAsia" w:ascii="仿宋" w:hAnsi="仿宋" w:eastAsia="仿宋"/>
          <w:sz w:val="32"/>
          <w:szCs w:val="32"/>
          <w:highlight w:val="none"/>
        </w:rPr>
        <w:t xml:space="preserve"> 本细则适用于由体育总局社会体育指导中心、中国轮滑协会在中国境内举办的全国性轮滑、滑板赛事活动以及代表中国参加国际比赛的团队和人员。</w:t>
      </w:r>
    </w:p>
    <w:p w14:paraId="1637A494">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第四条</w:t>
      </w:r>
      <w:r>
        <w:rPr>
          <w:rFonts w:ascii="Calibri" w:hAnsi="Calibri" w:eastAsia="仿宋" w:cs="Calibri"/>
          <w:b/>
          <w:bCs/>
          <w:sz w:val="32"/>
          <w:szCs w:val="32"/>
          <w:highlight w:val="none"/>
        </w:rPr>
        <w:t> </w:t>
      </w:r>
      <w:r>
        <w:rPr>
          <w:rFonts w:hint="eastAsia" w:ascii="仿宋" w:hAnsi="仿宋" w:eastAsia="仿宋"/>
          <w:sz w:val="32"/>
          <w:szCs w:val="32"/>
          <w:highlight w:val="none"/>
        </w:rPr>
        <w:t xml:space="preserve"> 赛风赛纪管理坚持政府监管与行业自律相结合，实施分级分类管理，加强事前事中事后全过程管理。</w:t>
      </w:r>
    </w:p>
    <w:p w14:paraId="3ED1644D">
      <w:pPr>
        <w:topLinePunct/>
        <w:snapToGrid w:val="0"/>
        <w:spacing w:line="360" w:lineRule="auto"/>
        <w:ind w:firstLine="643" w:firstLineChars="200"/>
        <w:rPr>
          <w:rFonts w:ascii="黑体" w:hAnsi="黑体" w:eastAsia="黑体" w:cs="黑体"/>
          <w:sz w:val="32"/>
          <w:szCs w:val="32"/>
          <w:highlight w:val="none"/>
        </w:rPr>
      </w:pPr>
      <w:r>
        <w:rPr>
          <w:rFonts w:hint="eastAsia" w:ascii="仿宋" w:hAnsi="仿宋" w:eastAsia="仿宋"/>
          <w:b/>
          <w:bCs/>
          <w:sz w:val="32"/>
          <w:szCs w:val="32"/>
          <w:highlight w:val="none"/>
        </w:rPr>
        <w:t xml:space="preserve">第五条  </w:t>
      </w:r>
      <w:r>
        <w:rPr>
          <w:rFonts w:hint="eastAsia" w:ascii="仿宋" w:hAnsi="仿宋" w:eastAsia="仿宋"/>
          <w:sz w:val="32"/>
          <w:szCs w:val="32"/>
          <w:highlight w:val="none"/>
        </w:rPr>
        <w:t>体育总局社会体育指导中心、中国轮滑协会负责全国轮滑、滑板赛事活动赛风赛纪管理工作。</w:t>
      </w:r>
      <w:r>
        <w:rPr>
          <w:rFonts w:hint="eastAsia" w:ascii="仿宋" w:hAnsi="仿宋" w:eastAsia="仿宋"/>
          <w:sz w:val="32"/>
          <w:szCs w:val="32"/>
          <w:highlight w:val="none"/>
          <w:lang w:val="en-US" w:eastAsia="zh-CN"/>
        </w:rPr>
        <w:t>各级政府体育主管部门及滑板、</w:t>
      </w:r>
      <w:r>
        <w:rPr>
          <w:rFonts w:hint="eastAsia" w:ascii="仿宋" w:hAnsi="仿宋" w:eastAsia="仿宋"/>
          <w:sz w:val="32"/>
          <w:szCs w:val="32"/>
          <w:highlight w:val="none"/>
        </w:rPr>
        <w:t>轮滑主管</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地方轮滑协会</w:t>
      </w:r>
      <w:r>
        <w:rPr>
          <w:rFonts w:hint="eastAsia" w:ascii="仿宋" w:hAnsi="仿宋" w:eastAsia="仿宋"/>
          <w:sz w:val="32"/>
          <w:szCs w:val="32"/>
          <w:highlight w:val="none"/>
        </w:rPr>
        <w:t>在各自的职责范围内负责本地区赛风赛纪管理实施工作。</w:t>
      </w:r>
    </w:p>
    <w:p w14:paraId="42BC4963">
      <w:pPr>
        <w:widowControl/>
        <w:topLinePunct/>
        <w:adjustRightInd w:val="0"/>
        <w:snapToGrid w:val="0"/>
        <w:spacing w:line="360" w:lineRule="auto"/>
        <w:jc w:val="center"/>
        <w:rPr>
          <w:rFonts w:ascii="黑体" w:hAnsi="黑体" w:eastAsia="黑体" w:cs="黑体"/>
          <w:sz w:val="32"/>
          <w:szCs w:val="32"/>
          <w:highlight w:val="none"/>
        </w:rPr>
      </w:pPr>
      <w:r>
        <w:rPr>
          <w:rFonts w:hint="eastAsia" w:ascii="黑体" w:hAnsi="黑体" w:eastAsia="黑体" w:cs="黑体"/>
          <w:sz w:val="32"/>
          <w:szCs w:val="32"/>
          <w:highlight w:val="none"/>
        </w:rPr>
        <w:t>第二章  管理职责</w:t>
      </w:r>
    </w:p>
    <w:p w14:paraId="0F5012A0">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第六条  </w:t>
      </w:r>
      <w:r>
        <w:rPr>
          <w:rFonts w:hint="eastAsia" w:ascii="仿宋" w:hAnsi="仿宋" w:eastAsia="仿宋"/>
          <w:sz w:val="32"/>
          <w:szCs w:val="32"/>
          <w:highlight w:val="none"/>
        </w:rPr>
        <w:t>体育总局社会体育指导中心、中国轮滑协会按照《体育赛事活动赛风赛纪管理办法》负责赛风赛纪管理工作，主要职责包括：</w:t>
      </w:r>
    </w:p>
    <w:p w14:paraId="786156BB">
      <w:pPr>
        <w:widowControl/>
        <w:topLinePunct/>
        <w:adjustRightInd w:val="0"/>
        <w:snapToGrid w:val="0"/>
        <w:spacing w:line="360" w:lineRule="auto"/>
        <w:ind w:firstLine="640" w:firstLineChars="200"/>
        <w:rPr>
          <w:rFonts w:ascii="仿宋" w:hAnsi="仿宋" w:eastAsia="仿宋"/>
          <w:color w:val="FF0000"/>
          <w:sz w:val="32"/>
          <w:szCs w:val="32"/>
          <w:highlight w:val="none"/>
        </w:rPr>
      </w:pPr>
      <w:r>
        <w:rPr>
          <w:rFonts w:hint="eastAsia" w:ascii="仿宋" w:hAnsi="仿宋" w:eastAsia="仿宋" w:cs="仿宋_GB2312"/>
          <w:sz w:val="32"/>
          <w:szCs w:val="32"/>
          <w:highlight w:val="none"/>
        </w:rPr>
        <w:t>（一）制定并严格执行轮滑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赛事赛风赛纪管理规定，建立完善长效管理体系，</w:t>
      </w:r>
      <w:r>
        <w:rPr>
          <w:rFonts w:hint="eastAsia" w:ascii="仿宋" w:hAnsi="仿宋" w:eastAsia="仿宋"/>
          <w:sz w:val="32"/>
          <w:szCs w:val="32"/>
          <w:highlight w:val="none"/>
        </w:rPr>
        <w:t>发现问题及时处理；</w:t>
      </w:r>
    </w:p>
    <w:p w14:paraId="49492B7C">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（二）完善《轮滑竞赛工作管理办法（试行）》《中国轮滑协会轮滑比赛裁判选派办法》等管理规定，健全抓好赛风赛纪工作机制，完善管理措施；规范轮滑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赛事活动；</w:t>
      </w:r>
    </w:p>
    <w:p w14:paraId="17160F16">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（三）按照</w:t>
      </w:r>
      <w:r>
        <w:rPr>
          <w:rFonts w:hint="eastAsia" w:ascii="仿宋" w:hAnsi="仿宋" w:eastAsia="仿宋"/>
          <w:sz w:val="32"/>
          <w:szCs w:val="32"/>
          <w:highlight w:val="none"/>
        </w:rPr>
        <w:t>《国家运动队管理办法》等有关要求，</w:t>
      </w:r>
      <w:r>
        <w:rPr>
          <w:rFonts w:hint="eastAsia" w:ascii="仿宋" w:hAnsi="仿宋" w:eastAsia="仿宋" w:cs="仿宋_GB2312"/>
          <w:sz w:val="32"/>
          <w:szCs w:val="32"/>
          <w:highlight w:val="none"/>
        </w:rPr>
        <w:t>加强对各阶段国家集训队（含教练员、运动员）赛风赛纪的教育管理；</w:t>
      </w:r>
    </w:p>
    <w:p w14:paraId="444D8D11">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（四）指导地方轮滑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项目主管部门、协会履行赛风赛纪管理职责；</w:t>
      </w:r>
    </w:p>
    <w:p w14:paraId="6E29A95A">
      <w:pPr>
        <w:topLinePunct/>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（五）组织开展赛风赛纪宣传教育，提高参与轮滑滑板赛事活动各类人员的法纪意识；</w:t>
      </w:r>
    </w:p>
    <w:p w14:paraId="4F52DC47">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（六）开展轮滑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项目赛风赛纪违规调查，并依规处理；</w:t>
      </w:r>
    </w:p>
    <w:p w14:paraId="38D96FED">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（七）参与国际体育组织轮滑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赛风赛纪管理合作。</w:t>
      </w:r>
    </w:p>
    <w:p w14:paraId="08A7B2AA">
      <w:pPr>
        <w:topLinePunct/>
        <w:snapToGrid w:val="0"/>
        <w:spacing w:line="360" w:lineRule="auto"/>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 xml:space="preserve">第七条  </w:t>
      </w:r>
      <w:r>
        <w:rPr>
          <w:rFonts w:hint="eastAsia" w:ascii="仿宋" w:hAnsi="仿宋" w:eastAsia="仿宋"/>
          <w:sz w:val="32"/>
          <w:szCs w:val="32"/>
          <w:highlight w:val="none"/>
        </w:rPr>
        <w:t>赛事组委会赛风赛纪管理职责包括：</w:t>
      </w:r>
    </w:p>
    <w:p w14:paraId="247DD5E3">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本细则所称轮滑、滑板活动赛事组委会，主要指含主办方、承办方、协办方等在内的有关单位，合并称举办方。其主要职责包括：</w:t>
      </w:r>
    </w:p>
    <w:p w14:paraId="0A832CCD">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按照“谁管理、谁负责”的原则，举办方应取得当地政府或体育主管部门的批准和支持。加强与所在地公安、宣传、网信、纪检监察等部门的沟通联络，通报工作情况，在舆论引导、监督检查、案件查处等方面明确责任分工，建立联动机制，形成赛风赛纪管理合力。</w:t>
      </w:r>
    </w:p>
    <w:p w14:paraId="655A64F3">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制定并完善相关赛事规程和组织措施，加强赛风赛纪管理，防范和化解赛风赛纪风险。赛事举办前制定赛风赛纪管理预案，交中国轮滑协会备案。加强运动员资格审核工作；严格裁判员选派，健全全流程管理；根据相关竞赛规则、规程合理编排竞赛日程，优化竞赛办法，提升办赛水平，从根本上避免赛风赛纪问题。</w:t>
      </w:r>
    </w:p>
    <w:p w14:paraId="57DFAC1F">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（三）按照申诉、仲裁规定的条件和程序依规化解矛盾纠纷；出现问题严肃处理，严厉追责，形成有效震慑。</w:t>
      </w:r>
    </w:p>
    <w:p w14:paraId="3ADB060A">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（四）协调有关部门/单位做好赛事从业人员宣传教育，并及时关注、有效应对舆情信息。</w:t>
      </w:r>
    </w:p>
    <w:p w14:paraId="7F83933B">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（五）做好赛事各方服务和管理，保证赛场和周边区域秩序，完善各种突发事件的应急处置预案，配合当地公安、消防、交通、卫生等部门，采取必要且有效的防范措施，科学预判并动态调整组织方案。</w:t>
      </w:r>
    </w:p>
    <w:p w14:paraId="75B44A52">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（六）教育引导各参赛单位和赛事参与者，树立正确的参赛观和胜负观，在赛事开始前组织签署赛风赛纪承诺书等。</w:t>
      </w:r>
    </w:p>
    <w:p w14:paraId="209430CA">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（七）出现重大赛风赛纪问题应向体育行政主管单位、中国轮滑协会等有关部门报告，并配合相关方面及时妥善处理。组委会要选派比赛监督员等专业人员对重要赛事、关键场次到场监督，第一时间处置。</w:t>
      </w:r>
    </w:p>
    <w:p w14:paraId="1F66B89B">
      <w:pPr>
        <w:widowControl/>
        <w:topLinePunct/>
        <w:adjustRightInd w:val="0"/>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第八条 </w:t>
      </w:r>
      <w:r>
        <w:rPr>
          <w:rFonts w:hint="eastAsia" w:ascii="仿宋" w:hAnsi="仿宋" w:eastAsia="仿宋"/>
          <w:sz w:val="32"/>
          <w:szCs w:val="32"/>
          <w:highlight w:val="none"/>
        </w:rPr>
        <w:t xml:space="preserve"> 比赛监督</w:t>
      </w:r>
      <w:bookmarkStart w:id="1" w:name="_Hlk185856216"/>
      <w:r>
        <w:rPr>
          <w:rFonts w:hint="eastAsia" w:ascii="仿宋" w:hAnsi="仿宋" w:eastAsia="仿宋"/>
          <w:sz w:val="32"/>
          <w:szCs w:val="32"/>
          <w:highlight w:val="none"/>
        </w:rPr>
        <w:t>赛风赛纪管理职责包括：</w:t>
      </w:r>
      <w:bookmarkEnd w:id="1"/>
    </w:p>
    <w:p w14:paraId="28C4F62E">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比赛监督（技术代表）主要由中国轮滑协会或主办单位选派，由思想作风好、专业技术精、组织能力强、公正廉洁自律、身体健康的竞赛业务人员担任。比赛监督代表主办单位负责对赛区竞赛工作进行管理和监督，履行下列监督管理职能：</w:t>
      </w:r>
    </w:p>
    <w:p w14:paraId="2724FE95">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（一）监督申办方履行审批、登记手续，竞赛工作监督检查。</w:t>
      </w:r>
    </w:p>
    <w:p w14:paraId="514752A0">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（二）监督举办方遵守有关体育竞赛的法律法规和行业规范。</w:t>
      </w:r>
    </w:p>
    <w:p w14:paraId="38399C51">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（三）依据主办单位和组委会颁发的有关文件及规定，协调参赛队和赛事相关事宜的组织工作。</w:t>
      </w:r>
    </w:p>
    <w:p w14:paraId="152EA140">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（四）会同仲裁和临场裁判员，处理临场相关问题，重点是赛事安全、赛风赛纪、竞赛规程等（不干涉临场裁判员依规执裁工作）。</w:t>
      </w:r>
    </w:p>
    <w:p w14:paraId="38ECD537">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五）及时向主办单位汇报赛事相关工作，进行客观监督和评定。视情决定是否启动熔断机制等。在规定的时间内向主办单位呈报重大问题的报告及处理意见。其报告是处理赛事纠纷、处罚违纪违规行为的重要依据。</w:t>
      </w:r>
    </w:p>
    <w:p w14:paraId="6F8DD138">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第九条  </w:t>
      </w:r>
      <w:r>
        <w:rPr>
          <w:rFonts w:hint="eastAsia" w:ascii="仿宋" w:hAnsi="仿宋" w:eastAsia="仿宋"/>
          <w:sz w:val="32"/>
          <w:szCs w:val="32"/>
          <w:highlight w:val="none"/>
        </w:rPr>
        <w:t>裁判员赛风赛纪管理职责包括：</w:t>
      </w:r>
    </w:p>
    <w:p w14:paraId="067A243C">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（一）认真、严格遵守国家体育总局发布</w:t>
      </w:r>
      <w:r>
        <w:rPr>
          <w:rFonts w:ascii="仿宋" w:hAnsi="仿宋" w:eastAsia="仿宋" w:cs="仿宋_GB2312"/>
          <w:sz w:val="32"/>
          <w:szCs w:val="32"/>
          <w:highlight w:val="none"/>
        </w:rPr>
        <w:t>《体育竞赛裁判员管理办法》</w:t>
      </w:r>
      <w:r>
        <w:rPr>
          <w:rFonts w:hint="eastAsia" w:ascii="仿宋" w:hAnsi="仿宋" w:eastAsia="仿宋" w:cs="仿宋_GB2312"/>
          <w:sz w:val="32"/>
          <w:szCs w:val="32"/>
          <w:highlight w:val="none"/>
        </w:rPr>
        <w:t>中关于裁判员相关行为准则部分内容，按照竞赛规则、竞赛规程及有关规定履行职责，公平、公正、准确执裁。</w:t>
      </w:r>
    </w:p>
    <w:p w14:paraId="16CCD6CF">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（二）精通并准确、熟练运用轮滑、滑板竞赛规则；高标准、严要求，以充沛的体力和良好的心态对待每场比赛；开好赛前准备会和赛后小结会，提高业务水平。</w:t>
      </w:r>
    </w:p>
    <w:p w14:paraId="4B5981D7">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（三）临场着装整洁、仪表端正、行为规范；树立裁判权威，维护裁判形象，表现出良好职业素质。</w:t>
      </w:r>
    </w:p>
    <w:p w14:paraId="43D6E940">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（四）与参赛人员和工作人员加强交流合作，共同维护赛场秩序。</w:t>
      </w:r>
    </w:p>
    <w:p w14:paraId="26BF156B">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（五）参加重大赛事前签署《技术官员廉洁自律、赛风赛纪和反兴奋剂承诺书赛》（附件2），交赛事组委会备案。</w:t>
      </w:r>
    </w:p>
    <w:p w14:paraId="21E403B5">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第十条  </w:t>
      </w:r>
      <w:r>
        <w:rPr>
          <w:rFonts w:hint="eastAsia" w:ascii="仿宋" w:hAnsi="仿宋" w:eastAsia="仿宋"/>
          <w:sz w:val="32"/>
          <w:szCs w:val="32"/>
          <w:highlight w:val="none"/>
        </w:rPr>
        <w:t>组委会工作人员赛风赛纪管理职责包括：</w:t>
      </w:r>
    </w:p>
    <w:p w14:paraId="62DB26EA">
      <w:pPr>
        <w:widowControl/>
        <w:topLinePunct/>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（一）严格遵守组委会相关行为准则，按照竞赛规则、竞赛规程及有关规定履行职责，为参赛运动员、教练员和裁判员提供良好的赛场秩序和竞赛环境。</w:t>
      </w:r>
    </w:p>
    <w:p w14:paraId="0C70D03A">
      <w:pPr>
        <w:topLinePunct/>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（二）做好赛前准备工作，确保场地器材正常运行，做好赛事突发事件的应急处置配合，确保比赛顺利有序进行。</w:t>
      </w:r>
    </w:p>
    <w:p w14:paraId="185FA7F1">
      <w:pPr>
        <w:topLinePunct/>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（三）严格执行本次赛事举办方制定的赛风赛纪管理工作预案，预防突发风险，预防并妥善处理负面舆情。</w:t>
      </w:r>
    </w:p>
    <w:p w14:paraId="5F85F223">
      <w:pPr>
        <w:widowControl/>
        <w:topLinePunct/>
        <w:adjustRightInd w:val="0"/>
        <w:snapToGrid w:val="0"/>
        <w:spacing w:line="360" w:lineRule="auto"/>
        <w:jc w:val="center"/>
        <w:rPr>
          <w:rFonts w:ascii="黑体" w:hAnsi="黑体" w:eastAsia="黑体" w:cs="黑体"/>
          <w:sz w:val="32"/>
          <w:szCs w:val="32"/>
          <w:highlight w:val="none"/>
        </w:rPr>
      </w:pPr>
      <w:r>
        <w:rPr>
          <w:rFonts w:hint="eastAsia" w:ascii="黑体" w:hAnsi="黑体" w:eastAsia="黑体" w:cs="黑体"/>
          <w:sz w:val="32"/>
          <w:szCs w:val="32"/>
          <w:highlight w:val="none"/>
        </w:rPr>
        <w:t>第三章  宣传教育</w:t>
      </w:r>
    </w:p>
    <w:p w14:paraId="30A71F1A">
      <w:pPr>
        <w:widowControl/>
        <w:topLinePunct/>
        <w:adjustRightInd w:val="0"/>
        <w:snapToGrid w:val="0"/>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第十一条</w:t>
      </w:r>
      <w:r>
        <w:rPr>
          <w:rFonts w:hint="eastAsia" w:ascii="仿宋" w:hAnsi="仿宋" w:eastAsia="仿宋" w:cs="仿宋_GB2312"/>
          <w:sz w:val="32"/>
          <w:szCs w:val="32"/>
          <w:highlight w:val="none"/>
        </w:rPr>
        <w:t xml:space="preserve"> 各级各类轮滑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活动管理单位应当定期开展社会主义核心价值观教育，弘扬奥林匹克精神和中华体育精神，提高轮滑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赛事活动参与者的法纪意识、诚信意识、规则意识。</w:t>
      </w:r>
    </w:p>
    <w:p w14:paraId="166101FD">
      <w:pPr>
        <w:widowControl/>
        <w:topLinePunct/>
        <w:adjustRightInd w:val="0"/>
        <w:snapToGrid w:val="0"/>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 xml:space="preserve">第十二条 </w:t>
      </w:r>
      <w:r>
        <w:rPr>
          <w:rFonts w:hint="eastAsia" w:ascii="仿宋" w:hAnsi="仿宋" w:eastAsia="仿宋" w:cs="仿宋_GB2312"/>
          <w:sz w:val="32"/>
          <w:szCs w:val="32"/>
          <w:highlight w:val="none"/>
        </w:rPr>
        <w:t>各级各类轮滑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赛事活动管理单位应加强对青少年的体育道德教育，在日常训练和参与轮滑、滑板赛事活动中将赛风赛纪教育作为重要内容，定期举办主题活动。</w:t>
      </w:r>
    </w:p>
    <w:p w14:paraId="2295FCB6">
      <w:pPr>
        <w:widowControl/>
        <w:topLinePunct/>
        <w:adjustRightInd w:val="0"/>
        <w:snapToGrid w:val="0"/>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第十三条</w:t>
      </w:r>
      <w:r>
        <w:rPr>
          <w:rFonts w:hint="eastAsia" w:ascii="仿宋" w:hAnsi="仿宋" w:eastAsia="仿宋" w:cs="仿宋_GB2312"/>
          <w:sz w:val="32"/>
          <w:szCs w:val="32"/>
          <w:highlight w:val="none"/>
        </w:rPr>
        <w:t xml:space="preserve"> </w:t>
      </w:r>
      <w:r>
        <w:rPr>
          <w:rFonts w:hint="eastAsia" w:ascii="仿宋" w:hAnsi="仿宋" w:eastAsia="仿宋"/>
          <w:sz w:val="32"/>
          <w:szCs w:val="32"/>
          <w:highlight w:val="none"/>
        </w:rPr>
        <w:t>体育总局社会体育指导中心、</w:t>
      </w:r>
      <w:r>
        <w:rPr>
          <w:rFonts w:hint="eastAsia" w:ascii="仿宋" w:hAnsi="仿宋" w:eastAsia="仿宋" w:cs="仿宋_GB2312"/>
          <w:sz w:val="32"/>
          <w:szCs w:val="32"/>
          <w:highlight w:val="none"/>
        </w:rPr>
        <w:t>中国轮滑协会在运动员注册、备案，各阶段国家队教练员、运动员入队，协会工作人员入职，国际赛事报名参赛，国家级及以上裁判员、教练员晋升等环节执行赛风赛纪教育准入制度。各级各类轮滑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赛事活动管理单位负责制订赛风赛纪教育准入细则并实施，将赛风赛纪教育作为入队、入职、参赛等基本审核条件。</w:t>
      </w:r>
    </w:p>
    <w:p w14:paraId="17CFE338">
      <w:pPr>
        <w:widowControl/>
        <w:topLinePunct/>
        <w:adjustRightInd w:val="0"/>
        <w:snapToGrid w:val="0"/>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 xml:space="preserve">第十四条 </w:t>
      </w:r>
      <w:r>
        <w:rPr>
          <w:rFonts w:hint="eastAsia" w:ascii="仿宋" w:hAnsi="仿宋" w:eastAsia="仿宋" w:cs="仿宋_GB2312"/>
          <w:sz w:val="32"/>
          <w:szCs w:val="32"/>
          <w:highlight w:val="none"/>
        </w:rPr>
        <w:t>轮滑</w:t>
      </w:r>
      <w:r>
        <w:rPr>
          <w:rFonts w:hint="eastAsia" w:ascii="仿宋" w:hAnsi="仿宋" w:eastAsia="仿宋"/>
          <w:sz w:val="32"/>
          <w:szCs w:val="32"/>
          <w:highlight w:val="none"/>
        </w:rPr>
        <w:t>、滑板</w:t>
      </w:r>
      <w:r>
        <w:rPr>
          <w:rFonts w:hint="eastAsia" w:ascii="仿宋" w:hAnsi="仿宋" w:eastAsia="仿宋" w:cs="仿宋_GB2312"/>
          <w:sz w:val="32"/>
          <w:szCs w:val="32"/>
          <w:highlight w:val="none"/>
        </w:rPr>
        <w:t>赛事活动组织者应当在赛前赛中开展主题丰富、形式多样的赛风赛纪宣传培训和警示教育活动，将赛风赛纪、反兴奋剂管理要求列为教练员培训班、裁判员培训班、运动员思想政治学习等培训活动的必修课程，以及赛前技术会议、领队会议议题。</w:t>
      </w:r>
    </w:p>
    <w:p w14:paraId="2DB41053">
      <w:pPr>
        <w:widowControl/>
        <w:topLinePunct/>
        <w:adjustRightInd w:val="0"/>
        <w:snapToGrid w:val="0"/>
        <w:spacing w:line="360" w:lineRule="auto"/>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第四章 违规处理</w:t>
      </w:r>
      <w:r>
        <w:rPr>
          <w:rFonts w:hint="eastAsia" w:ascii="黑体" w:hAnsi="黑体" w:eastAsia="黑体" w:cs="黑体"/>
          <w:sz w:val="32"/>
          <w:szCs w:val="32"/>
          <w:highlight w:val="none"/>
          <w:lang w:val="en-US" w:eastAsia="zh-CN"/>
        </w:rPr>
        <w:t>办法</w:t>
      </w:r>
    </w:p>
    <w:p w14:paraId="60744190">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十五</w:t>
      </w:r>
      <w:r>
        <w:rPr>
          <w:rFonts w:hint="eastAsia" w:ascii="仿宋" w:hAnsi="仿宋" w:eastAsia="仿宋"/>
          <w:b/>
          <w:bCs/>
          <w:sz w:val="32"/>
          <w:szCs w:val="32"/>
          <w:highlight w:val="none"/>
        </w:rPr>
        <w:t>条</w:t>
      </w:r>
      <w:r>
        <w:rPr>
          <w:rFonts w:ascii="Calibri" w:hAnsi="Calibri" w:eastAsia="仿宋" w:cs="Calibri"/>
          <w:sz w:val="32"/>
          <w:szCs w:val="32"/>
          <w:highlight w:val="none"/>
        </w:rPr>
        <w:t> </w:t>
      </w:r>
      <w:r>
        <w:rPr>
          <w:rFonts w:hint="eastAsia" w:ascii="仿宋" w:hAnsi="仿宋" w:eastAsia="仿宋"/>
          <w:sz w:val="32"/>
          <w:szCs w:val="32"/>
          <w:highlight w:val="none"/>
        </w:rPr>
        <w:t xml:space="preserve"> 对发生赛风赛纪违规的运动员、教练员、领队、工作人员等，根据情节轻重，由</w:t>
      </w:r>
      <w:r>
        <w:rPr>
          <w:rFonts w:hint="eastAsia" w:ascii="仿宋" w:hAnsi="仿宋" w:eastAsia="仿宋"/>
          <w:sz w:val="32"/>
          <w:szCs w:val="32"/>
          <w:highlight w:val="none"/>
          <w:lang w:val="en-US" w:eastAsia="zh-CN"/>
        </w:rPr>
        <w:t>各级政府体育主管部门及滑板、</w:t>
      </w:r>
      <w:r>
        <w:rPr>
          <w:rFonts w:hint="eastAsia" w:ascii="仿宋" w:hAnsi="仿宋" w:eastAsia="仿宋"/>
          <w:sz w:val="32"/>
          <w:szCs w:val="32"/>
          <w:highlight w:val="none"/>
        </w:rPr>
        <w:t>轮滑主管</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地方轮滑协会</w:t>
      </w:r>
      <w:r>
        <w:rPr>
          <w:rFonts w:hint="eastAsia" w:ascii="仿宋" w:hAnsi="仿宋" w:eastAsia="仿宋"/>
          <w:sz w:val="32"/>
          <w:szCs w:val="32"/>
          <w:highlight w:val="none"/>
        </w:rPr>
        <w:t>根据章程、竞赛规则、规程等做出以下处理：</w:t>
      </w:r>
    </w:p>
    <w:p w14:paraId="61E9F1EA">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（一）警告、批评教育；</w:t>
      </w:r>
    </w:p>
    <w:p w14:paraId="5E51FDF1">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（二）责令检查；</w:t>
      </w:r>
    </w:p>
    <w:p w14:paraId="7222C34C">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（三）通报批评；</w:t>
      </w:r>
    </w:p>
    <w:p w14:paraId="0E39D29E">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（四）取消体育赛事活动体育道德风尚奖评选资格；</w:t>
      </w:r>
    </w:p>
    <w:p w14:paraId="6DEDF97F">
      <w:pPr>
        <w:topLinePunct/>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（五）取消本次体育赛事活动参赛资格、比赛成绩；</w:t>
      </w:r>
    </w:p>
    <w:p w14:paraId="0F752AC0">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（六）轮滑、滑板赛事禁赛1场或以上；</w:t>
      </w:r>
    </w:p>
    <w:p w14:paraId="6AE52271">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（七）一定期限内禁止参赛或者终身禁赛。</w:t>
      </w:r>
    </w:p>
    <w:p w14:paraId="12648F78">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十六</w:t>
      </w:r>
      <w:r>
        <w:rPr>
          <w:rFonts w:hint="eastAsia" w:ascii="仿宋" w:hAnsi="仿宋" w:eastAsia="仿宋"/>
          <w:b/>
          <w:bCs/>
          <w:sz w:val="32"/>
          <w:szCs w:val="32"/>
          <w:highlight w:val="none"/>
        </w:rPr>
        <w:t>条</w:t>
      </w:r>
      <w:r>
        <w:rPr>
          <w:rFonts w:ascii="Calibri" w:hAnsi="Calibri" w:eastAsia="仿宋" w:cs="Calibri"/>
          <w:b/>
          <w:bCs/>
          <w:sz w:val="32"/>
          <w:szCs w:val="32"/>
          <w:highlight w:val="none"/>
        </w:rPr>
        <w:t> </w:t>
      </w:r>
      <w:r>
        <w:rPr>
          <w:rFonts w:hint="eastAsia" w:ascii="仿宋" w:hAnsi="仿宋" w:eastAsia="仿宋"/>
          <w:sz w:val="32"/>
          <w:szCs w:val="32"/>
          <w:highlight w:val="none"/>
        </w:rPr>
        <w:t xml:space="preserve"> 对发生赛风赛纪违规的裁判员，根据情节轻重，由</w:t>
      </w:r>
      <w:r>
        <w:rPr>
          <w:rFonts w:hint="eastAsia" w:ascii="仿宋" w:hAnsi="仿宋" w:eastAsia="仿宋"/>
          <w:sz w:val="32"/>
          <w:szCs w:val="32"/>
          <w:highlight w:val="none"/>
          <w:lang w:val="en-US" w:eastAsia="zh-CN"/>
        </w:rPr>
        <w:t>各级轮滑协会</w:t>
      </w:r>
      <w:r>
        <w:rPr>
          <w:rFonts w:hint="eastAsia" w:ascii="仿宋" w:hAnsi="仿宋" w:eastAsia="仿宋"/>
          <w:sz w:val="32"/>
          <w:szCs w:val="32"/>
          <w:highlight w:val="none"/>
        </w:rPr>
        <w:t>根据章程、竞赛规程、规则等做出以下处理：</w:t>
      </w:r>
    </w:p>
    <w:p w14:paraId="38267971">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（一）通报批评；</w:t>
      </w:r>
    </w:p>
    <w:p w14:paraId="479D087E">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（二）取消本次执裁资格；</w:t>
      </w:r>
    </w:p>
    <w:p w14:paraId="02660C63">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（三）警告、取消若干场次裁判资格；</w:t>
      </w:r>
    </w:p>
    <w:p w14:paraId="1A42DD69">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（四）一定期限内禁止执裁或者终身禁止执裁；</w:t>
      </w:r>
    </w:p>
    <w:p w14:paraId="5AC8974F">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（五）降低、撤销裁判员技术等级；</w:t>
      </w:r>
    </w:p>
    <w:p w14:paraId="62684087">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（六）审核推荐单位若干年内不得申办国家级轮滑、滑板相关赛事活动。</w:t>
      </w:r>
    </w:p>
    <w:p w14:paraId="6758BC2A">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十七</w:t>
      </w:r>
      <w:r>
        <w:rPr>
          <w:rFonts w:hint="eastAsia" w:ascii="仿宋" w:hAnsi="仿宋" w:eastAsia="仿宋"/>
          <w:b/>
          <w:bCs/>
          <w:sz w:val="32"/>
          <w:szCs w:val="32"/>
          <w:highlight w:val="none"/>
        </w:rPr>
        <w:t>条</w:t>
      </w:r>
      <w:r>
        <w:rPr>
          <w:rFonts w:ascii="Calibri" w:hAnsi="Calibri" w:eastAsia="仿宋" w:cs="Calibri"/>
          <w:sz w:val="32"/>
          <w:szCs w:val="32"/>
          <w:highlight w:val="none"/>
        </w:rPr>
        <w:t> </w:t>
      </w:r>
      <w:r>
        <w:rPr>
          <w:rFonts w:hint="eastAsia" w:ascii="仿宋" w:hAnsi="仿宋" w:eastAsia="仿宋"/>
          <w:sz w:val="32"/>
          <w:szCs w:val="32"/>
          <w:highlight w:val="none"/>
        </w:rPr>
        <w:t xml:space="preserve"> 运动员、教练员、裁判员等发生赛风赛纪违规且被禁赛的，禁赛期内及禁赛期满后4年内，相关管理单位应当取消其评先评优、授予称号、晋升职称等资格。</w:t>
      </w:r>
    </w:p>
    <w:p w14:paraId="1DD28D95">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十八</w:t>
      </w:r>
      <w:r>
        <w:rPr>
          <w:rFonts w:hint="eastAsia" w:ascii="仿宋" w:hAnsi="仿宋" w:eastAsia="仿宋"/>
          <w:b/>
          <w:bCs/>
          <w:sz w:val="32"/>
          <w:szCs w:val="32"/>
          <w:highlight w:val="none"/>
        </w:rPr>
        <w:t>条</w:t>
      </w:r>
      <w:r>
        <w:rPr>
          <w:rFonts w:ascii="Calibri" w:hAnsi="Calibri" w:eastAsia="仿宋" w:cs="Calibri"/>
          <w:sz w:val="32"/>
          <w:szCs w:val="32"/>
          <w:highlight w:val="none"/>
        </w:rPr>
        <w:t> </w:t>
      </w:r>
      <w:r>
        <w:rPr>
          <w:rFonts w:hint="eastAsia" w:ascii="仿宋" w:hAnsi="仿宋" w:eastAsia="仿宋"/>
          <w:sz w:val="32"/>
          <w:szCs w:val="32"/>
          <w:highlight w:val="none"/>
        </w:rPr>
        <w:t xml:space="preserve"> 参加国际比赛出现赛风赛纪违规被国际轮滑组织处罚的，由中国轮滑协会按照该规定予以追加处罚。</w:t>
      </w:r>
    </w:p>
    <w:p w14:paraId="2A93D0AF">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十九</w:t>
      </w:r>
      <w:r>
        <w:rPr>
          <w:rFonts w:hint="eastAsia" w:ascii="仿宋" w:hAnsi="仿宋" w:eastAsia="仿宋"/>
          <w:b/>
          <w:bCs/>
          <w:sz w:val="32"/>
          <w:szCs w:val="32"/>
          <w:highlight w:val="none"/>
        </w:rPr>
        <w:t>条</w:t>
      </w:r>
      <w:r>
        <w:rPr>
          <w:rFonts w:ascii="Calibri" w:hAnsi="Calibri" w:eastAsia="仿宋" w:cs="Calibri"/>
          <w:sz w:val="32"/>
          <w:szCs w:val="32"/>
          <w:highlight w:val="none"/>
        </w:rPr>
        <w:t> </w:t>
      </w:r>
      <w:r>
        <w:rPr>
          <w:rFonts w:hint="eastAsia" w:ascii="仿宋" w:hAnsi="仿宋" w:eastAsia="仿宋"/>
          <w:sz w:val="32"/>
          <w:szCs w:val="32"/>
          <w:highlight w:val="none"/>
        </w:rPr>
        <w:t xml:space="preserve"> 发生赛风赛纪违规且被禁赛4年以上的，列入限制、禁止参加竞技体育活动名单，实施信用约束、联合惩戒。</w:t>
      </w:r>
    </w:p>
    <w:p w14:paraId="390AAA5E">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第二十条</w:t>
      </w:r>
      <w:r>
        <w:rPr>
          <w:rFonts w:ascii="Calibri" w:hAnsi="Calibri" w:eastAsia="仿宋" w:cs="Calibri"/>
          <w:sz w:val="32"/>
          <w:szCs w:val="32"/>
          <w:highlight w:val="none"/>
        </w:rPr>
        <w:t> </w:t>
      </w:r>
      <w:r>
        <w:rPr>
          <w:rFonts w:hint="eastAsia" w:ascii="仿宋" w:hAnsi="仿宋" w:eastAsia="仿宋"/>
          <w:sz w:val="32"/>
          <w:szCs w:val="32"/>
          <w:highlight w:val="none"/>
        </w:rPr>
        <w:t xml:space="preserve"> 有以下情形之一的，从重处理：</w:t>
      </w:r>
    </w:p>
    <w:p w14:paraId="13260C4A">
      <w:pPr>
        <w:topLinePunct/>
        <w:snapToGrid w:val="0"/>
        <w:spacing w:line="360" w:lineRule="auto"/>
        <w:ind w:left="640"/>
        <w:rPr>
          <w:rFonts w:ascii="仿宋" w:hAnsi="仿宋" w:eastAsia="仿宋"/>
          <w:sz w:val="32"/>
          <w:szCs w:val="32"/>
          <w:highlight w:val="none"/>
        </w:rPr>
      </w:pPr>
      <w:r>
        <w:rPr>
          <w:rFonts w:hint="eastAsia" w:ascii="仿宋" w:hAnsi="仿宋" w:eastAsia="仿宋"/>
          <w:sz w:val="32"/>
          <w:szCs w:val="32"/>
          <w:highlight w:val="none"/>
        </w:rPr>
        <w:t>（一）曾因赛风赛纪违规受到处理的；</w:t>
      </w:r>
    </w:p>
    <w:p w14:paraId="14B8D49E">
      <w:pPr>
        <w:topLinePunct/>
        <w:snapToGrid w:val="0"/>
        <w:spacing w:line="360" w:lineRule="auto"/>
        <w:ind w:left="640"/>
        <w:rPr>
          <w:rFonts w:ascii="仿宋" w:hAnsi="仿宋" w:eastAsia="仿宋"/>
          <w:sz w:val="32"/>
          <w:szCs w:val="32"/>
          <w:highlight w:val="none"/>
        </w:rPr>
      </w:pPr>
      <w:r>
        <w:rPr>
          <w:rFonts w:hint="eastAsia" w:ascii="仿宋" w:hAnsi="仿宋" w:eastAsia="仿宋"/>
          <w:sz w:val="32"/>
          <w:szCs w:val="32"/>
          <w:highlight w:val="none"/>
        </w:rPr>
        <w:t>（二）对抗、阻挠、干扰查处的；</w:t>
      </w:r>
    </w:p>
    <w:p w14:paraId="299F566B">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（三）单次轮滑、滑板比赛2次（含）以上赛风赛纪违规的；</w:t>
      </w:r>
    </w:p>
    <w:p w14:paraId="2E71539E">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（四）组织、教唆、指使、强迫青少年运动员违反赛风赛纪管理规定的；</w:t>
      </w:r>
    </w:p>
    <w:p w14:paraId="0FD32907">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（五）入选或曾入选国家集训队的；</w:t>
      </w:r>
    </w:p>
    <w:p w14:paraId="551CBF93">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（六）对举报人威胁、打击、报复的；</w:t>
      </w:r>
    </w:p>
    <w:p w14:paraId="6F709C5D">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（七）其他应当从重处理的情形。</w:t>
      </w:r>
    </w:p>
    <w:p w14:paraId="5DBD16A6">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对于上述从重情形，视情节轻重和后果影响，可在以下范围内加重处罚：</w:t>
      </w:r>
    </w:p>
    <w:p w14:paraId="74C27F6F">
      <w:pPr>
        <w:topLinePunct/>
        <w:snapToGrid w:val="0"/>
        <w:spacing w:line="360" w:lineRule="auto"/>
        <w:ind w:left="640"/>
        <w:rPr>
          <w:rFonts w:ascii="仿宋" w:hAnsi="仿宋" w:eastAsia="仿宋"/>
          <w:sz w:val="32"/>
          <w:szCs w:val="32"/>
          <w:highlight w:val="none"/>
        </w:rPr>
      </w:pPr>
      <w:r>
        <w:rPr>
          <w:rFonts w:hint="eastAsia" w:ascii="仿宋" w:hAnsi="仿宋" w:eastAsia="仿宋"/>
          <w:sz w:val="32"/>
          <w:szCs w:val="32"/>
          <w:highlight w:val="none"/>
        </w:rPr>
        <w:t>（一）取消资格、撤销成绩，并追加通报批评；</w:t>
      </w:r>
    </w:p>
    <w:p w14:paraId="21043796">
      <w:pPr>
        <w:pStyle w:val="14"/>
        <w:topLinePunct/>
        <w:snapToGrid w:val="0"/>
        <w:spacing w:line="360" w:lineRule="auto"/>
        <w:ind w:left="320" w:firstLine="320" w:firstLineChars="100"/>
        <w:rPr>
          <w:rFonts w:ascii="仿宋" w:hAnsi="仿宋" w:eastAsia="仿宋"/>
          <w:sz w:val="32"/>
          <w:szCs w:val="32"/>
          <w:highlight w:val="none"/>
        </w:rPr>
      </w:pPr>
      <w:r>
        <w:rPr>
          <w:rFonts w:hint="eastAsia" w:ascii="仿宋" w:hAnsi="仿宋" w:eastAsia="仿宋"/>
          <w:sz w:val="32"/>
          <w:szCs w:val="32"/>
          <w:highlight w:val="none"/>
        </w:rPr>
        <w:t>（二）处以最长禁赛期或终身禁赛；</w:t>
      </w:r>
    </w:p>
    <w:p w14:paraId="05D7C2E1">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（三）对违规单位或个人进行公开曝光，纳入行业信用档案；</w:t>
      </w:r>
    </w:p>
    <w:p w14:paraId="55F50362">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（四）依法移交司法机关处理，追究法律责任。</w:t>
      </w:r>
    </w:p>
    <w:p w14:paraId="73DFB6B4">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二十一</w:t>
      </w:r>
      <w:r>
        <w:rPr>
          <w:rFonts w:hint="eastAsia" w:ascii="仿宋" w:hAnsi="仿宋" w:eastAsia="仿宋"/>
          <w:b/>
          <w:bCs/>
          <w:sz w:val="32"/>
          <w:szCs w:val="32"/>
          <w:highlight w:val="none"/>
        </w:rPr>
        <w:t>条</w:t>
      </w:r>
      <w:r>
        <w:rPr>
          <w:rFonts w:ascii="Calibri" w:hAnsi="Calibri" w:eastAsia="仿宋" w:cs="Calibri"/>
          <w:b/>
          <w:bCs/>
          <w:sz w:val="32"/>
          <w:szCs w:val="32"/>
          <w:highlight w:val="none"/>
        </w:rPr>
        <w:t> </w:t>
      </w: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各级轮滑、滑板项目主管单位按照管理权限对赛风赛纪违规行为进行处理。涉嫌违法犯罪的，移送公安机关。</w:t>
      </w:r>
    </w:p>
    <w:p w14:paraId="7B08F87F">
      <w:pPr>
        <w:topLinePunct/>
        <w:snapToGrid w:val="0"/>
        <w:spacing w:line="360" w:lineRule="auto"/>
        <w:ind w:firstLine="643" w:firstLineChars="200"/>
        <w:rPr>
          <w:rFonts w:hint="eastAsia" w:ascii="仿宋" w:hAnsi="仿宋" w:eastAsia="仿宋" w:cstheme="minorBidi"/>
          <w:kern w:val="2"/>
          <w:sz w:val="32"/>
          <w:szCs w:val="32"/>
          <w:highlight w:val="none"/>
        </w:rPr>
      </w:pPr>
      <w:r>
        <w:rPr>
          <w:rFonts w:hint="eastAsia" w:ascii="仿宋" w:hAnsi="仿宋" w:eastAsia="仿宋"/>
          <w:b/>
          <w:bCs/>
          <w:sz w:val="32"/>
          <w:szCs w:val="32"/>
          <w:highlight w:val="none"/>
        </w:rPr>
        <w:t>第二十</w:t>
      </w:r>
      <w:r>
        <w:rPr>
          <w:rFonts w:hint="eastAsia" w:ascii="仿宋" w:hAnsi="仿宋" w:eastAsia="仿宋"/>
          <w:b/>
          <w:bCs/>
          <w:sz w:val="32"/>
          <w:szCs w:val="32"/>
          <w:highlight w:val="none"/>
          <w:lang w:val="en-US" w:eastAsia="zh-CN"/>
        </w:rPr>
        <w:t>二</w:t>
      </w:r>
      <w:r>
        <w:rPr>
          <w:rFonts w:hint="eastAsia" w:ascii="仿宋" w:hAnsi="仿宋" w:eastAsia="仿宋"/>
          <w:b/>
          <w:bCs/>
          <w:sz w:val="32"/>
          <w:szCs w:val="32"/>
          <w:highlight w:val="none"/>
        </w:rPr>
        <w:t>条</w:t>
      </w:r>
      <w:r>
        <w:rPr>
          <w:rFonts w:ascii="Calibri" w:hAnsi="Calibri" w:eastAsia="仿宋" w:cs="Calibri"/>
          <w:b/>
          <w:bCs/>
          <w:sz w:val="32"/>
          <w:szCs w:val="32"/>
          <w:highlight w:val="none"/>
        </w:rPr>
        <w:t> </w:t>
      </w:r>
      <w:r>
        <w:rPr>
          <w:rFonts w:hint="eastAsia" w:ascii="仿宋" w:hAnsi="仿宋" w:eastAsia="仿宋"/>
          <w:sz w:val="32"/>
          <w:szCs w:val="32"/>
          <w:highlight w:val="none"/>
        </w:rPr>
        <w:t xml:space="preserve"> 涉及多个培养单位的运动员出现赛风赛纪违规的，对运动员、代表单位和相关培养单位进行处理。培养协议约定了责任承担方式的，从其约定。</w:t>
      </w:r>
    </w:p>
    <w:p w14:paraId="0C4FBC34">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第二十</w:t>
      </w:r>
      <w:r>
        <w:rPr>
          <w:rFonts w:hint="eastAsia" w:ascii="仿宋" w:hAnsi="仿宋" w:eastAsia="仿宋"/>
          <w:b/>
          <w:bCs/>
          <w:sz w:val="32"/>
          <w:szCs w:val="32"/>
          <w:highlight w:val="none"/>
          <w:lang w:val="en-US" w:eastAsia="zh-CN"/>
        </w:rPr>
        <w:t>三</w:t>
      </w:r>
      <w:r>
        <w:rPr>
          <w:rFonts w:hint="eastAsia" w:ascii="仿宋" w:hAnsi="仿宋" w:eastAsia="仿宋"/>
          <w:b/>
          <w:bCs/>
          <w:sz w:val="32"/>
          <w:szCs w:val="32"/>
          <w:highlight w:val="none"/>
        </w:rPr>
        <w:t>条</w:t>
      </w:r>
      <w:r>
        <w:rPr>
          <w:rFonts w:ascii="Calibri" w:hAnsi="Calibri" w:eastAsia="仿宋" w:cs="Calibri"/>
          <w:b/>
          <w:bCs/>
          <w:sz w:val="32"/>
          <w:szCs w:val="32"/>
          <w:highlight w:val="none"/>
        </w:rPr>
        <w:t> </w:t>
      </w:r>
      <w:r>
        <w:rPr>
          <w:rFonts w:hint="eastAsia" w:ascii="仿宋" w:hAnsi="仿宋" w:eastAsia="仿宋"/>
          <w:sz w:val="32"/>
          <w:szCs w:val="32"/>
          <w:highlight w:val="none"/>
        </w:rPr>
        <w:t xml:space="preserve"> 对赛风赛纪处理决定不服的，可依法向作出处理决定的单位提出申诉。符合体育仲裁申请条件的，可依法申请体育仲裁。</w:t>
      </w:r>
    </w:p>
    <w:p w14:paraId="188F2DD2">
      <w:pPr>
        <w:widowControl/>
        <w:topLinePunct/>
        <w:adjustRightInd w:val="0"/>
        <w:snapToGrid w:val="0"/>
        <w:spacing w:line="360" w:lineRule="auto"/>
        <w:jc w:val="cente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章 违规</w:t>
      </w:r>
      <w:r>
        <w:rPr>
          <w:rFonts w:hint="eastAsia" w:ascii="黑体" w:hAnsi="黑体" w:eastAsia="黑体" w:cs="黑体"/>
          <w:sz w:val="32"/>
          <w:szCs w:val="32"/>
          <w:highlight w:val="none"/>
          <w:lang w:val="en-US" w:eastAsia="zh-CN"/>
        </w:rPr>
        <w:t>认定与执行</w:t>
      </w:r>
    </w:p>
    <w:p w14:paraId="47DDA2F6">
      <w:pPr>
        <w:topLinePunct/>
        <w:snapToGrid w:val="0"/>
        <w:spacing w:line="360" w:lineRule="auto"/>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二十四</w:t>
      </w:r>
      <w:r>
        <w:rPr>
          <w:rFonts w:hint="eastAsia" w:ascii="仿宋" w:hAnsi="仿宋" w:eastAsia="仿宋"/>
          <w:b/>
          <w:bCs/>
          <w:sz w:val="32"/>
          <w:szCs w:val="32"/>
          <w:highlight w:val="none"/>
        </w:rPr>
        <w:t>条</w:t>
      </w:r>
      <w:r>
        <w:rPr>
          <w:rFonts w:ascii="Calibri" w:hAnsi="Calibri" w:eastAsia="仿宋" w:cs="Calibri"/>
          <w:b/>
          <w:bCs/>
          <w:sz w:val="32"/>
          <w:szCs w:val="32"/>
          <w:highlight w:val="none"/>
        </w:rPr>
        <w:t>  </w:t>
      </w:r>
      <w:r>
        <w:rPr>
          <w:rFonts w:hint="eastAsia" w:ascii="仿宋" w:hAnsi="仿宋" w:eastAsia="仿宋"/>
          <w:sz w:val="32"/>
          <w:szCs w:val="32"/>
          <w:highlight w:val="none"/>
        </w:rPr>
        <w:t>中国轮滑协会负责按照</w:t>
      </w:r>
      <w:r>
        <w:rPr>
          <w:rFonts w:ascii="仿宋" w:hAnsi="仿宋" w:eastAsia="仿宋"/>
          <w:sz w:val="32"/>
          <w:szCs w:val="32"/>
          <w:highlight w:val="none"/>
        </w:rPr>
        <w:t>依法依规、事实清楚、定性准确</w:t>
      </w:r>
      <w:r>
        <w:rPr>
          <w:rFonts w:hint="eastAsia" w:ascii="仿宋" w:hAnsi="仿宋" w:eastAsia="仿宋"/>
          <w:sz w:val="32"/>
          <w:szCs w:val="32"/>
          <w:highlight w:val="none"/>
        </w:rPr>
        <w:t>的原则进行</w:t>
      </w:r>
      <w:r>
        <w:rPr>
          <w:rFonts w:ascii="仿宋" w:hAnsi="仿宋" w:eastAsia="仿宋"/>
          <w:sz w:val="32"/>
          <w:szCs w:val="32"/>
          <w:highlight w:val="none"/>
        </w:rPr>
        <w:t>赛风赛纪违规认定</w:t>
      </w:r>
      <w:r>
        <w:rPr>
          <w:rFonts w:hint="eastAsia" w:ascii="仿宋" w:hAnsi="仿宋" w:eastAsia="仿宋"/>
          <w:sz w:val="32"/>
          <w:szCs w:val="32"/>
          <w:highlight w:val="none"/>
        </w:rPr>
        <w:t>，重大事项按程序及时报送体育总局社会体育指导中心及上级单位</w:t>
      </w:r>
      <w:r>
        <w:rPr>
          <w:rFonts w:ascii="仿宋" w:hAnsi="仿宋" w:eastAsia="仿宋"/>
          <w:sz w:val="32"/>
          <w:szCs w:val="32"/>
          <w:highlight w:val="none"/>
        </w:rPr>
        <w:t>。</w:t>
      </w:r>
    </w:p>
    <w:p w14:paraId="1CC190C2">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w:t>
      </w:r>
      <w:r>
        <w:rPr>
          <w:rFonts w:hint="eastAsia" w:ascii="仿宋" w:hAnsi="仿宋" w:eastAsia="仿宋"/>
          <w:b/>
          <w:bCs/>
          <w:sz w:val="32"/>
          <w:szCs w:val="32"/>
          <w:highlight w:val="none"/>
          <w:lang w:val="en-US" w:eastAsia="zh-CN"/>
        </w:rPr>
        <w:t>二十五</w:t>
      </w:r>
      <w:r>
        <w:rPr>
          <w:rFonts w:hint="eastAsia" w:ascii="仿宋" w:hAnsi="仿宋" w:eastAsia="仿宋"/>
          <w:b/>
          <w:bCs/>
          <w:sz w:val="32"/>
          <w:szCs w:val="32"/>
          <w:highlight w:val="none"/>
        </w:rPr>
        <w:t>条</w:t>
      </w:r>
      <w:r>
        <w:rPr>
          <w:rFonts w:ascii="Calibri" w:hAnsi="Calibri" w:eastAsia="仿宋" w:cs="Calibri"/>
          <w:sz w:val="32"/>
          <w:szCs w:val="32"/>
          <w:highlight w:val="none"/>
        </w:rPr>
        <w:t> </w:t>
      </w:r>
      <w:r>
        <w:rPr>
          <w:rFonts w:hint="eastAsia" w:ascii="仿宋" w:hAnsi="仿宋" w:eastAsia="仿宋"/>
          <w:sz w:val="32"/>
          <w:szCs w:val="32"/>
          <w:highlight w:val="none"/>
        </w:rPr>
        <w:t xml:space="preserve"> 赛风赛纪违规包括但不限于以下情形：</w:t>
      </w:r>
    </w:p>
    <w:p w14:paraId="757AEDBE">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一）违反参赛资格规定，弄虚作假。在年龄、性别、国籍（含地区籍）、身份等方面弄虚作假，违规报名参赛；未按规定完成注册或存在重复注册、冒名顶替等行为；参赛单位或个人伪造、篡改参赛证明文件、成绩记录等材料；私自安排非合格人员代表他人参赛。</w:t>
      </w:r>
      <w:r>
        <w:rPr>
          <w:rFonts w:hint="eastAsia" w:ascii="仿宋" w:hAnsi="仿宋" w:eastAsia="仿宋"/>
          <w:sz w:val="32"/>
          <w:szCs w:val="32"/>
          <w:highlight w:val="none"/>
          <w:lang w:val="en-US" w:eastAsia="zh-CN"/>
        </w:rPr>
        <w:t>视情节严重</w:t>
      </w:r>
      <w:r>
        <w:rPr>
          <w:rFonts w:hint="eastAsia" w:ascii="仿宋" w:hAnsi="仿宋" w:eastAsia="仿宋"/>
          <w:sz w:val="32"/>
          <w:szCs w:val="32"/>
          <w:highlight w:val="none"/>
        </w:rPr>
        <w:t>取消本次体育赛事活动参赛资格、比赛成绩；取消体育赛事活动体育道德风尚奖评选资格；轮滑、滑板赛事禁赛1场或以上；一定期限内禁止参赛或者终身禁赛。</w:t>
      </w:r>
    </w:p>
    <w:p w14:paraId="36546F8E">
      <w:pPr>
        <w:topLinePunct/>
        <w:snapToGrid w:val="0"/>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（二）比赛中不积极不主动，消极比赛。故意拖延比赛时间，影响比赛进程；无故放弃或故意输掉比赛，影响公平竞赛；以明显不符合竞技状态的表现故意示弱，损害赛事形象。</w:t>
      </w:r>
      <w:r>
        <w:rPr>
          <w:rFonts w:hint="eastAsia" w:ascii="仿宋" w:hAnsi="仿宋" w:eastAsia="仿宋"/>
          <w:sz w:val="32"/>
          <w:szCs w:val="32"/>
          <w:highlight w:val="none"/>
          <w:lang w:val="en-US" w:eastAsia="zh-CN"/>
        </w:rPr>
        <w:t>影响较轻的，予以</w:t>
      </w:r>
      <w:r>
        <w:rPr>
          <w:rFonts w:hint="eastAsia" w:ascii="仿宋" w:hAnsi="仿宋" w:eastAsia="仿宋"/>
          <w:sz w:val="32"/>
          <w:szCs w:val="32"/>
          <w:highlight w:val="none"/>
        </w:rPr>
        <w:t>警告</w:t>
      </w:r>
      <w:r>
        <w:rPr>
          <w:rFonts w:hint="eastAsia" w:ascii="仿宋" w:hAnsi="仿宋" w:eastAsia="仿宋"/>
          <w:sz w:val="32"/>
          <w:szCs w:val="32"/>
          <w:highlight w:val="none"/>
          <w:lang w:eastAsia="zh-CN"/>
        </w:rPr>
        <w:t>、</w:t>
      </w:r>
      <w:r>
        <w:rPr>
          <w:rFonts w:hint="eastAsia" w:ascii="仿宋" w:hAnsi="仿宋" w:eastAsia="仿宋"/>
          <w:sz w:val="32"/>
          <w:szCs w:val="32"/>
          <w:highlight w:val="none"/>
        </w:rPr>
        <w:t>批评教育；责令检查；通报批评</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造成恶劣影响或引发舆情的，视情节严重</w:t>
      </w:r>
      <w:r>
        <w:rPr>
          <w:rFonts w:hint="eastAsia" w:ascii="仿宋" w:hAnsi="仿宋" w:eastAsia="仿宋"/>
          <w:sz w:val="32"/>
          <w:szCs w:val="32"/>
          <w:highlight w:val="none"/>
        </w:rPr>
        <w:t>取消本次体育赛事活动参赛资格、比赛成绩；取消体育赛事活动体育道德风尚奖评选资格；轮滑、滑板赛事禁赛1场或以上；一定期限内禁止参赛或者终身禁赛。</w:t>
      </w:r>
    </w:p>
    <w:p w14:paraId="6B8AFA05">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为谋取不当利益，操纵比赛。私下勾结运动员、裁判员、教练员或其他赛事相关人员，暗中操控比赛结果；有关人员接受他人指示或利益驱动，有意影响比赛正常结果；通过金钱、礼品或其他非法手段影响比赛编排、抽签、执裁、评分等环节公平公正；在比赛中伙同他人进行假赛、让赛行为；其他影响赛事公平性、破坏公信力的操纵比赛行为。</w:t>
      </w:r>
      <w:r>
        <w:rPr>
          <w:rFonts w:hint="eastAsia" w:ascii="仿宋" w:hAnsi="仿宋" w:eastAsia="仿宋"/>
          <w:sz w:val="32"/>
          <w:szCs w:val="32"/>
          <w:highlight w:val="none"/>
          <w:lang w:val="en-US" w:eastAsia="zh-CN"/>
        </w:rPr>
        <w:t>视情节严重</w:t>
      </w:r>
      <w:r>
        <w:rPr>
          <w:rFonts w:hint="eastAsia" w:ascii="仿宋" w:hAnsi="仿宋" w:eastAsia="仿宋"/>
          <w:sz w:val="32"/>
          <w:szCs w:val="32"/>
          <w:highlight w:val="none"/>
        </w:rPr>
        <w:t>取消本次体育赛事活动参赛资格、比赛成绩；取消体育赛事活动体育道德风尚奖评选资格；轮滑、滑板赛事禁赛1场或以上；一定期限内禁止参赛或者终身禁赛。</w:t>
      </w:r>
    </w:p>
    <w:p w14:paraId="649F29FE">
      <w:pPr>
        <w:numPr>
          <w:ilvl w:val="0"/>
          <w:numId w:val="1"/>
        </w:numPr>
        <w:topLinePunct/>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闹事罢赛、</w:t>
      </w:r>
      <w:r>
        <w:rPr>
          <w:rFonts w:hint="eastAsia" w:ascii="仿宋" w:hAnsi="仿宋" w:eastAsia="仿宋"/>
          <w:sz w:val="32"/>
          <w:szCs w:val="32"/>
          <w:highlight w:val="none"/>
          <w:lang w:val="en-US" w:eastAsia="zh-CN"/>
        </w:rPr>
        <w:t>拒绝领奖，</w:t>
      </w:r>
      <w:r>
        <w:rPr>
          <w:rFonts w:hint="eastAsia" w:ascii="仿宋" w:hAnsi="仿宋" w:eastAsia="仿宋"/>
          <w:sz w:val="32"/>
          <w:szCs w:val="32"/>
          <w:highlight w:val="none"/>
        </w:rPr>
        <w:t>无故弃权，以各种形式扰乱赛场秩序。比赛中闹事罢赛或擅自退出比赛；</w:t>
      </w:r>
      <w:r>
        <w:rPr>
          <w:rFonts w:hint="eastAsia" w:ascii="仿宋" w:hAnsi="仿宋" w:eastAsia="仿宋"/>
          <w:sz w:val="32"/>
          <w:szCs w:val="32"/>
          <w:highlight w:val="none"/>
          <w:lang w:val="en-US" w:eastAsia="zh-CN"/>
        </w:rPr>
        <w:t>拒绝领奖或领奖时做出不当举动，</w:t>
      </w:r>
      <w:r>
        <w:rPr>
          <w:rFonts w:hint="eastAsia" w:ascii="仿宋" w:hAnsi="仿宋" w:eastAsia="仿宋"/>
          <w:sz w:val="32"/>
          <w:szCs w:val="32"/>
          <w:highlight w:val="none"/>
        </w:rPr>
        <w:t>组织、煽动其他人员参与罢赛、闹事等群体性违规行为；在赛场或观众区域制造骚乱，故意扰乱比赛秩序；破坏比赛环境或场地设施</w:t>
      </w:r>
      <w:r>
        <w:rPr>
          <w:rFonts w:hint="eastAsia" w:ascii="仿宋" w:hAnsi="仿宋" w:eastAsia="仿宋"/>
          <w:sz w:val="32"/>
          <w:szCs w:val="32"/>
          <w:highlight w:val="none"/>
          <w:lang w:eastAsia="zh-CN"/>
        </w:rPr>
        <w:t>，</w:t>
      </w:r>
      <w:r>
        <w:rPr>
          <w:rFonts w:hint="eastAsia" w:ascii="仿宋" w:hAnsi="仿宋" w:eastAsia="仿宋"/>
          <w:sz w:val="32"/>
          <w:szCs w:val="32"/>
          <w:highlight w:val="none"/>
        </w:rPr>
        <w:t>妨碍比赛正常进行。</w:t>
      </w:r>
      <w:r>
        <w:rPr>
          <w:rFonts w:hint="eastAsia" w:ascii="仿宋" w:hAnsi="仿宋" w:eastAsia="仿宋"/>
          <w:sz w:val="32"/>
          <w:szCs w:val="32"/>
          <w:highlight w:val="none"/>
          <w:lang w:val="en-US" w:eastAsia="zh-CN"/>
        </w:rPr>
        <w:t>视情节严重</w:t>
      </w:r>
      <w:r>
        <w:rPr>
          <w:rFonts w:hint="eastAsia" w:ascii="仿宋" w:hAnsi="仿宋" w:eastAsia="仿宋"/>
          <w:sz w:val="32"/>
          <w:szCs w:val="32"/>
          <w:highlight w:val="none"/>
        </w:rPr>
        <w:t>取消本次体育赛事活动参赛资格、比赛成绩；取消体育赛事活动体育道德风尚奖评选资格；轮滑、滑板赛事禁赛1场或以上；一定期限内禁止参赛或者终身禁赛。</w:t>
      </w:r>
      <w:r>
        <w:rPr>
          <w:rFonts w:hint="eastAsia" w:ascii="仿宋" w:hAnsi="仿宋" w:eastAsia="仿宋"/>
          <w:sz w:val="32"/>
          <w:szCs w:val="32"/>
          <w:highlight w:val="none"/>
          <w:lang w:val="en-US" w:eastAsia="zh-CN"/>
        </w:rPr>
        <w:t>违犯法律法规的依法移送司法部门处理。</w:t>
      </w:r>
    </w:p>
    <w:p w14:paraId="65651E27">
      <w:pPr>
        <w:numPr>
          <w:ilvl w:val="0"/>
          <w:numId w:val="1"/>
        </w:numPr>
        <w:topLinePunct/>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故意伤害他人、损坏财物出现赛场暴力。为发泄情绪在赛场摔打滑板、头盔、护具等损害赛事形象</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影响比赛正常进行</w:t>
      </w:r>
      <w:r>
        <w:rPr>
          <w:rFonts w:hint="eastAsia" w:ascii="仿宋" w:hAnsi="仿宋" w:eastAsia="仿宋"/>
          <w:sz w:val="32"/>
          <w:szCs w:val="32"/>
          <w:highlight w:val="none"/>
          <w:lang w:val="en-US" w:eastAsia="zh-CN"/>
        </w:rPr>
        <w:t>的行为</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辱骂裁判；</w:t>
      </w:r>
      <w:r>
        <w:rPr>
          <w:rFonts w:hint="eastAsia" w:ascii="仿宋" w:hAnsi="仿宋" w:eastAsia="仿宋"/>
          <w:sz w:val="32"/>
          <w:szCs w:val="32"/>
          <w:highlight w:val="none"/>
        </w:rPr>
        <w:t>故意对运动员、裁判员、教练员、工作人员或观众实施暴力行为；赛场区域内出现恶意推搡、殴打、冲突等不文明行为；故意损坏比赛器材、场地设施、公共财物；使用威胁性、侮辱性言语或动作，挑起赛场冲突。</w:t>
      </w:r>
      <w:r>
        <w:rPr>
          <w:rFonts w:hint="eastAsia" w:ascii="仿宋" w:hAnsi="仿宋" w:eastAsia="仿宋"/>
          <w:sz w:val="32"/>
          <w:szCs w:val="32"/>
          <w:highlight w:val="none"/>
          <w:lang w:val="en-US" w:eastAsia="zh-CN"/>
        </w:rPr>
        <w:t>视情节严重</w:t>
      </w:r>
      <w:r>
        <w:rPr>
          <w:rFonts w:hint="eastAsia" w:ascii="仿宋" w:hAnsi="仿宋" w:eastAsia="仿宋"/>
          <w:sz w:val="32"/>
          <w:szCs w:val="32"/>
          <w:highlight w:val="none"/>
        </w:rPr>
        <w:t>取消本次体育赛事活动参赛资格、比赛成绩；取消体育赛事活动体育道德风尚奖评选资格；轮滑、滑板赛事禁赛1场或以上；一定期限内禁止参赛或者终身禁赛。</w:t>
      </w:r>
      <w:r>
        <w:rPr>
          <w:rFonts w:hint="eastAsia" w:ascii="仿宋" w:hAnsi="仿宋" w:eastAsia="仿宋"/>
          <w:sz w:val="32"/>
          <w:szCs w:val="32"/>
          <w:highlight w:val="none"/>
          <w:lang w:val="en-US" w:eastAsia="zh-CN"/>
        </w:rPr>
        <w:t>违犯法律法规的依法移送司法部门处理。</w:t>
      </w:r>
    </w:p>
    <w:p w14:paraId="29134998">
      <w:pPr>
        <w:numPr>
          <w:ilvl w:val="0"/>
          <w:numId w:val="1"/>
        </w:numPr>
        <w:topLinePunct/>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滥用职权，徇私舞弊。裁判员在执裁过程中故意偏袒或打分不公；在比赛编排、抽签过程中存在暗箱操作、弄虚作假；接受参赛单位或个人的利益输送，影响公平执裁；滥用职权谋取个人或集体不正当利益；频繁请假，影响比赛裁判员选调。</w:t>
      </w:r>
      <w:r>
        <w:rPr>
          <w:rFonts w:hint="eastAsia" w:ascii="仿宋" w:hAnsi="仿宋" w:eastAsia="仿宋"/>
          <w:sz w:val="32"/>
          <w:szCs w:val="32"/>
          <w:highlight w:val="none"/>
          <w:lang w:val="en-US" w:eastAsia="zh-CN"/>
        </w:rPr>
        <w:t>视情节严重进行</w:t>
      </w:r>
      <w:r>
        <w:rPr>
          <w:rFonts w:hint="eastAsia" w:ascii="仿宋" w:hAnsi="仿宋" w:eastAsia="仿宋"/>
          <w:sz w:val="32"/>
          <w:szCs w:val="32"/>
          <w:highlight w:val="none"/>
        </w:rPr>
        <w:t>通报批评；取消本次执裁资格；警告、取消若干场次裁判资格；一定期限内禁止执裁</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降低裁判员技术等级；</w:t>
      </w:r>
      <w:r>
        <w:rPr>
          <w:rFonts w:hint="eastAsia" w:ascii="仿宋" w:hAnsi="仿宋" w:eastAsia="仿宋"/>
          <w:sz w:val="32"/>
          <w:szCs w:val="32"/>
          <w:highlight w:val="none"/>
          <w:lang w:val="en-US" w:eastAsia="zh-CN"/>
        </w:rPr>
        <w:t>情节严重者</w:t>
      </w:r>
      <w:r>
        <w:rPr>
          <w:rFonts w:hint="eastAsia" w:ascii="仿宋" w:hAnsi="仿宋" w:eastAsia="仿宋"/>
          <w:sz w:val="32"/>
          <w:szCs w:val="32"/>
          <w:highlight w:val="none"/>
        </w:rPr>
        <w:t>撤销裁判员技术等级</w:t>
      </w:r>
      <w:r>
        <w:rPr>
          <w:rFonts w:hint="eastAsia" w:ascii="仿宋" w:hAnsi="仿宋" w:eastAsia="仿宋"/>
          <w:sz w:val="32"/>
          <w:szCs w:val="32"/>
          <w:highlight w:val="none"/>
          <w:lang w:val="en-US" w:eastAsia="zh-CN"/>
        </w:rPr>
        <w:t>并</w:t>
      </w:r>
      <w:r>
        <w:rPr>
          <w:rFonts w:hint="eastAsia" w:ascii="仿宋" w:hAnsi="仿宋" w:eastAsia="仿宋"/>
          <w:sz w:val="32"/>
          <w:szCs w:val="32"/>
          <w:highlight w:val="none"/>
        </w:rPr>
        <w:t>终身禁止执裁</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审核推荐单位若干年内不得申办国家级轮滑、滑板相关赛事活动。</w:t>
      </w:r>
      <w:r>
        <w:rPr>
          <w:rFonts w:hint="eastAsia" w:ascii="仿宋" w:hAnsi="仿宋" w:eastAsia="仿宋"/>
          <w:sz w:val="32"/>
          <w:szCs w:val="32"/>
          <w:highlight w:val="none"/>
          <w:lang w:val="en-US" w:eastAsia="zh-CN"/>
        </w:rPr>
        <w:t>违犯法律法规的依法移送司法部门处理。</w:t>
      </w:r>
    </w:p>
    <w:p w14:paraId="31D56C50">
      <w:pPr>
        <w:numPr>
          <w:ilvl w:val="0"/>
          <w:numId w:val="1"/>
        </w:numPr>
        <w:topLinePunct/>
        <w:snapToGrid w:val="0"/>
        <w:spacing w:line="360" w:lineRule="auto"/>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发表不当言论，造成恶劣影响。发表违背体育道德、国家法律法规或不良社会影响的言论；在比赛期间或赛事相关场合发表侮辱性、诽谤性、不实言论；在社交媒体、新闻媒体等渠道发布影响赛事形象的不当内容；散播不实信息，煽动对赛事组织、</w:t>
      </w:r>
      <w:r>
        <w:rPr>
          <w:rFonts w:hint="eastAsia" w:ascii="仿宋" w:hAnsi="仿宋" w:eastAsia="仿宋"/>
          <w:sz w:val="32"/>
          <w:szCs w:val="32"/>
          <w:highlight w:val="none"/>
          <w:lang w:val="en-US" w:eastAsia="zh-CN"/>
        </w:rPr>
        <w:t>比赛执裁</w:t>
      </w:r>
      <w:r>
        <w:rPr>
          <w:rFonts w:hint="eastAsia" w:ascii="仿宋" w:hAnsi="仿宋" w:eastAsia="仿宋"/>
          <w:sz w:val="32"/>
          <w:szCs w:val="32"/>
          <w:highlight w:val="none"/>
        </w:rPr>
        <w:t>等</w:t>
      </w:r>
      <w:r>
        <w:rPr>
          <w:rFonts w:hint="eastAsia" w:ascii="仿宋" w:hAnsi="仿宋" w:eastAsia="仿宋"/>
          <w:sz w:val="32"/>
          <w:szCs w:val="32"/>
          <w:highlight w:val="none"/>
          <w:lang w:val="en-US" w:eastAsia="zh-CN"/>
        </w:rPr>
        <w:t>工作</w:t>
      </w:r>
      <w:r>
        <w:rPr>
          <w:rFonts w:hint="eastAsia" w:ascii="仿宋" w:hAnsi="仿宋" w:eastAsia="仿宋"/>
          <w:sz w:val="32"/>
          <w:szCs w:val="32"/>
          <w:highlight w:val="none"/>
        </w:rPr>
        <w:t>不满情绪。</w:t>
      </w:r>
      <w:r>
        <w:rPr>
          <w:rFonts w:hint="eastAsia" w:ascii="仿宋" w:hAnsi="仿宋" w:eastAsia="仿宋"/>
          <w:sz w:val="32"/>
          <w:szCs w:val="32"/>
          <w:highlight w:val="none"/>
          <w:lang w:val="en-US" w:eastAsia="zh-CN"/>
        </w:rPr>
        <w:t>予以</w:t>
      </w:r>
      <w:r>
        <w:rPr>
          <w:rFonts w:hint="eastAsia" w:ascii="仿宋" w:hAnsi="仿宋" w:eastAsia="仿宋"/>
          <w:sz w:val="32"/>
          <w:szCs w:val="32"/>
          <w:highlight w:val="none"/>
        </w:rPr>
        <w:t>警告</w:t>
      </w:r>
      <w:r>
        <w:rPr>
          <w:rFonts w:hint="eastAsia" w:ascii="仿宋" w:hAnsi="仿宋" w:eastAsia="仿宋"/>
          <w:sz w:val="32"/>
          <w:szCs w:val="32"/>
          <w:highlight w:val="none"/>
          <w:lang w:eastAsia="zh-CN"/>
        </w:rPr>
        <w:t>、</w:t>
      </w:r>
      <w:r>
        <w:rPr>
          <w:rFonts w:hint="eastAsia" w:ascii="仿宋" w:hAnsi="仿宋" w:eastAsia="仿宋"/>
          <w:sz w:val="32"/>
          <w:szCs w:val="32"/>
          <w:highlight w:val="none"/>
        </w:rPr>
        <w:t>批评教育；责令检查；通报批评；取消</w:t>
      </w:r>
      <w:r>
        <w:rPr>
          <w:rFonts w:hint="eastAsia" w:ascii="仿宋" w:hAnsi="仿宋" w:eastAsia="仿宋"/>
          <w:sz w:val="32"/>
          <w:szCs w:val="32"/>
          <w:highlight w:val="none"/>
          <w:lang w:val="en-US" w:eastAsia="zh-CN"/>
        </w:rPr>
        <w:t>其利益相关方及相关单位</w:t>
      </w:r>
      <w:r>
        <w:rPr>
          <w:rFonts w:hint="eastAsia" w:ascii="仿宋" w:hAnsi="仿宋" w:eastAsia="仿宋"/>
          <w:sz w:val="32"/>
          <w:szCs w:val="32"/>
          <w:highlight w:val="none"/>
        </w:rPr>
        <w:t>体育赛事活动体育道德风尚奖评选资格</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违犯法律法规的依法移送司法部门处理。影响项目形象或引发社会不良影响的，组委会及项目主管单位保留追究其法律责任的权利。</w:t>
      </w:r>
    </w:p>
    <w:p w14:paraId="0EE69218">
      <w:pPr>
        <w:topLinePunct/>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（八）参与违法犯罪活动及违背体育道德行为。比赛期间</w:t>
      </w:r>
      <w:r>
        <w:rPr>
          <w:rFonts w:hint="eastAsia" w:ascii="仿宋" w:hAnsi="仿宋" w:eastAsia="仿宋"/>
          <w:sz w:val="32"/>
          <w:szCs w:val="32"/>
          <w:highlight w:val="none"/>
          <w:lang w:val="en-US" w:eastAsia="zh-CN"/>
        </w:rPr>
        <w:t>裁判员、</w:t>
      </w:r>
      <w:r>
        <w:rPr>
          <w:rFonts w:hint="eastAsia" w:ascii="仿宋" w:hAnsi="仿宋" w:eastAsia="仿宋"/>
          <w:sz w:val="32"/>
          <w:szCs w:val="32"/>
          <w:highlight w:val="none"/>
        </w:rPr>
        <w:t>教练员、运动员等未按规定遮挡纹身</w:t>
      </w:r>
      <w:r>
        <w:rPr>
          <w:rFonts w:hint="eastAsia" w:ascii="仿宋" w:hAnsi="仿宋" w:eastAsia="仿宋"/>
          <w:sz w:val="32"/>
          <w:szCs w:val="32"/>
          <w:highlight w:val="none"/>
          <w:lang w:eastAsia="zh-CN"/>
        </w:rPr>
        <w:t>，</w:t>
      </w:r>
      <w:r>
        <w:rPr>
          <w:rFonts w:hint="eastAsia" w:ascii="仿宋" w:hAnsi="仿宋" w:eastAsia="仿宋"/>
          <w:sz w:val="32"/>
          <w:szCs w:val="32"/>
          <w:highlight w:val="none"/>
        </w:rPr>
        <w:t>穿着打扮</w:t>
      </w:r>
      <w:r>
        <w:rPr>
          <w:rFonts w:hint="eastAsia" w:ascii="仿宋" w:hAnsi="仿宋" w:eastAsia="仿宋"/>
          <w:sz w:val="32"/>
          <w:szCs w:val="32"/>
          <w:highlight w:val="none"/>
          <w:lang w:val="en-US" w:eastAsia="zh-CN"/>
        </w:rPr>
        <w:t>及</w:t>
      </w:r>
      <w:r>
        <w:rPr>
          <w:rFonts w:hint="eastAsia" w:ascii="仿宋" w:hAnsi="仿宋" w:eastAsia="仿宋"/>
          <w:sz w:val="32"/>
          <w:szCs w:val="32"/>
          <w:highlight w:val="none"/>
        </w:rPr>
        <w:t>谈吐作风有违中国社会公序良俗；使用兴奋剂、违禁药品，违反反兴奋剂相关规定；煽动或强迫青少年运动员实施违背体育道德的行为；在赛事进程中参与或组织赌博、毒品、酒后闹事等非法活动；其他违背体育精神、损害赛事形象、扰乱体育秩序的行为。</w:t>
      </w:r>
      <w:r>
        <w:rPr>
          <w:rFonts w:hint="eastAsia" w:ascii="仿宋" w:hAnsi="仿宋" w:eastAsia="仿宋"/>
          <w:sz w:val="32"/>
          <w:szCs w:val="32"/>
          <w:highlight w:val="none"/>
          <w:lang w:val="en-US" w:eastAsia="zh-CN"/>
        </w:rPr>
        <w:t>视情节严重予以</w:t>
      </w:r>
      <w:r>
        <w:rPr>
          <w:rFonts w:hint="eastAsia" w:ascii="仿宋" w:hAnsi="仿宋" w:eastAsia="仿宋"/>
          <w:sz w:val="32"/>
          <w:szCs w:val="32"/>
          <w:highlight w:val="none"/>
        </w:rPr>
        <w:t>警告、批评教育；责令检查；通报批评；取消本次体育赛事活动参赛资格、比赛成绩；取消体育赛事活动体育道德风尚奖评选资格；轮滑、滑板赛事禁赛1场或以上</w:t>
      </w:r>
      <w:r>
        <w:rPr>
          <w:rFonts w:hint="eastAsia" w:ascii="仿宋" w:hAnsi="仿宋" w:eastAsia="仿宋"/>
          <w:sz w:val="32"/>
          <w:szCs w:val="32"/>
          <w:highlight w:val="none"/>
          <w:lang w:val="en-US" w:eastAsia="zh-CN"/>
        </w:rPr>
        <w:t>等处罚；</w:t>
      </w:r>
      <w:r>
        <w:rPr>
          <w:rFonts w:hint="eastAsia" w:ascii="仿宋" w:hAnsi="仿宋" w:eastAsia="仿宋"/>
          <w:sz w:val="32"/>
          <w:szCs w:val="32"/>
          <w:highlight w:val="none"/>
        </w:rPr>
        <w:t>一定期限内禁止参赛或者终身禁赛。</w:t>
      </w:r>
      <w:r>
        <w:rPr>
          <w:rFonts w:hint="eastAsia" w:ascii="仿宋" w:hAnsi="仿宋" w:eastAsia="仿宋"/>
          <w:sz w:val="32"/>
          <w:szCs w:val="32"/>
          <w:highlight w:val="none"/>
          <w:lang w:val="en-US" w:eastAsia="zh-CN"/>
        </w:rPr>
        <w:t>违犯法律法规的依法移送司法部门处理。</w:t>
      </w:r>
    </w:p>
    <w:p w14:paraId="53D1071B">
      <w:pPr>
        <w:pStyle w:val="5"/>
        <w:widowControl/>
        <w:topLinePunct/>
        <w:snapToGrid w:val="0"/>
        <w:spacing w:beforeAutospacing="0" w:afterAutospacing="0" w:line="360" w:lineRule="auto"/>
        <w:ind w:firstLine="643" w:firstLineChars="200"/>
        <w:jc w:val="both"/>
        <w:rPr>
          <w:rFonts w:ascii="仿宋" w:hAnsi="仿宋" w:eastAsia="仿宋" w:cstheme="minorBidi"/>
          <w:kern w:val="2"/>
          <w:sz w:val="32"/>
          <w:szCs w:val="32"/>
          <w:highlight w:val="none"/>
        </w:rPr>
      </w:pPr>
      <w:r>
        <w:rPr>
          <w:rFonts w:hint="eastAsia" w:ascii="仿宋" w:hAnsi="仿宋" w:eastAsia="仿宋" w:cstheme="minorBidi"/>
          <w:b/>
          <w:bCs/>
          <w:kern w:val="2"/>
          <w:sz w:val="32"/>
          <w:szCs w:val="32"/>
          <w:highlight w:val="none"/>
        </w:rPr>
        <w:t>第</w:t>
      </w:r>
      <w:r>
        <w:rPr>
          <w:rFonts w:hint="eastAsia" w:ascii="仿宋" w:hAnsi="仿宋" w:eastAsia="仿宋" w:cstheme="minorBidi"/>
          <w:b/>
          <w:bCs/>
          <w:kern w:val="2"/>
          <w:sz w:val="32"/>
          <w:szCs w:val="32"/>
          <w:highlight w:val="none"/>
          <w:lang w:val="en-US" w:eastAsia="zh-CN"/>
        </w:rPr>
        <w:t>二十六</w:t>
      </w:r>
      <w:r>
        <w:rPr>
          <w:rFonts w:hint="eastAsia" w:ascii="仿宋" w:hAnsi="仿宋" w:eastAsia="仿宋" w:cstheme="minorBidi"/>
          <w:b/>
          <w:bCs/>
          <w:kern w:val="2"/>
          <w:sz w:val="32"/>
          <w:szCs w:val="32"/>
          <w:highlight w:val="none"/>
        </w:rPr>
        <w:t>条</w:t>
      </w:r>
      <w:r>
        <w:rPr>
          <w:rFonts w:hint="eastAsia" w:ascii="仿宋" w:hAnsi="仿宋" w:eastAsia="仿宋" w:cstheme="minorBidi"/>
          <w:kern w:val="2"/>
          <w:sz w:val="32"/>
          <w:szCs w:val="32"/>
          <w:highlight w:val="none"/>
        </w:rPr>
        <w:t xml:space="preserve">  中国轮滑协会将建立举报制度，公开举报方式，受理赛风赛纪举报。</w:t>
      </w:r>
    </w:p>
    <w:p w14:paraId="150A81E2">
      <w:pPr>
        <w:pStyle w:val="5"/>
        <w:widowControl/>
        <w:topLinePunct/>
        <w:snapToGrid w:val="0"/>
        <w:spacing w:beforeAutospacing="0" w:afterAutospacing="0" w:line="360" w:lineRule="auto"/>
        <w:ind w:firstLine="643" w:firstLineChars="200"/>
        <w:jc w:val="both"/>
        <w:rPr>
          <w:rFonts w:hint="eastAsia" w:ascii="仿宋" w:hAnsi="仿宋" w:eastAsia="仿宋" w:cstheme="minorBidi"/>
          <w:kern w:val="2"/>
          <w:sz w:val="32"/>
          <w:szCs w:val="32"/>
          <w:highlight w:val="none"/>
        </w:rPr>
      </w:pPr>
      <w:r>
        <w:rPr>
          <w:rFonts w:hint="eastAsia" w:ascii="仿宋" w:hAnsi="仿宋" w:eastAsia="仿宋" w:cstheme="minorBidi"/>
          <w:b/>
          <w:bCs/>
          <w:kern w:val="2"/>
          <w:sz w:val="32"/>
          <w:szCs w:val="32"/>
          <w:highlight w:val="none"/>
        </w:rPr>
        <w:t>第</w:t>
      </w:r>
      <w:r>
        <w:rPr>
          <w:rFonts w:hint="eastAsia" w:ascii="仿宋" w:hAnsi="仿宋" w:eastAsia="仿宋" w:cstheme="minorBidi"/>
          <w:b/>
          <w:bCs/>
          <w:kern w:val="2"/>
          <w:sz w:val="32"/>
          <w:szCs w:val="32"/>
          <w:highlight w:val="none"/>
          <w:lang w:val="en-US" w:eastAsia="zh-CN"/>
        </w:rPr>
        <w:t>二十七</w:t>
      </w:r>
      <w:r>
        <w:rPr>
          <w:rFonts w:hint="eastAsia" w:ascii="仿宋" w:hAnsi="仿宋" w:eastAsia="仿宋" w:cstheme="minorBidi"/>
          <w:b/>
          <w:bCs/>
          <w:kern w:val="2"/>
          <w:sz w:val="32"/>
          <w:szCs w:val="32"/>
          <w:highlight w:val="none"/>
        </w:rPr>
        <w:t>条</w:t>
      </w:r>
      <w:r>
        <w:rPr>
          <w:rFonts w:ascii="Calibri" w:hAnsi="Calibri" w:eastAsia="仿宋" w:cs="Calibri"/>
          <w:kern w:val="2"/>
          <w:sz w:val="32"/>
          <w:szCs w:val="32"/>
          <w:highlight w:val="none"/>
        </w:rPr>
        <w:t> </w:t>
      </w:r>
      <w:r>
        <w:rPr>
          <w:rFonts w:hint="eastAsia" w:ascii="仿宋" w:hAnsi="仿宋" w:eastAsia="仿宋" w:cstheme="minorBidi"/>
          <w:kern w:val="2"/>
          <w:sz w:val="32"/>
          <w:szCs w:val="32"/>
          <w:highlight w:val="none"/>
        </w:rPr>
        <w:t xml:space="preserve"> 中国轮滑协会将联合相关单位及时对赛风赛纪违规行为开展核查，查处结果依法向社会公布。重大赛风赛纪违规问题</w:t>
      </w:r>
      <w:r>
        <w:rPr>
          <w:rFonts w:hint="eastAsia" w:ascii="仿宋" w:hAnsi="仿宋" w:eastAsia="仿宋" w:cstheme="minorBidi"/>
          <w:kern w:val="2"/>
          <w:sz w:val="32"/>
          <w:szCs w:val="32"/>
          <w:highlight w:val="none"/>
          <w:lang w:val="en-US" w:eastAsia="zh-CN"/>
        </w:rPr>
        <w:t>及时报告</w:t>
      </w:r>
      <w:r>
        <w:rPr>
          <w:rFonts w:hint="eastAsia" w:ascii="仿宋" w:hAnsi="仿宋" w:eastAsia="仿宋"/>
          <w:sz w:val="32"/>
          <w:szCs w:val="32"/>
          <w:highlight w:val="none"/>
        </w:rPr>
        <w:t>体育总局社会体育指导中心</w:t>
      </w:r>
      <w:r>
        <w:rPr>
          <w:rFonts w:hint="eastAsia" w:ascii="仿宋" w:hAnsi="仿宋" w:eastAsia="仿宋" w:cstheme="minorBidi"/>
          <w:kern w:val="2"/>
          <w:sz w:val="32"/>
          <w:szCs w:val="32"/>
          <w:highlight w:val="none"/>
          <w:lang w:val="en-US" w:eastAsia="zh-CN"/>
        </w:rPr>
        <w:t>，按要求上报体育总局，</w:t>
      </w:r>
      <w:r>
        <w:rPr>
          <w:rFonts w:hint="eastAsia" w:ascii="仿宋" w:hAnsi="仿宋" w:eastAsia="仿宋" w:cstheme="minorBidi"/>
          <w:kern w:val="2"/>
          <w:sz w:val="32"/>
          <w:szCs w:val="32"/>
          <w:highlight w:val="none"/>
        </w:rPr>
        <w:t>指导协会开展核查。</w:t>
      </w:r>
    </w:p>
    <w:p w14:paraId="3233D602">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第二十</w:t>
      </w:r>
      <w:r>
        <w:rPr>
          <w:rFonts w:hint="eastAsia" w:ascii="仿宋" w:hAnsi="仿宋" w:eastAsia="仿宋"/>
          <w:b/>
          <w:bCs/>
          <w:sz w:val="32"/>
          <w:szCs w:val="32"/>
          <w:highlight w:val="none"/>
          <w:lang w:val="en-US" w:eastAsia="zh-CN"/>
        </w:rPr>
        <w:t>八</w:t>
      </w:r>
      <w:r>
        <w:rPr>
          <w:rFonts w:hint="eastAsia" w:ascii="仿宋" w:hAnsi="仿宋" w:eastAsia="仿宋"/>
          <w:b/>
          <w:bCs/>
          <w:sz w:val="32"/>
          <w:szCs w:val="32"/>
          <w:highlight w:val="none"/>
        </w:rPr>
        <w:t xml:space="preserve">条 </w:t>
      </w:r>
      <w:r>
        <w:rPr>
          <w:rFonts w:hint="eastAsia" w:ascii="仿宋" w:hAnsi="仿宋" w:eastAsia="仿宋"/>
          <w:sz w:val="32"/>
          <w:szCs w:val="32"/>
          <w:highlight w:val="none"/>
        </w:rPr>
        <w:t>严格执行处理决定。拒不执行的，依法依规依纪对负有责任的领导人员和直接责任人给予处分。</w:t>
      </w:r>
    </w:p>
    <w:p w14:paraId="3DA360F0">
      <w:pPr>
        <w:widowControl/>
        <w:topLinePunct/>
        <w:adjustRightInd w:val="0"/>
        <w:snapToGrid w:val="0"/>
        <w:spacing w:line="360" w:lineRule="auto"/>
        <w:jc w:val="center"/>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第六章  附  则</w:t>
      </w:r>
    </w:p>
    <w:p w14:paraId="3FCAB4C6">
      <w:pPr>
        <w:topLinePunct/>
        <w:snapToGrid w:val="0"/>
        <w:spacing w:line="360" w:lineRule="auto"/>
        <w:ind w:firstLine="643" w:firstLineChars="200"/>
        <w:rPr>
          <w:rFonts w:ascii="仿宋" w:hAnsi="仿宋" w:eastAsia="仿宋"/>
          <w:sz w:val="32"/>
          <w:szCs w:val="32"/>
          <w:highlight w:val="none"/>
        </w:rPr>
      </w:pPr>
      <w:r>
        <w:rPr>
          <w:rFonts w:hint="eastAsia" w:ascii="仿宋" w:hAnsi="仿宋" w:eastAsia="仿宋"/>
          <w:b/>
          <w:bCs/>
          <w:sz w:val="32"/>
          <w:szCs w:val="32"/>
          <w:highlight w:val="none"/>
        </w:rPr>
        <w:t>第二十九条</w:t>
      </w:r>
      <w:r>
        <w:rPr>
          <w:rFonts w:ascii="Calibri" w:hAnsi="Calibri" w:eastAsia="仿宋" w:cs="Calibri"/>
          <w:sz w:val="32"/>
          <w:szCs w:val="32"/>
          <w:highlight w:val="none"/>
        </w:rPr>
        <w:t> </w:t>
      </w:r>
      <w:r>
        <w:rPr>
          <w:rFonts w:hint="eastAsia" w:ascii="仿宋" w:hAnsi="仿宋" w:eastAsia="仿宋"/>
          <w:sz w:val="32"/>
          <w:szCs w:val="32"/>
          <w:highlight w:val="none"/>
        </w:rPr>
        <w:t xml:space="preserve"> 比赛、活动期间，裁判员、领队、教练员、运动员及运动队随行人员出现了本规定中没有预见到的不良行为，并且给比赛造成了影响或严重后果，体育总局社会体育指导中心、中国轮滑协会及相关机构有权按照程序在本规定的处罚种类和标准范围内进行处理，处理意见经赛会相关机构及体育总局社会体育指导中心、中国轮滑协会审批。受到通报批评以上处罚的运动员、教练员、领队、随队工作人员，以及裁判员等，将被取消参加竞赛各项评选活动的资格，单次活动内已经获得的评选奖项将被取消。</w:t>
      </w:r>
    </w:p>
    <w:p w14:paraId="5E85E4BF">
      <w:pPr>
        <w:topLinePunct/>
        <w:snapToGrid w:val="0"/>
        <w:spacing w:line="360" w:lineRule="auto"/>
        <w:ind w:firstLine="643" w:firstLineChars="200"/>
        <w:rPr>
          <w:rFonts w:hint="eastAsia" w:ascii="仿宋" w:hAnsi="仿宋" w:eastAsia="仿宋"/>
          <w:sz w:val="32"/>
          <w:szCs w:val="32"/>
          <w:highlight w:val="none"/>
        </w:rPr>
      </w:pPr>
      <w:r>
        <w:rPr>
          <w:rFonts w:hint="eastAsia" w:ascii="仿宋" w:hAnsi="仿宋" w:eastAsia="仿宋"/>
          <w:b/>
          <w:bCs/>
          <w:sz w:val="32"/>
          <w:szCs w:val="32"/>
          <w:highlight w:val="none"/>
        </w:rPr>
        <w:t xml:space="preserve">第三十条  </w:t>
      </w:r>
      <w:r>
        <w:rPr>
          <w:rFonts w:hint="eastAsia" w:ascii="仿宋" w:hAnsi="仿宋" w:eastAsia="仿宋"/>
          <w:sz w:val="32"/>
          <w:szCs w:val="32"/>
          <w:highlight w:val="none"/>
        </w:rPr>
        <w:t>本细则由体育总局社会体育指导中心、中国轮滑协会负责解释。</w:t>
      </w:r>
    </w:p>
    <w:p w14:paraId="7085CC60">
      <w:pPr>
        <w:topLinePunct/>
        <w:snapToGrid w:val="0"/>
        <w:spacing w:line="360" w:lineRule="auto"/>
        <w:ind w:firstLine="643" w:firstLineChars="200"/>
        <w:rPr>
          <w:rFonts w:hint="eastAsia" w:ascii="仿宋" w:hAnsi="仿宋" w:eastAsia="仿宋"/>
          <w:sz w:val="32"/>
          <w:szCs w:val="32"/>
          <w:highlight w:val="none"/>
        </w:rPr>
      </w:pPr>
      <w:r>
        <w:rPr>
          <w:rFonts w:hint="eastAsia" w:ascii="仿宋" w:hAnsi="仿宋" w:eastAsia="仿宋"/>
          <w:b/>
          <w:bCs/>
          <w:sz w:val="32"/>
          <w:szCs w:val="32"/>
          <w:highlight w:val="none"/>
        </w:rPr>
        <w:t xml:space="preserve">第三十一条 </w:t>
      </w:r>
      <w:r>
        <w:rPr>
          <w:rFonts w:hint="eastAsia" w:ascii="仿宋" w:hAnsi="仿宋" w:eastAsia="仿宋"/>
          <w:sz w:val="32"/>
          <w:szCs w:val="32"/>
          <w:highlight w:val="none"/>
        </w:rPr>
        <w:t>本细则自</w:t>
      </w:r>
      <w:r>
        <w:rPr>
          <w:rFonts w:hint="eastAsia" w:ascii="仿宋" w:hAnsi="仿宋" w:eastAsia="仿宋"/>
          <w:sz w:val="32"/>
          <w:szCs w:val="32"/>
          <w:highlight w:val="none"/>
          <w:lang w:val="en-US" w:eastAsia="zh-CN"/>
        </w:rPr>
        <w:t>印发之日起</w:t>
      </w:r>
      <w:r>
        <w:rPr>
          <w:rFonts w:hint="eastAsia" w:ascii="仿宋" w:hAnsi="仿宋" w:eastAsia="仿宋"/>
          <w:sz w:val="32"/>
          <w:szCs w:val="32"/>
          <w:highlight w:val="none"/>
        </w:rPr>
        <w:t>施行。</w:t>
      </w:r>
    </w:p>
    <w:p w14:paraId="3C492C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仿宋" w:hAnsi="仿宋" w:eastAsia="仿宋" w:cstheme="minorBidi"/>
          <w:kern w:val="2"/>
          <w:sz w:val="32"/>
          <w:szCs w:val="32"/>
          <w:highlight w:val="none"/>
          <w:lang w:val="en-US" w:eastAsia="zh-CN" w:bidi="ar-SA"/>
          <w14:ligatures w14:val="standardContextual"/>
        </w:rPr>
      </w:pPr>
      <w:r>
        <w:rPr>
          <w:rFonts w:hint="eastAsia" w:ascii="宋体" w:hAnsi="宋体" w:eastAsia="宋体" w:cs="宋体"/>
          <w:i w:val="0"/>
          <w:iCs w:val="0"/>
          <w:caps w:val="0"/>
          <w:color w:val="000000"/>
          <w:spacing w:val="0"/>
          <w:sz w:val="24"/>
          <w:szCs w:val="24"/>
          <w:highlight w:val="none"/>
          <w:shd w:val="clear" w:fill="FFFFFF"/>
        </w:rPr>
        <w:br w:type="textWrapping"/>
      </w:r>
      <w:r>
        <w:rPr>
          <w:rFonts w:hint="eastAsia" w:ascii="仿宋" w:hAnsi="仿宋" w:eastAsia="仿宋" w:cstheme="minorBidi"/>
          <w:kern w:val="2"/>
          <w:sz w:val="32"/>
          <w:szCs w:val="32"/>
          <w:highlight w:val="none"/>
          <w:lang w:val="en-US" w:eastAsia="zh-CN" w:bidi="ar-SA"/>
          <w14:ligatures w14:val="standardContextual"/>
        </w:rPr>
        <w:t>附件：1.</w:t>
      </w:r>
      <w:r>
        <w:rPr>
          <w:rFonts w:hint="eastAsia" w:ascii="仿宋" w:hAnsi="仿宋" w:eastAsia="仿宋" w:cstheme="minorBidi"/>
          <w:kern w:val="2"/>
          <w:sz w:val="32"/>
          <w:szCs w:val="32"/>
          <w:highlight w:val="none"/>
          <w:lang w:val="en-US" w:eastAsia="zh-CN" w:bidi="ar-SA"/>
          <w14:ligatures w14:val="standardContextual"/>
        </w:rPr>
        <w:fldChar w:fldCharType="begin"/>
      </w:r>
      <w:r>
        <w:rPr>
          <w:rFonts w:hint="eastAsia" w:ascii="仿宋" w:hAnsi="仿宋" w:eastAsia="仿宋" w:cstheme="minorBidi"/>
          <w:kern w:val="2"/>
          <w:sz w:val="32"/>
          <w:szCs w:val="32"/>
          <w:highlight w:val="none"/>
          <w:lang w:val="en-US" w:eastAsia="zh-CN" w:bidi="ar-SA"/>
          <w14:ligatures w14:val="standardContextual"/>
        </w:rPr>
        <w:instrText xml:space="preserve"> HYPERLINK "https://www.sport.gov.cn/stzx/n5434/c28691724/part/28691735.docx" \t "https://www.sport.gov.cn/stzx/n5434/c28691724/_blank" </w:instrText>
      </w:r>
      <w:r>
        <w:rPr>
          <w:rFonts w:hint="eastAsia" w:ascii="仿宋" w:hAnsi="仿宋" w:eastAsia="仿宋" w:cstheme="minorBidi"/>
          <w:kern w:val="2"/>
          <w:sz w:val="32"/>
          <w:szCs w:val="32"/>
          <w:highlight w:val="none"/>
          <w:lang w:val="en-US" w:eastAsia="zh-CN" w:bidi="ar-SA"/>
          <w14:ligatures w14:val="standardContextual"/>
        </w:rPr>
        <w:fldChar w:fldCharType="separate"/>
      </w:r>
      <w:r>
        <w:rPr>
          <w:rFonts w:hint="eastAsia" w:ascii="仿宋" w:hAnsi="仿宋" w:eastAsia="仿宋" w:cstheme="minorBidi"/>
          <w:kern w:val="2"/>
          <w:sz w:val="32"/>
          <w:szCs w:val="32"/>
          <w:highlight w:val="none"/>
          <w:lang w:val="en-US" w:eastAsia="zh-CN" w:bidi="ar-SA"/>
          <w14:ligatures w14:val="standardContextual"/>
        </w:rPr>
        <w:t xml:space="preserve">技术官员赛风赛纪承诺书 </w:t>
      </w:r>
      <w:r>
        <w:rPr>
          <w:rFonts w:hint="eastAsia" w:ascii="仿宋" w:hAnsi="仿宋" w:eastAsia="仿宋" w:cstheme="minorBidi"/>
          <w:kern w:val="2"/>
          <w:sz w:val="32"/>
          <w:szCs w:val="32"/>
          <w:highlight w:val="none"/>
          <w:lang w:val="en-US" w:eastAsia="zh-CN" w:bidi="ar-SA"/>
          <w14:ligatures w14:val="standardContextual"/>
        </w:rPr>
        <w:fldChar w:fldCharType="end"/>
      </w:r>
    </w:p>
    <w:p w14:paraId="72E196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firstLine="960" w:firstLineChars="300"/>
        <w:jc w:val="both"/>
        <w:rPr>
          <w:rFonts w:hint="eastAsia" w:ascii="仿宋" w:hAnsi="仿宋" w:eastAsia="仿宋" w:cstheme="minorBidi"/>
          <w:kern w:val="2"/>
          <w:sz w:val="32"/>
          <w:szCs w:val="32"/>
          <w:highlight w:val="none"/>
          <w:lang w:val="en-US" w:eastAsia="zh-CN" w:bidi="ar-SA"/>
          <w14:ligatures w14:val="standardContextual"/>
        </w:rPr>
      </w:pPr>
      <w:r>
        <w:rPr>
          <w:rFonts w:hint="eastAsia" w:ascii="仿宋" w:hAnsi="仿宋" w:eastAsia="仿宋" w:cstheme="minorBidi"/>
          <w:kern w:val="2"/>
          <w:sz w:val="32"/>
          <w:szCs w:val="32"/>
          <w:highlight w:val="none"/>
          <w:lang w:val="en-US" w:eastAsia="zh-CN" w:bidi="ar-SA"/>
          <w14:ligatures w14:val="standardContextual"/>
        </w:rPr>
        <w:t>2.</w:t>
      </w:r>
      <w:r>
        <w:rPr>
          <w:rFonts w:hint="eastAsia" w:ascii="仿宋" w:hAnsi="仿宋" w:eastAsia="仿宋" w:cstheme="minorBidi"/>
          <w:kern w:val="2"/>
          <w:sz w:val="32"/>
          <w:szCs w:val="32"/>
          <w:highlight w:val="none"/>
          <w:lang w:val="en-US" w:eastAsia="zh-CN" w:bidi="ar-SA"/>
          <w14:ligatures w14:val="standardContextual"/>
        </w:rPr>
        <w:fldChar w:fldCharType="begin"/>
      </w:r>
      <w:r>
        <w:rPr>
          <w:rFonts w:hint="eastAsia" w:ascii="仿宋" w:hAnsi="仿宋" w:eastAsia="仿宋" w:cstheme="minorBidi"/>
          <w:kern w:val="2"/>
          <w:sz w:val="32"/>
          <w:szCs w:val="32"/>
          <w:highlight w:val="none"/>
          <w:lang w:val="en-US" w:eastAsia="zh-CN" w:bidi="ar-SA"/>
          <w14:ligatures w14:val="standardContextual"/>
        </w:rPr>
        <w:instrText xml:space="preserve"> HYPERLINK "https://www.sport.gov.cn/stzx/n5434/c28691724/part/28691734.docx" \t "https://www.sport.gov.cn/stzx/n5434/c28691724/_blank" </w:instrText>
      </w:r>
      <w:r>
        <w:rPr>
          <w:rFonts w:hint="eastAsia" w:ascii="仿宋" w:hAnsi="仿宋" w:eastAsia="仿宋" w:cstheme="minorBidi"/>
          <w:kern w:val="2"/>
          <w:sz w:val="32"/>
          <w:szCs w:val="32"/>
          <w:highlight w:val="none"/>
          <w:lang w:val="en-US" w:eastAsia="zh-CN" w:bidi="ar-SA"/>
          <w14:ligatures w14:val="standardContextual"/>
        </w:rPr>
        <w:fldChar w:fldCharType="separate"/>
      </w:r>
      <w:r>
        <w:rPr>
          <w:rFonts w:hint="eastAsia" w:ascii="仿宋" w:hAnsi="仿宋" w:eastAsia="仿宋" w:cstheme="minorBidi"/>
          <w:kern w:val="2"/>
          <w:sz w:val="32"/>
          <w:szCs w:val="32"/>
          <w:highlight w:val="none"/>
          <w:lang w:val="en-US" w:eastAsia="zh-CN" w:bidi="ar-SA"/>
          <w14:ligatures w14:val="standardContextual"/>
        </w:rPr>
        <w:t xml:space="preserve">参赛队伍赛风赛纪承诺书 </w:t>
      </w:r>
      <w:r>
        <w:rPr>
          <w:rFonts w:hint="eastAsia" w:ascii="仿宋" w:hAnsi="仿宋" w:eastAsia="仿宋" w:cstheme="minorBidi"/>
          <w:kern w:val="2"/>
          <w:sz w:val="32"/>
          <w:szCs w:val="32"/>
          <w:highlight w:val="none"/>
          <w:lang w:val="en-US" w:eastAsia="zh-CN" w:bidi="ar-SA"/>
          <w14:ligatures w14:val="standardContextual"/>
        </w:rPr>
        <w:fldChar w:fldCharType="end"/>
      </w:r>
    </w:p>
    <w:p w14:paraId="33E7C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firstLine="640" w:firstLineChars="200"/>
        <w:jc w:val="both"/>
        <w:rPr>
          <w:rFonts w:hint="eastAsia" w:ascii="仿宋" w:hAnsi="仿宋" w:eastAsia="仿宋" w:cstheme="minorBidi"/>
          <w:kern w:val="2"/>
          <w:sz w:val="32"/>
          <w:szCs w:val="32"/>
          <w:highlight w:val="none"/>
          <w:lang w:val="en-US" w:eastAsia="zh-CN" w:bidi="ar-SA"/>
          <w14:ligatures w14:val="standardContextual"/>
        </w:rPr>
      </w:pPr>
      <w:r>
        <w:rPr>
          <w:rFonts w:hint="eastAsia" w:ascii="仿宋" w:hAnsi="仿宋" w:eastAsia="仿宋" w:cstheme="minorBidi"/>
          <w:kern w:val="2"/>
          <w:sz w:val="32"/>
          <w:szCs w:val="32"/>
          <w:highlight w:val="none"/>
          <w:lang w:val="en-US" w:eastAsia="zh-CN" w:bidi="ar-SA"/>
          <w14:ligatures w14:val="standardContextual"/>
        </w:rPr>
        <w:t>   3.轮滑、滑板赛事活动文明观赛倡议书</w:t>
      </w:r>
    </w:p>
    <w:p w14:paraId="7F781126">
      <w:pPr>
        <w:rPr>
          <w:rFonts w:hint="eastAsia" w:ascii="仿宋" w:hAnsi="仿宋" w:eastAsia="仿宋" w:cstheme="minorBidi"/>
          <w:kern w:val="2"/>
          <w:sz w:val="32"/>
          <w:szCs w:val="32"/>
          <w:highlight w:val="none"/>
          <w:lang w:val="en-US" w:eastAsia="zh-CN" w:bidi="ar-SA"/>
          <w14:ligatures w14:val="standardContextual"/>
        </w:rPr>
      </w:pPr>
      <w:r>
        <w:rPr>
          <w:rFonts w:hint="eastAsia" w:ascii="仿宋" w:hAnsi="仿宋" w:eastAsia="仿宋" w:cstheme="minorBidi"/>
          <w:kern w:val="2"/>
          <w:sz w:val="32"/>
          <w:szCs w:val="32"/>
          <w:highlight w:val="none"/>
          <w:lang w:val="en-US" w:eastAsia="zh-CN" w:bidi="ar-SA"/>
          <w14:ligatures w14:val="standardContextual"/>
        </w:rPr>
        <w:br w:type="page"/>
      </w:r>
    </w:p>
    <w:p w14:paraId="0CED4F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jc w:val="both"/>
        <w:rPr>
          <w:rFonts w:hint="eastAsia" w:ascii="黑体" w:hAnsi="黑体" w:eastAsia="黑体" w:cs="黑体"/>
          <w:kern w:val="2"/>
          <w:sz w:val="32"/>
          <w:szCs w:val="32"/>
          <w:highlight w:val="none"/>
          <w:lang w:val="en-US" w:eastAsia="zh-CN" w:bidi="ar-SA"/>
          <w14:ligatures w14:val="standardContextual"/>
        </w:rPr>
      </w:pPr>
      <w:r>
        <w:rPr>
          <w:rFonts w:hint="eastAsia" w:ascii="黑体" w:hAnsi="黑体" w:eastAsia="黑体" w:cs="黑体"/>
          <w:kern w:val="2"/>
          <w:sz w:val="32"/>
          <w:szCs w:val="32"/>
          <w:highlight w:val="none"/>
          <w:lang w:val="en-US" w:eastAsia="zh-CN" w:bidi="ar-SA"/>
          <w14:ligatures w14:val="standardContextual"/>
        </w:rPr>
        <w:t>附件1</w:t>
      </w:r>
    </w:p>
    <w:p w14:paraId="59D2B6DC">
      <w:pPr>
        <w:widowControl/>
        <w:topLinePunct/>
        <w:adjustRightInd w:val="0"/>
        <w:snapToGrid w:val="0"/>
        <w:spacing w:line="360" w:lineRule="auto"/>
        <w:jc w:val="center"/>
        <w:rPr>
          <w:rFonts w:ascii="方正小标宋简体" w:hAnsi="方正小标宋简体" w:eastAsia="方正小标宋简体" w:cs="宋体"/>
          <w:bCs/>
          <w:snapToGrid w:val="0"/>
          <w:kern w:val="0"/>
          <w:sz w:val="36"/>
          <w:szCs w:val="36"/>
          <w:highlight w:val="none"/>
          <w14:ligatures w14:val="none"/>
        </w:rPr>
      </w:pPr>
      <w:r>
        <w:rPr>
          <w:rFonts w:hint="eastAsia" w:ascii="方正小标宋简体" w:hAnsi="方正小标宋简体" w:eastAsia="方正小标宋简体" w:cs="宋体"/>
          <w:bCs/>
          <w:snapToGrid w:val="0"/>
          <w:kern w:val="0"/>
          <w:sz w:val="36"/>
          <w:szCs w:val="36"/>
          <w:highlight w:val="none"/>
          <w:u w:val="single"/>
          <w14:ligatures w14:val="none"/>
        </w:rPr>
        <w:t xml:space="preserve">   赛事名称    </w:t>
      </w:r>
      <w:r>
        <w:rPr>
          <w:rFonts w:hint="eastAsia" w:ascii="方正小标宋简体" w:hAnsi="方正小标宋简体" w:eastAsia="方正小标宋简体" w:cs="宋体"/>
          <w:bCs/>
          <w:snapToGrid w:val="0"/>
          <w:kern w:val="0"/>
          <w:sz w:val="36"/>
          <w:szCs w:val="36"/>
          <w:highlight w:val="none"/>
          <w14:ligatures w14:val="none"/>
        </w:rPr>
        <w:t>参赛队伍</w:t>
      </w:r>
      <w:r>
        <w:rPr>
          <w:rFonts w:hint="eastAsia" w:ascii="方正小标宋简体" w:hAnsi="方正小标宋简体" w:eastAsia="方正小标宋简体" w:cs="宋体"/>
          <w:bCs/>
          <w:snapToGrid w:val="0"/>
          <w:kern w:val="0"/>
          <w:sz w:val="36"/>
          <w:szCs w:val="36"/>
          <w:highlight w:val="none"/>
          <w:lang w:val="en-US" w:eastAsia="zh-CN"/>
          <w14:ligatures w14:val="none"/>
        </w:rPr>
        <w:t>赛风赛纪</w:t>
      </w:r>
      <w:r>
        <w:rPr>
          <w:rFonts w:hint="eastAsia" w:ascii="方正小标宋简体" w:hAnsi="方正小标宋简体" w:eastAsia="方正小标宋简体" w:cs="宋体"/>
          <w:bCs/>
          <w:snapToGrid w:val="0"/>
          <w:kern w:val="0"/>
          <w:sz w:val="36"/>
          <w:szCs w:val="36"/>
          <w:highlight w:val="none"/>
          <w14:ligatures w14:val="none"/>
        </w:rPr>
        <w:t>承诺书</w:t>
      </w:r>
    </w:p>
    <w:p w14:paraId="601A0F0D">
      <w:pPr>
        <w:widowControl/>
        <w:topLinePunct/>
        <w:adjustRightInd w:val="0"/>
        <w:snapToGrid w:val="0"/>
        <w:spacing w:line="336" w:lineRule="auto"/>
        <w:ind w:firstLine="643" w:firstLineChars="200"/>
        <w:jc w:val="center"/>
        <w:rPr>
          <w:rFonts w:ascii="方正小标宋简体" w:hAnsi="方正小标宋简体" w:eastAsia="方正小标宋简体" w:cs="宋体"/>
          <w:bCs/>
          <w:snapToGrid w:val="0"/>
          <w:kern w:val="0"/>
          <w:sz w:val="32"/>
          <w:szCs w:val="32"/>
          <w:highlight w:val="none"/>
          <w14:ligatures w14:val="none"/>
        </w:rPr>
      </w:pPr>
      <w:r>
        <w:rPr>
          <w:rFonts w:hint="eastAsia" w:ascii="仿宋" w:hAnsi="仿宋" w:eastAsia="仿宋" w:cs="仿宋_GB2312"/>
          <w:b/>
          <w:bCs/>
          <w:snapToGrid w:val="0"/>
          <w:kern w:val="0"/>
          <w:sz w:val="32"/>
          <w:szCs w:val="32"/>
          <w:highlight w:val="none"/>
        </w:rPr>
        <w:t>（参考模板，可根据比赛实际情况酌情修改）</w:t>
      </w:r>
    </w:p>
    <w:p w14:paraId="2D2489A7">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为加强对</w:t>
      </w:r>
      <w:r>
        <w:rPr>
          <w:rFonts w:hint="eastAsia" w:ascii="仿宋" w:hAnsi="仿宋" w:eastAsia="仿宋" w:cs="仿宋_GB2312"/>
          <w:snapToGrid w:val="0"/>
          <w:kern w:val="0"/>
          <w:sz w:val="32"/>
          <w:szCs w:val="32"/>
          <w:highlight w:val="none"/>
          <w:lang w:val="en-US" w:eastAsia="zh-CN"/>
        </w:rPr>
        <w:t xml:space="preserve"> </w:t>
      </w:r>
      <w:r>
        <w:rPr>
          <w:rFonts w:hint="eastAsia" w:ascii="仿宋" w:hAnsi="仿宋" w:eastAsia="仿宋" w:cs="仿宋_GB2312"/>
          <w:snapToGrid w:val="0"/>
          <w:kern w:val="0"/>
          <w:sz w:val="32"/>
          <w:szCs w:val="32"/>
          <w:highlight w:val="none"/>
          <w:u w:val="single"/>
        </w:rPr>
        <w:t>赛事名称</w:t>
      </w:r>
      <w:r>
        <w:rPr>
          <w:rFonts w:hint="eastAsia" w:ascii="仿宋" w:hAnsi="仿宋" w:eastAsia="仿宋" w:cs="仿宋_GB2312"/>
          <w:snapToGrid w:val="0"/>
          <w:kern w:val="0"/>
          <w:sz w:val="32"/>
          <w:szCs w:val="32"/>
          <w:highlight w:val="none"/>
          <w:u w:val="single"/>
          <w:lang w:val="en-US" w:eastAsia="zh-CN"/>
        </w:rPr>
        <w:t xml:space="preserve"> </w:t>
      </w:r>
      <w:r>
        <w:rPr>
          <w:rFonts w:hint="eastAsia" w:ascii="仿宋" w:hAnsi="仿宋" w:eastAsia="仿宋" w:cs="仿宋_GB2312"/>
          <w:snapToGrid w:val="0"/>
          <w:kern w:val="0"/>
          <w:sz w:val="32"/>
          <w:szCs w:val="32"/>
          <w:highlight w:val="none"/>
        </w:rPr>
        <w:t>轮滑、滑板赛事赛风赛纪和反兴奋剂工作的管理和监督，规范各轮滑、滑板队参赛行为，确保本次赛事顺利进行，签订本承诺书。</w:t>
      </w:r>
    </w:p>
    <w:p w14:paraId="6DC1A222">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各参赛队赛风赛纪和反兴奋剂工作第一责任人是领队和主教练，</w:t>
      </w:r>
      <w:r>
        <w:rPr>
          <w:rFonts w:hint="eastAsia" w:ascii="仿宋" w:hAnsi="仿宋" w:eastAsia="仿宋" w:cs="仿宋_GB2312"/>
          <w:snapToGrid w:val="0"/>
          <w:kern w:val="0"/>
          <w:sz w:val="32"/>
          <w:szCs w:val="32"/>
          <w:highlight w:val="none"/>
          <w:lang w:val="en-US" w:eastAsia="zh-CN"/>
        </w:rPr>
        <w:t>本</w:t>
      </w:r>
      <w:r>
        <w:rPr>
          <w:rFonts w:hint="eastAsia" w:ascii="仿宋" w:hAnsi="仿宋" w:eastAsia="仿宋" w:cs="仿宋_GB2312"/>
          <w:snapToGrid w:val="0"/>
          <w:kern w:val="0"/>
          <w:sz w:val="32"/>
          <w:szCs w:val="32"/>
          <w:highlight w:val="none"/>
        </w:rPr>
        <w:t>参赛队在参加轮滑、滑板赛事过程中，承诺以下职责：</w:t>
      </w:r>
    </w:p>
    <w:p w14:paraId="3875E3B8">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一、严格遵守国家法律法规，遵守国家体育总局和中国轮滑协会有关规定，提高政治站位，增强维护良好赛风赛纪的政治责任感和使命感，自觉维护体育竞赛的公平、公正，遵守赛事纪律，文明参赛。</w:t>
      </w:r>
    </w:p>
    <w:p w14:paraId="1DADDCF1">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二、加强赛风赛纪和反兴奋剂的宣传、教育和管理，引导运动员树立正确、积极、健康的道德观、价值观和</w:t>
      </w:r>
      <w:r>
        <w:rPr>
          <w:rFonts w:hint="eastAsia" w:ascii="仿宋" w:hAnsi="仿宋" w:eastAsia="仿宋" w:cs="仿宋_GB2312"/>
          <w:snapToGrid w:val="0"/>
          <w:kern w:val="0"/>
          <w:sz w:val="32"/>
          <w:szCs w:val="32"/>
          <w:highlight w:val="none"/>
          <w:lang w:val="en-US" w:eastAsia="zh-CN"/>
        </w:rPr>
        <w:t>成绩</w:t>
      </w:r>
      <w:r>
        <w:rPr>
          <w:rFonts w:hint="eastAsia" w:ascii="仿宋" w:hAnsi="仿宋" w:eastAsia="仿宋" w:cs="仿宋_GB2312"/>
          <w:snapToGrid w:val="0"/>
          <w:kern w:val="0"/>
          <w:sz w:val="32"/>
          <w:szCs w:val="32"/>
          <w:highlight w:val="none"/>
        </w:rPr>
        <w:t>观，保护运动员的身心健康，维护和弘扬公平竞赛的体育道德与精神，同心协力，认真履行赛风赛纪责任人职责。</w:t>
      </w:r>
    </w:p>
    <w:p w14:paraId="3201CDE3">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三、严格遵守竞赛规程以及轮滑、滑板项目有关规定，保证运动员参赛资格真实有效，不弄虚作假。</w:t>
      </w:r>
    </w:p>
    <w:p w14:paraId="0A444A1F">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四、认真、严格遵守国家体育总局《体育赛事活动赛风赛纪管理办法》</w:t>
      </w:r>
      <w:r>
        <w:rPr>
          <w:rFonts w:hint="eastAsia" w:ascii="仿宋" w:hAnsi="仿宋" w:eastAsia="仿宋" w:cs="仿宋_GB2312"/>
          <w:snapToGrid w:val="0"/>
          <w:kern w:val="0"/>
          <w:sz w:val="32"/>
          <w:szCs w:val="32"/>
          <w:highlight w:val="none"/>
          <w:lang w:eastAsia="zh-CN"/>
        </w:rPr>
        <w:t>、《</w:t>
      </w:r>
      <w:r>
        <w:rPr>
          <w:rFonts w:hint="eastAsia" w:ascii="仿宋" w:hAnsi="仿宋" w:eastAsia="仿宋" w:cs="仿宋_GB2312"/>
          <w:snapToGrid w:val="0"/>
          <w:kern w:val="0"/>
          <w:sz w:val="32"/>
          <w:szCs w:val="32"/>
          <w:highlight w:val="none"/>
          <w:lang w:val="en-US" w:eastAsia="zh-CN"/>
        </w:rPr>
        <w:t>全国轮滑、滑板赛事活动赛风赛纪管理实施细则</w:t>
      </w:r>
      <w:r>
        <w:rPr>
          <w:rFonts w:hint="eastAsia" w:ascii="仿宋" w:hAnsi="仿宋" w:eastAsia="仿宋" w:cs="仿宋_GB2312"/>
          <w:snapToGrid w:val="0"/>
          <w:kern w:val="0"/>
          <w:sz w:val="32"/>
          <w:szCs w:val="32"/>
          <w:highlight w:val="none"/>
          <w:lang w:eastAsia="zh-CN"/>
        </w:rPr>
        <w:t>》</w:t>
      </w:r>
      <w:r>
        <w:rPr>
          <w:rFonts w:hint="eastAsia" w:ascii="仿宋" w:hAnsi="仿宋" w:eastAsia="仿宋" w:cs="仿宋_GB2312"/>
          <w:snapToGrid w:val="0"/>
          <w:kern w:val="0"/>
          <w:sz w:val="32"/>
          <w:szCs w:val="32"/>
          <w:highlight w:val="none"/>
        </w:rPr>
        <w:t>等有关规定，</w:t>
      </w:r>
      <w:r>
        <w:rPr>
          <w:rFonts w:hint="eastAsia" w:ascii="仿宋" w:hAnsi="仿宋" w:eastAsia="仿宋" w:cs="仿宋_GB2312"/>
          <w:snapToGrid w:val="0"/>
          <w:kern w:val="0"/>
          <w:sz w:val="32"/>
          <w:szCs w:val="32"/>
          <w:highlight w:val="none"/>
          <w:lang w:val="en-US" w:eastAsia="zh-CN"/>
        </w:rPr>
        <w:t>指派</w:t>
      </w:r>
      <w:r>
        <w:rPr>
          <w:rFonts w:hint="eastAsia" w:ascii="仿宋" w:hAnsi="仿宋" w:eastAsia="仿宋" w:cs="仿宋_GB2312"/>
          <w:snapToGrid w:val="0"/>
          <w:kern w:val="0"/>
          <w:sz w:val="32"/>
          <w:szCs w:val="32"/>
          <w:highlight w:val="none"/>
        </w:rPr>
        <w:t>专人负责，明确工作责任与任务，保证相关措施落到实处，确保运动员不发生违规事件。</w:t>
      </w:r>
    </w:p>
    <w:p w14:paraId="78DC33C4">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五、高度重视参赛安全工作，强化安全意识，落实主体责任，加强对轮滑、滑板队所有成员的安全教育，深入排查并有效化解各类安全风险，坚决遏制重大安全事故发生。</w:t>
      </w:r>
    </w:p>
    <w:p w14:paraId="32BAE25C">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六、配合赛事举办方营造积极健康的舆论环境。谨言慎行，不对外散布不符合事实和不负责任的言论，维护中国轮滑、滑板健康发展和赛事有序进行。</w:t>
      </w:r>
    </w:p>
    <w:p w14:paraId="468ABC83">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七、在轮滑、滑板比赛中</w:t>
      </w:r>
      <w:r>
        <w:rPr>
          <w:rFonts w:hint="eastAsia" w:ascii="仿宋" w:hAnsi="仿宋" w:eastAsia="仿宋" w:cs="仿宋_GB2312"/>
          <w:snapToGrid w:val="0"/>
          <w:kern w:val="0"/>
          <w:sz w:val="32"/>
          <w:szCs w:val="32"/>
          <w:highlight w:val="none"/>
          <w:lang w:val="en-US" w:eastAsia="zh-CN"/>
        </w:rPr>
        <w:t>坚决避免</w:t>
      </w:r>
      <w:r>
        <w:rPr>
          <w:rFonts w:hint="eastAsia" w:ascii="仿宋" w:hAnsi="仿宋" w:eastAsia="仿宋" w:cs="仿宋_GB2312"/>
          <w:snapToGrid w:val="0"/>
          <w:kern w:val="0"/>
          <w:sz w:val="32"/>
          <w:szCs w:val="32"/>
          <w:highlight w:val="none"/>
        </w:rPr>
        <w:t>出现以下行为：</w:t>
      </w:r>
    </w:p>
    <w:p w14:paraId="3CF367E1">
      <w:pPr>
        <w:widowControl/>
        <w:topLinePunct/>
        <w:adjustRightInd w:val="0"/>
        <w:snapToGrid w:val="0"/>
        <w:spacing w:line="336" w:lineRule="auto"/>
        <w:ind w:firstLine="640" w:firstLineChars="200"/>
        <w:rPr>
          <w:rFonts w:hint="eastAsia"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1.违背体育道德进行消极比赛或操纵比赛；</w:t>
      </w:r>
    </w:p>
    <w:p w14:paraId="790FC48B">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2.为谋求不正当参赛利益，向组委会管理人员、技术官员、裁判员等竞赛组织人员赠送现金、有价证券、贵重物品等，或安排宴请、高档娱乐等消费活动；</w:t>
      </w:r>
    </w:p>
    <w:p w14:paraId="59565DB5">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3.不服从裁判员判罚，指责、谩骂、攻击裁判员，干扰裁判员正常执裁；</w:t>
      </w:r>
    </w:p>
    <w:p w14:paraId="6155C2F7">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4.在比赛中违背体育精神和体育道德，使用小动作、坏动作、报复性动作，故意干扰影响他人正常参赛；</w:t>
      </w:r>
    </w:p>
    <w:p w14:paraId="3225723F">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5.故意拖延比赛时间，闹赛、罢赛、无故弃权、拒绝领奖，扰乱赛场秩序；</w:t>
      </w:r>
    </w:p>
    <w:p w14:paraId="619C9FAB">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6.辱骂对手、打架斗殴、故意伤人等</w:t>
      </w:r>
      <w:r>
        <w:rPr>
          <w:rFonts w:hint="eastAsia" w:ascii="仿宋" w:hAnsi="仿宋" w:eastAsia="仿宋" w:cs="仿宋_GB2312"/>
          <w:snapToGrid w:val="0"/>
          <w:kern w:val="0"/>
          <w:sz w:val="32"/>
          <w:szCs w:val="32"/>
          <w:highlight w:val="none"/>
          <w:lang w:val="en-US" w:eastAsia="zh-CN"/>
        </w:rPr>
        <w:t>行为</w:t>
      </w:r>
      <w:r>
        <w:rPr>
          <w:rFonts w:hint="eastAsia" w:ascii="仿宋" w:hAnsi="仿宋" w:eastAsia="仿宋" w:cs="仿宋_GB2312"/>
          <w:snapToGrid w:val="0"/>
          <w:kern w:val="0"/>
          <w:sz w:val="32"/>
          <w:szCs w:val="32"/>
          <w:highlight w:val="none"/>
        </w:rPr>
        <w:t>；</w:t>
      </w:r>
    </w:p>
    <w:p w14:paraId="50A65995">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7.组织、煽动观众滋事闹事、干扰比赛，发表涉及歧视言论，对观众进行不礼貌行为；</w:t>
      </w:r>
    </w:p>
    <w:p w14:paraId="18C789A4">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8.发表不实言论，误导媒体和公众行为；</w:t>
      </w:r>
    </w:p>
    <w:p w14:paraId="39F80A42">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9.因队伍管理不力，或应急处置不及时、不妥当，</w:t>
      </w:r>
      <w:r>
        <w:rPr>
          <w:rFonts w:hint="eastAsia" w:ascii="仿宋" w:hAnsi="仿宋" w:eastAsia="仿宋" w:cs="仿宋_GB2312"/>
          <w:snapToGrid w:val="0"/>
          <w:kern w:val="0"/>
          <w:sz w:val="32"/>
          <w:szCs w:val="32"/>
          <w:highlight w:val="none"/>
          <w:lang w:val="en-US" w:eastAsia="zh-CN"/>
        </w:rPr>
        <w:t>导致</w:t>
      </w:r>
      <w:r>
        <w:rPr>
          <w:rFonts w:hint="eastAsia" w:ascii="仿宋" w:hAnsi="仿宋" w:eastAsia="仿宋" w:cs="仿宋_GB2312"/>
          <w:snapToGrid w:val="0"/>
          <w:kern w:val="0"/>
          <w:sz w:val="32"/>
          <w:szCs w:val="32"/>
          <w:highlight w:val="none"/>
        </w:rPr>
        <w:t>重大安全事故；</w:t>
      </w:r>
    </w:p>
    <w:p w14:paraId="7BAE49DC">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10.其他影响赛事形象和比赛正常进行的行为。</w:t>
      </w:r>
    </w:p>
    <w:p w14:paraId="68546C7D">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八、</w:t>
      </w:r>
      <w:r>
        <w:rPr>
          <w:rFonts w:hint="eastAsia" w:ascii="仿宋" w:hAnsi="仿宋" w:eastAsia="仿宋" w:cs="仿宋_GB2312"/>
          <w:snapToGrid w:val="0"/>
          <w:kern w:val="0"/>
          <w:sz w:val="32"/>
          <w:szCs w:val="32"/>
          <w:highlight w:val="none"/>
          <w:lang w:val="en-US" w:eastAsia="zh-CN"/>
        </w:rPr>
        <w:t>本队全体人员知悉并接受，</w:t>
      </w:r>
      <w:r>
        <w:rPr>
          <w:rFonts w:hint="eastAsia" w:ascii="仿宋" w:hAnsi="仿宋" w:eastAsia="仿宋" w:cs="仿宋_GB2312"/>
          <w:snapToGrid w:val="0"/>
          <w:kern w:val="0"/>
          <w:sz w:val="32"/>
          <w:szCs w:val="32"/>
          <w:highlight w:val="none"/>
        </w:rPr>
        <w:t>在赛事期间，发生以上赛风赛纪违规行为并经查实后，除按照《全国轮滑、滑板赛事活动赛风赛纪管理实施细则》</w:t>
      </w:r>
      <w:r>
        <w:rPr>
          <w:rFonts w:hint="eastAsia" w:ascii="仿宋" w:hAnsi="仿宋" w:eastAsia="仿宋" w:cs="仿宋_GB2312"/>
          <w:snapToGrid w:val="0"/>
          <w:kern w:val="0"/>
          <w:sz w:val="32"/>
          <w:szCs w:val="32"/>
          <w:highlight w:val="none"/>
          <w:lang w:val="en-US" w:eastAsia="zh-CN"/>
        </w:rPr>
        <w:t>有关要求处理</w:t>
      </w:r>
      <w:r>
        <w:rPr>
          <w:rFonts w:hint="eastAsia" w:ascii="仿宋" w:hAnsi="仿宋" w:eastAsia="仿宋" w:cs="仿宋_GB2312"/>
          <w:snapToGrid w:val="0"/>
          <w:kern w:val="0"/>
          <w:sz w:val="32"/>
          <w:szCs w:val="32"/>
          <w:highlight w:val="none"/>
        </w:rPr>
        <w:t>外，还将视违规情节轻重以及影响，取消</w:t>
      </w:r>
      <w:r>
        <w:rPr>
          <w:rFonts w:hint="eastAsia" w:ascii="仿宋" w:hAnsi="仿宋" w:eastAsia="仿宋" w:cs="仿宋_GB2312"/>
          <w:snapToGrid w:val="0"/>
          <w:kern w:val="0"/>
          <w:sz w:val="32"/>
          <w:szCs w:val="32"/>
          <w:highlight w:val="none"/>
          <w:lang w:val="en-US" w:eastAsia="zh-CN"/>
        </w:rPr>
        <w:t>本队</w:t>
      </w:r>
      <w:r>
        <w:rPr>
          <w:rFonts w:hint="eastAsia" w:ascii="仿宋" w:hAnsi="仿宋" w:eastAsia="仿宋" w:cs="仿宋_GB2312"/>
          <w:snapToGrid w:val="0"/>
          <w:kern w:val="0"/>
          <w:sz w:val="32"/>
          <w:szCs w:val="32"/>
          <w:highlight w:val="none"/>
        </w:rPr>
        <w:t>体育道德风尚奖评选资格，</w:t>
      </w:r>
      <w:r>
        <w:rPr>
          <w:rFonts w:hint="eastAsia" w:ascii="仿宋" w:hAnsi="仿宋" w:eastAsia="仿宋" w:cs="仿宋_GB2312"/>
          <w:snapToGrid w:val="0"/>
          <w:kern w:val="0"/>
          <w:sz w:val="32"/>
          <w:szCs w:val="32"/>
          <w:highlight w:val="none"/>
          <w:lang w:val="en-US" w:eastAsia="zh-CN"/>
        </w:rPr>
        <w:t>通报本队</w:t>
      </w:r>
      <w:r>
        <w:rPr>
          <w:rFonts w:hint="eastAsia" w:ascii="仿宋" w:hAnsi="仿宋" w:eastAsia="仿宋" w:cs="仿宋_GB2312"/>
          <w:snapToGrid w:val="0"/>
          <w:kern w:val="0"/>
          <w:sz w:val="32"/>
          <w:szCs w:val="32"/>
          <w:highlight w:val="none"/>
        </w:rPr>
        <w:t>所</w:t>
      </w:r>
      <w:r>
        <w:rPr>
          <w:rFonts w:hint="eastAsia" w:ascii="仿宋" w:hAnsi="仿宋" w:eastAsia="仿宋" w:cs="仿宋_GB2312"/>
          <w:snapToGrid w:val="0"/>
          <w:kern w:val="0"/>
          <w:sz w:val="32"/>
          <w:szCs w:val="32"/>
          <w:highlight w:val="none"/>
          <w:lang w:val="en-US" w:eastAsia="zh-CN"/>
        </w:rPr>
        <w:t>隶属</w:t>
      </w:r>
      <w:r>
        <w:rPr>
          <w:rFonts w:hint="eastAsia" w:ascii="仿宋" w:hAnsi="仿宋" w:eastAsia="仿宋" w:cs="仿宋_GB2312"/>
          <w:snapToGrid w:val="0"/>
          <w:kern w:val="0"/>
          <w:sz w:val="32"/>
          <w:szCs w:val="32"/>
          <w:highlight w:val="none"/>
        </w:rPr>
        <w:t>上级管理单位给予相应处罚。涉及</w:t>
      </w:r>
      <w:r>
        <w:rPr>
          <w:rFonts w:hint="eastAsia" w:ascii="仿宋" w:hAnsi="仿宋" w:eastAsia="仿宋" w:cs="仿宋_GB2312"/>
          <w:snapToGrid w:val="0"/>
          <w:kern w:val="0"/>
          <w:sz w:val="32"/>
          <w:szCs w:val="32"/>
          <w:highlight w:val="none"/>
          <w:lang w:val="en-US" w:eastAsia="zh-CN"/>
        </w:rPr>
        <w:t>违犯</w:t>
      </w:r>
      <w:r>
        <w:rPr>
          <w:rFonts w:hint="eastAsia" w:ascii="仿宋" w:hAnsi="仿宋" w:eastAsia="仿宋" w:cs="仿宋_GB2312"/>
          <w:snapToGrid w:val="0"/>
          <w:kern w:val="0"/>
          <w:sz w:val="32"/>
          <w:szCs w:val="32"/>
          <w:highlight w:val="none"/>
        </w:rPr>
        <w:t>党纪、政纪和国家法律的，将依照国家有关法律法规，另行追究</w:t>
      </w:r>
      <w:r>
        <w:rPr>
          <w:rFonts w:hint="eastAsia" w:ascii="仿宋" w:hAnsi="仿宋" w:eastAsia="仿宋" w:cs="仿宋_GB2312"/>
          <w:snapToGrid w:val="0"/>
          <w:kern w:val="0"/>
          <w:sz w:val="32"/>
          <w:szCs w:val="32"/>
          <w:highlight w:val="none"/>
          <w:lang w:val="en-US" w:eastAsia="zh-CN"/>
        </w:rPr>
        <w:t>相关</w:t>
      </w:r>
      <w:r>
        <w:rPr>
          <w:rFonts w:hint="eastAsia" w:ascii="仿宋" w:hAnsi="仿宋" w:eastAsia="仿宋" w:cs="仿宋_GB2312"/>
          <w:snapToGrid w:val="0"/>
          <w:kern w:val="0"/>
          <w:sz w:val="32"/>
          <w:szCs w:val="32"/>
          <w:highlight w:val="none"/>
        </w:rPr>
        <w:t>责任。</w:t>
      </w:r>
    </w:p>
    <w:p w14:paraId="08F40403">
      <w:pPr>
        <w:widowControl/>
        <w:topLinePunct/>
        <w:adjustRightInd w:val="0"/>
        <w:snapToGrid w:val="0"/>
        <w:spacing w:line="336" w:lineRule="auto"/>
        <w:ind w:firstLine="640" w:firstLineChars="200"/>
        <w:rPr>
          <w:rFonts w:hint="eastAsia"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九、</w:t>
      </w:r>
      <w:r>
        <w:rPr>
          <w:rFonts w:hint="eastAsia" w:ascii="仿宋" w:hAnsi="仿宋" w:eastAsia="仿宋" w:cs="仿宋_GB2312"/>
          <w:snapToGrid w:val="0"/>
          <w:kern w:val="0"/>
          <w:sz w:val="32"/>
          <w:szCs w:val="32"/>
          <w:highlight w:val="none"/>
          <w:lang w:val="en-US" w:eastAsia="zh-CN"/>
          <w14:ligatures w14:val="none"/>
        </w:rPr>
        <w:t>本队已</w:t>
      </w:r>
      <w:r>
        <w:rPr>
          <w:rFonts w:hint="eastAsia" w:ascii="仿宋" w:hAnsi="仿宋" w:eastAsia="仿宋" w:cs="仿宋_GB2312"/>
          <w:snapToGrid w:val="0"/>
          <w:kern w:val="0"/>
          <w:sz w:val="32"/>
          <w:szCs w:val="32"/>
          <w:highlight w:val="none"/>
          <w14:ligatures w14:val="none"/>
        </w:rPr>
        <w:t>充分了解轮滑、滑板比赛具有的潜在风险，以及可能由此导致的受伤和事故。</w:t>
      </w:r>
      <w:r>
        <w:rPr>
          <w:rFonts w:hint="eastAsia" w:ascii="仿宋" w:hAnsi="仿宋" w:eastAsia="仿宋" w:cs="仿宋_GB2312"/>
          <w:snapToGrid w:val="0"/>
          <w:kern w:val="0"/>
          <w:sz w:val="32"/>
          <w:szCs w:val="32"/>
          <w:highlight w:val="none"/>
          <w:lang w:val="en-US" w:eastAsia="zh-CN"/>
          <w14:ligatures w14:val="none"/>
        </w:rPr>
        <w:t>本队确保参赛人员</w:t>
      </w:r>
      <w:r>
        <w:rPr>
          <w:rFonts w:hint="eastAsia" w:ascii="仿宋" w:hAnsi="仿宋" w:eastAsia="仿宋" w:cs="仿宋_GB2312"/>
          <w:snapToGrid w:val="0"/>
          <w:kern w:val="0"/>
          <w:sz w:val="32"/>
          <w:szCs w:val="32"/>
          <w:highlight w:val="none"/>
          <w14:ligatures w14:val="none"/>
        </w:rPr>
        <w:t>身体健康，没有不适合轮滑、滑板运动的疾病，可以正常参加比赛。参赛队所有人员</w:t>
      </w:r>
      <w:r>
        <w:rPr>
          <w:rFonts w:hint="eastAsia" w:ascii="仿宋" w:hAnsi="仿宋" w:eastAsia="仿宋" w:cs="仿宋_GB2312"/>
          <w:snapToGrid w:val="0"/>
          <w:kern w:val="0"/>
          <w:sz w:val="32"/>
          <w:szCs w:val="32"/>
          <w:highlight w:val="none"/>
          <w:lang w:val="en-US" w:eastAsia="zh-CN"/>
          <w14:ligatures w14:val="none"/>
        </w:rPr>
        <w:t>已</w:t>
      </w:r>
      <w:r>
        <w:rPr>
          <w:rFonts w:hint="eastAsia" w:ascii="仿宋" w:hAnsi="仿宋" w:eastAsia="仿宋" w:cs="仿宋_GB2312"/>
          <w:snapToGrid w:val="0"/>
          <w:kern w:val="0"/>
          <w:sz w:val="32"/>
          <w:szCs w:val="32"/>
          <w:highlight w:val="none"/>
          <w14:ligatures w14:val="none"/>
        </w:rPr>
        <w:t>购买人身意外伤害保险，保险有效期覆盖比赛整个阶段（含往返路途中）。无论如何，参赛队所有人员自行承担因此产生的一切责任和后果。</w:t>
      </w:r>
    </w:p>
    <w:p w14:paraId="1C7BB1CC">
      <w:pPr>
        <w:widowControl/>
        <w:topLinePunct/>
        <w:adjustRightInd w:val="0"/>
        <w:snapToGrid w:val="0"/>
        <w:spacing w:line="336" w:lineRule="auto"/>
        <w:ind w:firstLine="640" w:firstLineChars="200"/>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lang w:val="en-US" w:eastAsia="zh-CN"/>
          <w14:ligatures w14:val="none"/>
        </w:rPr>
        <w:t>十、</w:t>
      </w:r>
      <w:r>
        <w:rPr>
          <w:rFonts w:hint="eastAsia" w:ascii="仿宋" w:hAnsi="仿宋" w:eastAsia="仿宋" w:cs="仿宋_GB2312"/>
          <w:snapToGrid w:val="0"/>
          <w:kern w:val="0"/>
          <w:sz w:val="32"/>
          <w:szCs w:val="32"/>
          <w:highlight w:val="none"/>
          <w14:ligatures w14:val="none"/>
        </w:rPr>
        <w:t>对赛事中发生的不可预见的问题和纠纷，</w:t>
      </w:r>
      <w:r>
        <w:rPr>
          <w:rFonts w:hint="eastAsia" w:ascii="仿宋" w:hAnsi="仿宋" w:eastAsia="仿宋" w:cs="仿宋_GB2312"/>
          <w:snapToGrid w:val="0"/>
          <w:kern w:val="0"/>
          <w:sz w:val="32"/>
          <w:szCs w:val="32"/>
          <w:highlight w:val="none"/>
          <w:lang w:val="en-US" w:eastAsia="zh-CN"/>
          <w14:ligatures w14:val="none"/>
        </w:rPr>
        <w:t>将</w:t>
      </w:r>
      <w:r>
        <w:rPr>
          <w:rFonts w:hint="eastAsia" w:ascii="仿宋" w:hAnsi="仿宋" w:eastAsia="仿宋" w:cs="仿宋_GB2312"/>
          <w:snapToGrid w:val="0"/>
          <w:kern w:val="0"/>
          <w:sz w:val="32"/>
          <w:szCs w:val="32"/>
          <w:highlight w:val="none"/>
          <w14:ligatures w14:val="none"/>
        </w:rPr>
        <w:t>本着维护大局和整体利益出发</w:t>
      </w:r>
      <w:r>
        <w:rPr>
          <w:rFonts w:hint="eastAsia" w:ascii="仿宋" w:hAnsi="仿宋" w:eastAsia="仿宋" w:cs="仿宋_GB2312"/>
          <w:snapToGrid w:val="0"/>
          <w:kern w:val="0"/>
          <w:sz w:val="32"/>
          <w:szCs w:val="32"/>
          <w:highlight w:val="none"/>
          <w:lang w:eastAsia="zh-CN"/>
          <w14:ligatures w14:val="none"/>
        </w:rPr>
        <w:t>，</w:t>
      </w:r>
      <w:r>
        <w:rPr>
          <w:rFonts w:hint="eastAsia" w:ascii="仿宋" w:hAnsi="仿宋" w:eastAsia="仿宋" w:cs="仿宋_GB2312"/>
          <w:snapToGrid w:val="0"/>
          <w:kern w:val="0"/>
          <w:sz w:val="32"/>
          <w:szCs w:val="32"/>
          <w:highlight w:val="none"/>
          <w14:ligatures w14:val="none"/>
        </w:rPr>
        <w:t>与中国轮滑协会、</w:t>
      </w:r>
      <w:r>
        <w:rPr>
          <w:rFonts w:hint="eastAsia" w:ascii="仿宋" w:hAnsi="仿宋" w:eastAsia="仿宋" w:cs="仿宋_GB2312"/>
          <w:snapToGrid w:val="0"/>
          <w:kern w:val="0"/>
          <w:sz w:val="32"/>
          <w:szCs w:val="32"/>
          <w:highlight w:val="none"/>
          <w:lang w:val="en-US" w:eastAsia="zh-CN"/>
          <w14:ligatures w14:val="none"/>
        </w:rPr>
        <w:t>承办</w:t>
      </w:r>
      <w:r>
        <w:rPr>
          <w:rFonts w:hint="eastAsia" w:ascii="仿宋" w:hAnsi="仿宋" w:eastAsia="仿宋" w:cs="仿宋_GB2312"/>
          <w:snapToGrid w:val="0"/>
          <w:kern w:val="0"/>
          <w:sz w:val="32"/>
          <w:szCs w:val="32"/>
          <w:highlight w:val="none"/>
          <w14:ligatures w14:val="none"/>
        </w:rPr>
        <w:t>单位和有关部门友好协商解决。对比赛出现的问题，按《轮滑、滑板竞赛规则》、竞赛规程及体育总局、中国轮滑协会有关规定程序，进行申诉和处理。</w:t>
      </w:r>
    </w:p>
    <w:p w14:paraId="692CFDA3">
      <w:pPr>
        <w:widowControl/>
        <w:topLinePunct/>
        <w:adjustRightInd w:val="0"/>
        <w:snapToGrid w:val="0"/>
        <w:spacing w:line="336" w:lineRule="auto"/>
        <w:ind w:right="1120" w:firstLine="755" w:firstLineChars="236"/>
        <w:jc w:val="center"/>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 xml:space="preserve">                      _______  轮滑、滑板队 </w:t>
      </w:r>
    </w:p>
    <w:p w14:paraId="7081EF67">
      <w:pPr>
        <w:widowControl/>
        <w:topLinePunct/>
        <w:adjustRightInd w:val="0"/>
        <w:snapToGrid w:val="0"/>
        <w:spacing w:line="336" w:lineRule="auto"/>
        <w:ind w:right="1120" w:firstLine="5555" w:firstLineChars="1736"/>
        <w:rPr>
          <w:rFonts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 xml:space="preserve">领队签字：                     </w:t>
      </w:r>
    </w:p>
    <w:p w14:paraId="12446C76">
      <w:pPr>
        <w:widowControl/>
        <w:topLinePunct/>
        <w:adjustRightInd w:val="0"/>
        <w:snapToGrid w:val="0"/>
        <w:spacing w:line="336" w:lineRule="auto"/>
        <w:ind w:firstLine="5440" w:firstLineChars="1700"/>
        <w:rPr>
          <w:rFonts w:hint="eastAsia"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t>主教练签字：</w:t>
      </w:r>
    </w:p>
    <w:p w14:paraId="627807BD">
      <w:pPr>
        <w:widowControl/>
        <w:topLinePunct/>
        <w:adjustRightInd w:val="0"/>
        <w:snapToGrid w:val="0"/>
        <w:spacing w:line="336" w:lineRule="auto"/>
        <w:ind w:firstLine="5440" w:firstLineChars="1700"/>
        <w:rPr>
          <w:rFonts w:hint="default" w:ascii="仿宋" w:hAnsi="仿宋" w:eastAsia="仿宋" w:cs="仿宋_GB2312"/>
          <w:snapToGrid w:val="0"/>
          <w:kern w:val="0"/>
          <w:sz w:val="32"/>
          <w:szCs w:val="32"/>
          <w:highlight w:val="none"/>
          <w:lang w:val="en-US" w:eastAsia="zh-CN"/>
        </w:rPr>
      </w:pPr>
      <w:r>
        <w:rPr>
          <w:rFonts w:hint="eastAsia" w:ascii="仿宋" w:hAnsi="仿宋" w:eastAsia="仿宋" w:cs="仿宋_GB2312"/>
          <w:snapToGrid w:val="0"/>
          <w:kern w:val="0"/>
          <w:sz w:val="32"/>
          <w:szCs w:val="32"/>
          <w:highlight w:val="none"/>
          <w:lang w:val="en-US" w:eastAsia="zh-CN"/>
        </w:rPr>
        <w:t>运动员签字：</w:t>
      </w:r>
    </w:p>
    <w:p w14:paraId="5D1DB1A7">
      <w:pPr>
        <w:widowControl/>
        <w:topLinePunct/>
        <w:adjustRightInd w:val="0"/>
        <w:snapToGrid w:val="0"/>
        <w:spacing w:line="336" w:lineRule="auto"/>
        <w:ind w:firstLine="5875" w:firstLineChars="1836"/>
        <w:rPr>
          <w:rFonts w:hint="eastAsia"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lang w:val="en-US" w:eastAsia="zh-CN"/>
        </w:rPr>
        <w:t xml:space="preserve">   </w:t>
      </w:r>
      <w:r>
        <w:rPr>
          <w:rFonts w:hint="eastAsia" w:ascii="仿宋" w:hAnsi="仿宋" w:eastAsia="仿宋" w:cs="仿宋_GB2312"/>
          <w:snapToGrid w:val="0"/>
          <w:kern w:val="0"/>
          <w:sz w:val="32"/>
          <w:szCs w:val="32"/>
          <w:highlight w:val="none"/>
        </w:rPr>
        <w:t xml:space="preserve">  年   月   日        </w:t>
      </w:r>
    </w:p>
    <w:p w14:paraId="07C67F09">
      <w:pPr>
        <w:rPr>
          <w:rFonts w:hint="eastAsia" w:ascii="仿宋" w:hAnsi="仿宋" w:eastAsia="仿宋" w:cs="仿宋_GB2312"/>
          <w:snapToGrid w:val="0"/>
          <w:kern w:val="0"/>
          <w:sz w:val="32"/>
          <w:szCs w:val="32"/>
          <w:highlight w:val="none"/>
        </w:rPr>
      </w:pPr>
      <w:r>
        <w:rPr>
          <w:rFonts w:hint="eastAsia" w:ascii="仿宋" w:hAnsi="仿宋" w:eastAsia="仿宋" w:cs="仿宋_GB2312"/>
          <w:snapToGrid w:val="0"/>
          <w:kern w:val="0"/>
          <w:sz w:val="32"/>
          <w:szCs w:val="32"/>
          <w:highlight w:val="none"/>
        </w:rPr>
        <w:br w:type="page"/>
      </w:r>
    </w:p>
    <w:p w14:paraId="2D26521F">
      <w:pPr>
        <w:widowControl/>
        <w:topLinePunct/>
        <w:adjustRightInd w:val="0"/>
        <w:snapToGrid w:val="0"/>
        <w:spacing w:line="336" w:lineRule="auto"/>
        <w:jc w:val="left"/>
        <w:rPr>
          <w:rFonts w:ascii="仿宋" w:hAnsi="仿宋" w:eastAsia="黑体" w:cs="宋体"/>
          <w:b/>
          <w:snapToGrid w:val="0"/>
          <w:kern w:val="0"/>
          <w:sz w:val="32"/>
          <w:szCs w:val="32"/>
          <w:highlight w:val="none"/>
          <w14:ligatures w14:val="none"/>
        </w:rPr>
      </w:pPr>
      <w:r>
        <w:rPr>
          <w:rFonts w:hint="eastAsia" w:ascii="黑体" w:hAnsi="黑体" w:eastAsia="黑体" w:cs="宋体"/>
          <w:bCs/>
          <w:snapToGrid w:val="0"/>
          <w:kern w:val="0"/>
          <w:sz w:val="32"/>
          <w:szCs w:val="32"/>
          <w:highlight w:val="none"/>
          <w14:ligatures w14:val="none"/>
        </w:rPr>
        <w:t>附件2</w:t>
      </w:r>
      <w:r>
        <w:rPr>
          <w:rFonts w:hint="eastAsia" w:ascii="仿宋" w:hAnsi="仿宋" w:eastAsia="仿宋" w:cs="宋体"/>
          <w:b/>
          <w:snapToGrid w:val="0"/>
          <w:kern w:val="0"/>
          <w:sz w:val="32"/>
          <w:szCs w:val="32"/>
          <w:highlight w:val="none"/>
          <w14:ligatures w14:val="none"/>
        </w:rPr>
        <w:t xml:space="preserve"> </w:t>
      </w:r>
    </w:p>
    <w:p w14:paraId="3C6030FB">
      <w:pPr>
        <w:widowControl/>
        <w:topLinePunct/>
        <w:adjustRightInd w:val="0"/>
        <w:snapToGrid w:val="0"/>
        <w:spacing w:line="360" w:lineRule="auto"/>
        <w:jc w:val="center"/>
        <w:rPr>
          <w:rFonts w:ascii="方正小标宋简体" w:hAnsi="方正小标宋简体" w:eastAsia="方正小标宋简体" w:cs="宋体"/>
          <w:bCs/>
          <w:snapToGrid w:val="0"/>
          <w:kern w:val="0"/>
          <w:sz w:val="32"/>
          <w:szCs w:val="32"/>
          <w:highlight w:val="none"/>
          <w14:ligatures w14:val="none"/>
        </w:rPr>
      </w:pPr>
      <w:r>
        <w:rPr>
          <w:rFonts w:hint="eastAsia" w:ascii="方正小标宋简体" w:hAnsi="方正小标宋简体" w:eastAsia="方正小标宋简体" w:cs="宋体"/>
          <w:bCs/>
          <w:snapToGrid w:val="0"/>
          <w:kern w:val="0"/>
          <w:sz w:val="32"/>
          <w:szCs w:val="32"/>
          <w:highlight w:val="none"/>
          <w:u w:val="single"/>
          <w14:ligatures w14:val="none"/>
        </w:rPr>
        <w:t xml:space="preserve">   赛事名称   </w:t>
      </w:r>
      <w:r>
        <w:rPr>
          <w:rFonts w:hint="eastAsia" w:ascii="方正小标宋简体" w:hAnsi="方正小标宋简体" w:eastAsia="方正小标宋简体" w:cs="宋体"/>
          <w:bCs/>
          <w:snapToGrid w:val="0"/>
          <w:kern w:val="0"/>
          <w:sz w:val="32"/>
          <w:szCs w:val="32"/>
          <w:highlight w:val="none"/>
          <w14:ligatures w14:val="none"/>
        </w:rPr>
        <w:t>技术官员</w:t>
      </w:r>
    </w:p>
    <w:p w14:paraId="6A324476">
      <w:pPr>
        <w:widowControl/>
        <w:topLinePunct/>
        <w:adjustRightInd w:val="0"/>
        <w:snapToGrid w:val="0"/>
        <w:spacing w:line="360" w:lineRule="auto"/>
        <w:jc w:val="center"/>
        <w:rPr>
          <w:rFonts w:ascii="方正小标宋简体" w:hAnsi="方正小标宋简体" w:eastAsia="方正小标宋简体" w:cs="宋体"/>
          <w:bCs/>
          <w:snapToGrid w:val="0"/>
          <w:kern w:val="0"/>
          <w:sz w:val="32"/>
          <w:szCs w:val="32"/>
          <w:highlight w:val="none"/>
          <w14:ligatures w14:val="none"/>
        </w:rPr>
      </w:pPr>
      <w:r>
        <w:rPr>
          <w:rFonts w:hint="eastAsia" w:ascii="方正小标宋简体" w:hAnsi="方正小标宋简体" w:eastAsia="方正小标宋简体" w:cs="宋体"/>
          <w:bCs/>
          <w:snapToGrid w:val="0"/>
          <w:kern w:val="0"/>
          <w:sz w:val="32"/>
          <w:szCs w:val="32"/>
          <w:highlight w:val="none"/>
          <w14:ligatures w14:val="none"/>
        </w:rPr>
        <w:t>廉洁自律、赛风赛纪和反兴奋剂承诺书</w:t>
      </w:r>
    </w:p>
    <w:p w14:paraId="329A1B62">
      <w:pPr>
        <w:widowControl/>
        <w:topLinePunct/>
        <w:adjustRightInd w:val="0"/>
        <w:snapToGrid w:val="0"/>
        <w:spacing w:line="336" w:lineRule="auto"/>
        <w:ind w:firstLine="643" w:firstLineChars="200"/>
        <w:jc w:val="center"/>
        <w:rPr>
          <w:rFonts w:ascii="方正小标宋简体" w:hAnsi="方正小标宋简体" w:eastAsia="方正小标宋简体" w:cs="宋体"/>
          <w:bCs/>
          <w:snapToGrid w:val="0"/>
          <w:kern w:val="0"/>
          <w:sz w:val="32"/>
          <w:szCs w:val="32"/>
          <w:highlight w:val="none"/>
          <w14:ligatures w14:val="none"/>
        </w:rPr>
      </w:pPr>
      <w:r>
        <w:rPr>
          <w:rFonts w:hint="eastAsia" w:ascii="仿宋" w:hAnsi="仿宋" w:eastAsia="仿宋" w:cs="仿宋_GB2312"/>
          <w:b/>
          <w:bCs/>
          <w:snapToGrid w:val="0"/>
          <w:kern w:val="0"/>
          <w:sz w:val="32"/>
          <w:szCs w:val="32"/>
          <w:highlight w:val="none"/>
        </w:rPr>
        <w:t>（参考模板，可根据比赛实际情况酌情修改）</w:t>
      </w:r>
    </w:p>
    <w:p w14:paraId="6A42A95E">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u w:val="single"/>
          <w14:ligatures w14:val="none"/>
        </w:rPr>
        <w:t>赛事名称</w:t>
      </w:r>
      <w:r>
        <w:rPr>
          <w:rFonts w:hint="eastAsia" w:ascii="仿宋" w:hAnsi="仿宋" w:eastAsia="仿宋" w:cs="仿宋_GB2312"/>
          <w:snapToGrid w:val="0"/>
          <w:kern w:val="0"/>
          <w:sz w:val="32"/>
          <w:szCs w:val="32"/>
          <w:highlight w:val="none"/>
          <w14:ligatures w14:val="none"/>
        </w:rPr>
        <w:t>比赛将于202 年  月  日开赛</w:t>
      </w:r>
      <w:r>
        <w:rPr>
          <w:rFonts w:hint="eastAsia" w:ascii="仿宋" w:hAnsi="仿宋" w:eastAsia="仿宋" w:cs="仿宋_GB2312"/>
          <w:snapToGrid w:val="0"/>
          <w:kern w:val="0"/>
          <w:sz w:val="32"/>
          <w:szCs w:val="32"/>
          <w:highlight w:val="none"/>
          <w:lang w:eastAsia="zh-CN"/>
          <w14:ligatures w14:val="none"/>
        </w:rPr>
        <w:t>。</w:t>
      </w:r>
      <w:r>
        <w:rPr>
          <w:rFonts w:hint="eastAsia" w:ascii="仿宋" w:hAnsi="仿宋" w:eastAsia="仿宋" w:cs="仿宋_GB2312"/>
          <w:snapToGrid w:val="0"/>
          <w:kern w:val="0"/>
          <w:sz w:val="32"/>
          <w:szCs w:val="32"/>
          <w:highlight w:val="none"/>
          <w14:ligatures w14:val="none"/>
        </w:rPr>
        <w:t>为</w:t>
      </w:r>
      <w:r>
        <w:rPr>
          <w:rFonts w:hint="eastAsia" w:ascii="仿宋" w:hAnsi="仿宋" w:eastAsia="仿宋" w:cs="仿宋_GB2312"/>
          <w:snapToGrid w:val="0"/>
          <w:kern w:val="0"/>
          <w:sz w:val="32"/>
          <w:szCs w:val="32"/>
          <w:highlight w:val="none"/>
          <w:lang w:val="en-US" w:eastAsia="zh-CN"/>
          <w14:ligatures w14:val="none"/>
        </w:rPr>
        <w:t>切实</w:t>
      </w:r>
      <w:r>
        <w:rPr>
          <w:rFonts w:hint="eastAsia" w:ascii="仿宋" w:hAnsi="仿宋" w:eastAsia="仿宋" w:cs="仿宋_GB2312"/>
          <w:snapToGrid w:val="0"/>
          <w:kern w:val="0"/>
          <w:sz w:val="32"/>
          <w:szCs w:val="32"/>
          <w:highlight w:val="none"/>
          <w14:ligatures w14:val="none"/>
        </w:rPr>
        <w:t>履行裁判员职责，维护体育竞赛</w:t>
      </w:r>
      <w:r>
        <w:rPr>
          <w:rFonts w:hint="eastAsia" w:ascii="仿宋" w:hAnsi="仿宋" w:eastAsia="仿宋" w:cs="仿宋_GB2312"/>
          <w:snapToGrid w:val="0"/>
          <w:kern w:val="0"/>
          <w:sz w:val="32"/>
          <w:szCs w:val="32"/>
          <w:highlight w:val="none"/>
          <w:lang w:val="en-US" w:eastAsia="zh-CN"/>
          <w14:ligatures w14:val="none"/>
        </w:rPr>
        <w:t>的</w:t>
      </w:r>
      <w:r>
        <w:rPr>
          <w:rFonts w:hint="eastAsia" w:ascii="仿宋" w:hAnsi="仿宋" w:eastAsia="仿宋" w:cs="仿宋_GB2312"/>
          <w:snapToGrid w:val="0"/>
          <w:kern w:val="0"/>
          <w:sz w:val="32"/>
          <w:szCs w:val="32"/>
          <w:highlight w:val="none"/>
          <w14:ligatures w14:val="none"/>
        </w:rPr>
        <w:t>公平、公正、和谐、有序，本人郑重承诺，将严格遵守</w:t>
      </w:r>
      <w:r>
        <w:rPr>
          <w:rFonts w:hint="eastAsia" w:ascii="仿宋" w:hAnsi="仿宋" w:eastAsia="仿宋" w:cs="仿宋_GB2312"/>
          <w:snapToGrid w:val="0"/>
          <w:kern w:val="0"/>
          <w:sz w:val="32"/>
          <w:szCs w:val="32"/>
          <w:highlight w:val="none"/>
          <w:lang w:val="en-US" w:eastAsia="zh-CN"/>
          <w14:ligatures w14:val="none"/>
        </w:rPr>
        <w:t>关于</w:t>
      </w:r>
      <w:r>
        <w:rPr>
          <w:rFonts w:hint="eastAsia" w:ascii="仿宋" w:hAnsi="仿宋" w:eastAsia="仿宋" w:cs="仿宋_GB2312"/>
          <w:snapToGrid w:val="0"/>
          <w:kern w:val="0"/>
          <w:sz w:val="32"/>
          <w:szCs w:val="32"/>
          <w:highlight w:val="none"/>
          <w14:ligatures w14:val="none"/>
        </w:rPr>
        <w:t>廉洁自律</w:t>
      </w:r>
      <w:r>
        <w:rPr>
          <w:rFonts w:hint="eastAsia" w:ascii="仿宋" w:hAnsi="仿宋" w:eastAsia="仿宋" w:cs="仿宋_GB2312"/>
          <w:snapToGrid w:val="0"/>
          <w:kern w:val="0"/>
          <w:sz w:val="32"/>
          <w:szCs w:val="32"/>
          <w:highlight w:val="none"/>
          <w:lang w:eastAsia="zh-CN"/>
          <w14:ligatures w14:val="none"/>
        </w:rPr>
        <w:t>、</w:t>
      </w:r>
      <w:r>
        <w:rPr>
          <w:rFonts w:hint="eastAsia" w:ascii="仿宋" w:hAnsi="仿宋" w:eastAsia="仿宋" w:cs="仿宋_GB2312"/>
          <w:snapToGrid w:val="0"/>
          <w:kern w:val="0"/>
          <w:sz w:val="32"/>
          <w:szCs w:val="32"/>
          <w:highlight w:val="none"/>
          <w14:ligatures w14:val="none"/>
        </w:rPr>
        <w:t>反兴奋剂和赛风赛纪</w:t>
      </w:r>
      <w:r>
        <w:rPr>
          <w:rFonts w:hint="eastAsia" w:ascii="仿宋" w:hAnsi="仿宋" w:eastAsia="仿宋" w:cs="仿宋_GB2312"/>
          <w:snapToGrid w:val="0"/>
          <w:kern w:val="0"/>
          <w:sz w:val="32"/>
          <w:szCs w:val="32"/>
          <w:highlight w:val="none"/>
          <w:lang w:val="en-US" w:eastAsia="zh-CN"/>
          <w14:ligatures w14:val="none"/>
        </w:rPr>
        <w:t>各项规定，并遵守下列要求</w:t>
      </w:r>
      <w:r>
        <w:rPr>
          <w:rFonts w:hint="eastAsia" w:ascii="仿宋" w:hAnsi="仿宋" w:eastAsia="仿宋" w:cs="仿宋_GB2312"/>
          <w:snapToGrid w:val="0"/>
          <w:kern w:val="0"/>
          <w:sz w:val="32"/>
          <w:szCs w:val="32"/>
          <w:highlight w:val="none"/>
          <w14:ligatures w14:val="none"/>
        </w:rPr>
        <w:t>：</w:t>
      </w:r>
    </w:p>
    <w:p w14:paraId="0DAD26B5">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 xml:space="preserve"> 一、严格遵守国家体育总局《体育竞赛裁判员管理办法》中关于裁判员的相关行为准则，按照竞赛规则、规程及有关规定，公正、准确地履行裁判职责。</w:t>
      </w:r>
    </w:p>
    <w:p w14:paraId="46B29EC2">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二、深入钻研并准确熟练运用轮滑（滑板）专项竞赛规则，高标准严要求，以充沛的体力、良好的心态以及高度的责任感、专业素养和严谨的工作态度执裁。每场比赛前充分准备，赛后认真总结，不断提升业务水平。</w:t>
      </w:r>
    </w:p>
    <w:p w14:paraId="4D814A5F">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三、临场执裁时，做到着装整洁、仪表端庄、行为规范，树立良好的裁判员形象，展现专业的职业素养，维护裁判员的权威性和公信力。</w:t>
      </w:r>
    </w:p>
    <w:p w14:paraId="740F0CCE">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四、积极与参赛人员、工作人员沟通协作，共同营造和维护良好的赛场秩序，确保赛事顺利进行。</w:t>
      </w:r>
    </w:p>
    <w:p w14:paraId="292CE9C4">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五、坚决杜绝谋取不当利益、操纵比赛的行为。不与运动员、教练员或其他赛事相关人员私下勾结，操控比赛结果；不接受任何可能影响公正执裁的指示、利益诱惑；不收受财物、礼品或其他非法手段干扰比赛的编排、抽签、执裁、评分等环节；不参与假赛、让赛等违背体育精神的行为；不出现接受承办方、代表队或裁判员、教练员、运动员等圈内请客吃饭及其他影响赛事公平、破坏公信力的行为。</w:t>
      </w:r>
    </w:p>
    <w:p w14:paraId="3B10CC96">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六、谨言慎行，不发表任何违背体育道德、国家法律法规或造成不良社会影响的言论。在比赛期间及相关场合，不使用侮辱性、诽谤性、不实言论；不在社交媒体、新闻媒体等平台发布损害赛事形象的不当内容；不传播不实信息，杜绝煽动对赛事组织、判罚等方面的不满情绪。</w:t>
      </w:r>
    </w:p>
    <w:p w14:paraId="0E85674E">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七、坚决抵制违法犯罪活动及违背体育道德的行为。比赛期间，穿着符合中国社会公序良俗，保持文明的谈吐和作风；不</w:t>
      </w:r>
      <w:r>
        <w:rPr>
          <w:rFonts w:hint="eastAsia" w:ascii="仿宋" w:hAnsi="仿宋" w:eastAsia="仿宋" w:cs="仿宋_GB2312"/>
          <w:snapToGrid w:val="0"/>
          <w:kern w:val="0"/>
          <w:sz w:val="32"/>
          <w:szCs w:val="32"/>
          <w:highlight w:val="none"/>
          <w:lang w:val="en-US" w:eastAsia="zh-CN"/>
          <w14:ligatures w14:val="none"/>
        </w:rPr>
        <w:t>指使</w:t>
      </w:r>
      <w:r>
        <w:rPr>
          <w:rFonts w:hint="eastAsia" w:ascii="仿宋" w:hAnsi="仿宋" w:eastAsia="仿宋" w:cs="仿宋_GB2312"/>
          <w:snapToGrid w:val="0"/>
          <w:kern w:val="0"/>
          <w:sz w:val="32"/>
          <w:szCs w:val="32"/>
          <w:highlight w:val="none"/>
          <w14:ligatures w14:val="none"/>
        </w:rPr>
        <w:t>运动员使用兴奋剂、违禁药品，严格遵守反兴奋剂相关规定；不煽动或强迫青少年运动员做出违背体育道德的行为；不参与或组织赌博、涉毒、酒后滋事等违法活动。</w:t>
      </w:r>
    </w:p>
    <w:p w14:paraId="5FFED475">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八、若出现上述或其他违反裁判员赛风赛纪的行为，本人自愿接受上级主管部门的任何处罚。</w:t>
      </w:r>
    </w:p>
    <w:p w14:paraId="08671A75">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承诺人</w:t>
      </w:r>
      <w:r>
        <w:rPr>
          <w:rFonts w:hint="eastAsia" w:ascii="仿宋" w:hAnsi="仿宋" w:eastAsia="仿宋" w:cs="仿宋_GB2312"/>
          <w:snapToGrid w:val="0"/>
          <w:kern w:val="0"/>
          <w:sz w:val="32"/>
          <w:szCs w:val="32"/>
          <w:highlight w:val="none"/>
          <w:lang w:val="en-US" w:eastAsia="zh-CN"/>
          <w14:ligatures w14:val="none"/>
        </w:rPr>
        <w:t>已</w:t>
      </w:r>
      <w:r>
        <w:rPr>
          <w:rFonts w:hint="eastAsia" w:ascii="仿宋" w:hAnsi="仿宋" w:eastAsia="仿宋" w:cs="仿宋_GB2312"/>
          <w:snapToGrid w:val="0"/>
          <w:kern w:val="0"/>
          <w:sz w:val="32"/>
          <w:szCs w:val="32"/>
          <w:highlight w:val="none"/>
          <w14:ligatures w14:val="none"/>
        </w:rPr>
        <w:t>认真阅读并遵守上述规定，愿自觉接受监督，如违反上述承诺，本承诺人自愿接受中国轮滑协会做出的处理和处罚，触犯法律的</w:t>
      </w:r>
      <w:r>
        <w:rPr>
          <w:rFonts w:hint="eastAsia" w:ascii="仿宋" w:hAnsi="仿宋" w:eastAsia="仿宋" w:cs="仿宋_GB2312"/>
          <w:snapToGrid w:val="0"/>
          <w:kern w:val="0"/>
          <w:sz w:val="32"/>
          <w:szCs w:val="32"/>
          <w:highlight w:val="none"/>
          <w:lang w:val="en-US" w:eastAsia="zh-CN"/>
          <w14:ligatures w14:val="none"/>
        </w:rPr>
        <w:t>将依法承担法律责任</w:t>
      </w:r>
      <w:r>
        <w:rPr>
          <w:rFonts w:hint="eastAsia" w:ascii="仿宋" w:hAnsi="仿宋" w:eastAsia="仿宋" w:cs="仿宋_GB2312"/>
          <w:snapToGrid w:val="0"/>
          <w:kern w:val="0"/>
          <w:sz w:val="32"/>
          <w:szCs w:val="32"/>
          <w:highlight w:val="none"/>
          <w14:ligatures w14:val="none"/>
        </w:rPr>
        <w:t>。</w:t>
      </w:r>
    </w:p>
    <w:p w14:paraId="49DC63CF">
      <w:pPr>
        <w:topLinePunct/>
        <w:snapToGrid w:val="0"/>
        <w:spacing w:line="336" w:lineRule="auto"/>
        <w:ind w:firstLine="640" w:firstLineChars="200"/>
        <w:rPr>
          <w:rFonts w:ascii="仿宋" w:hAnsi="仿宋" w:eastAsia="仿宋" w:cs="仿宋_GB2312"/>
          <w:snapToGrid w:val="0"/>
          <w:kern w:val="0"/>
          <w:sz w:val="32"/>
          <w:szCs w:val="32"/>
          <w:highlight w:val="none"/>
          <w14:ligatures w14:val="none"/>
        </w:rPr>
      </w:pPr>
    </w:p>
    <w:p w14:paraId="766EA343">
      <w:pPr>
        <w:topLinePunct/>
        <w:snapToGrid w:val="0"/>
        <w:spacing w:line="336" w:lineRule="auto"/>
        <w:ind w:firstLine="5440" w:firstLineChars="1700"/>
        <w:rPr>
          <w:rFonts w:ascii="仿宋" w:hAnsi="仿宋" w:eastAsia="仿宋" w:cs="仿宋_GB2312"/>
          <w:snapToGrid w:val="0"/>
          <w:kern w:val="0"/>
          <w:sz w:val="32"/>
          <w:szCs w:val="32"/>
          <w:highlight w:val="none"/>
          <w14:ligatures w14:val="none"/>
        </w:rPr>
      </w:pPr>
      <w:r>
        <w:rPr>
          <w:rFonts w:hint="eastAsia" w:ascii="仿宋" w:hAnsi="仿宋" w:eastAsia="仿宋" w:cs="仿宋_GB2312"/>
          <w:snapToGrid w:val="0"/>
          <w:kern w:val="0"/>
          <w:sz w:val="32"/>
          <w:szCs w:val="32"/>
          <w:highlight w:val="none"/>
          <w14:ligatures w14:val="none"/>
        </w:rPr>
        <w:t>承诺人（签字）：</w:t>
      </w:r>
    </w:p>
    <w:p w14:paraId="5E9C0CD8">
      <w:pPr>
        <w:topLinePunct/>
        <w:snapToGrid w:val="0"/>
        <w:spacing w:line="336" w:lineRule="auto"/>
        <w:ind w:firstLine="640" w:firstLineChars="200"/>
        <w:rPr>
          <w:rFonts w:ascii="仿宋" w:hAnsi="仿宋" w:eastAsia="仿宋"/>
          <w:sz w:val="32"/>
          <w:szCs w:val="32"/>
          <w:highlight w:val="none"/>
        </w:rPr>
      </w:pPr>
      <w:r>
        <w:rPr>
          <w:rFonts w:hint="eastAsia" w:ascii="仿宋" w:hAnsi="仿宋" w:eastAsia="仿宋" w:cs="仿宋_GB2312"/>
          <w:snapToGrid w:val="0"/>
          <w:kern w:val="0"/>
          <w:sz w:val="32"/>
          <w:szCs w:val="32"/>
          <w:highlight w:val="none"/>
          <w14:ligatures w14:val="none"/>
        </w:rPr>
        <w:t xml:space="preserve">                             </w:t>
      </w:r>
      <w:r>
        <w:rPr>
          <w:rFonts w:hint="eastAsia" w:ascii="仿宋" w:hAnsi="仿宋" w:eastAsia="仿宋" w:cs="仿宋_GB2312"/>
          <w:snapToGrid w:val="0"/>
          <w:kern w:val="0"/>
          <w:sz w:val="32"/>
          <w:szCs w:val="32"/>
          <w:highlight w:val="none"/>
          <w:lang w:val="en-US" w:eastAsia="zh-CN"/>
          <w14:ligatures w14:val="none"/>
        </w:rPr>
        <w:t xml:space="preserve">    </w:t>
      </w:r>
      <w:r>
        <w:rPr>
          <w:rFonts w:hint="eastAsia" w:ascii="仿宋" w:hAnsi="仿宋" w:eastAsia="仿宋" w:cs="仿宋_GB2312"/>
          <w:snapToGrid w:val="0"/>
          <w:kern w:val="0"/>
          <w:sz w:val="32"/>
          <w:szCs w:val="32"/>
          <w:highlight w:val="none"/>
          <w14:ligatures w14:val="none"/>
        </w:rPr>
        <w:t xml:space="preserve">  年   月   日</w:t>
      </w:r>
    </w:p>
    <w:p w14:paraId="611A290C">
      <w:pPr>
        <w:widowControl/>
        <w:topLinePunct/>
        <w:adjustRightInd w:val="0"/>
        <w:snapToGrid w:val="0"/>
        <w:spacing w:line="336" w:lineRule="auto"/>
        <w:ind w:firstLine="5875" w:firstLineChars="1836"/>
        <w:rPr>
          <w:rFonts w:ascii="仿宋" w:hAnsi="仿宋" w:eastAsia="仿宋"/>
          <w:sz w:val="32"/>
          <w:szCs w:val="32"/>
          <w:highlight w:val="none"/>
        </w:rPr>
      </w:pPr>
      <w:r>
        <w:rPr>
          <w:rFonts w:hint="eastAsia" w:ascii="仿宋" w:hAnsi="仿宋" w:eastAsia="仿宋" w:cs="仿宋_GB2312"/>
          <w:snapToGrid w:val="0"/>
          <w:kern w:val="0"/>
          <w:sz w:val="32"/>
          <w:szCs w:val="32"/>
          <w:highlight w:val="none"/>
        </w:rPr>
        <w:t xml:space="preserve">    </w:t>
      </w:r>
    </w:p>
    <w:p w14:paraId="3299A3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jc w:val="both"/>
        <w:rPr>
          <w:rFonts w:hint="eastAsia" w:ascii="黑体" w:hAnsi="黑体" w:eastAsia="黑体" w:cs="黑体"/>
          <w:kern w:val="2"/>
          <w:sz w:val="32"/>
          <w:szCs w:val="32"/>
          <w:highlight w:val="none"/>
          <w:lang w:val="en-US" w:eastAsia="zh-CN" w:bidi="ar-SA"/>
          <w14:ligatures w14:val="standardContextual"/>
        </w:rPr>
        <w:sectPr>
          <w:footerReference r:id="rId3" w:type="default"/>
          <w:pgSz w:w="11906" w:h="16838"/>
          <w:pgMar w:top="1418" w:right="1418" w:bottom="1418" w:left="1701" w:header="851" w:footer="992" w:gutter="0"/>
          <w:pgNumType w:fmt="decimal"/>
          <w:cols w:space="425" w:num="1"/>
          <w:docGrid w:type="lines" w:linePitch="312" w:charSpace="0"/>
        </w:sectPr>
      </w:pPr>
    </w:p>
    <w:p w14:paraId="0B4F9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jc w:val="both"/>
        <w:rPr>
          <w:rFonts w:hint="eastAsia" w:ascii="黑体" w:hAnsi="黑体" w:eastAsia="黑体" w:cs="黑体"/>
          <w:kern w:val="2"/>
          <w:sz w:val="32"/>
          <w:szCs w:val="32"/>
          <w:highlight w:val="none"/>
          <w:lang w:val="en-US" w:eastAsia="zh-CN" w:bidi="ar-SA"/>
          <w14:ligatures w14:val="standardContextual"/>
        </w:rPr>
      </w:pPr>
      <w:r>
        <w:rPr>
          <w:rFonts w:hint="eastAsia" w:ascii="黑体" w:hAnsi="黑体" w:eastAsia="黑体" w:cs="黑体"/>
          <w:kern w:val="2"/>
          <w:sz w:val="32"/>
          <w:szCs w:val="32"/>
          <w:highlight w:val="none"/>
          <w:lang w:val="en-US" w:eastAsia="zh-CN" w:bidi="ar-SA"/>
          <w14:ligatures w14:val="standardContextual"/>
        </w:rPr>
        <w:t>附件3</w:t>
      </w:r>
    </w:p>
    <w:p w14:paraId="78C9E98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轮滑、滑板赛事活动文明观赛倡议书</w:t>
      </w:r>
    </w:p>
    <w:p w14:paraId="7D1B8AC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进一步规范滑板、轮滑赛事活动中的赛场行为，确保比赛活动公平、公正、安全、有序开展，营造健康、文明、和谐的参赛观赛环境，根据《中华人民共和国体育法》、《中华人民共和国治安管理处罚法》、《大型群众性活动安全管理条例》、《体育赛事活动管理办法》等法律法规，现就文明观赛倡议如下：</w:t>
      </w:r>
    </w:p>
    <w:p w14:paraId="56FED06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严守观赛礼仪。升国旗、奏唱国歌时，全体人员要肃立致敬、脱帽、行注目礼。观赛期间保持言行得体，避免大声喧哗、随意走动，尤其在运动员完成高难度动作时，请保持专注与尊重。</w:t>
      </w:r>
    </w:p>
    <w:p w14:paraId="5C68D0B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遵守竞赛规则。尊重运动员、教练员、裁判员及其他工作人员，参赛运动员家长等在陪同或观赛时，禁止以任何方式干扰比赛进程或裁判员正常执裁。</w:t>
      </w:r>
    </w:p>
    <w:p w14:paraId="316BCD4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尊重项目特性。运动员在展示技巧或难度动作时，禁止使用闪光灯或制造突发声响，以包容的态度欣赏选手表现，无论成功与否，均报以掌声鼓励。</w:t>
      </w:r>
    </w:p>
    <w:p w14:paraId="6ED0FF5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倡导文明助威。不以诋毁、谩骂、打挑衅侮辱性手势等不文明、不道德的言行侮辱、侵犯参赛人员，不喝倒彩，杜绝任何形式的地域歧视。</w:t>
      </w:r>
    </w:p>
    <w:p w14:paraId="3820F67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维护安全秩序。自觉接受安全检查，严禁携带危险品、违禁品入场。在指定区域有序观赛，服从现场工作人员的指挥，禁止擅闯非观众区域。不假借项目名义恶意摆拍、哗众取宠、扰乱赛场秩序。</w:t>
      </w:r>
    </w:p>
    <w:p w14:paraId="1578A3D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营造整洁环境。自觉维护赛场卫生，严禁随地吐痰、便溺，禁止在赛场内和观众区域内抽烟，爱护赛场设施，不得随意涂写刻画。</w:t>
      </w:r>
    </w:p>
    <w:p w14:paraId="0A936A7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遵守公序良俗。践行社会主义核心价值观，积极传播赛事正能量，不以“饭圈”等各类身份滋扰运动员比赛训练，不以“街头文化”“自由潮流”等借口违反中国社会公序良俗。</w:t>
      </w:r>
    </w:p>
    <w:p w14:paraId="5DEA027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规范个人言行。参赛队负责人、观赛家长及俱乐部负责人要以身作则，不组织、煽动未成年运动员和观众滋事闹事、干扰比赛，不发表不实言论，不参与网络恶意炒作。</w:t>
      </w:r>
    </w:p>
    <w:p w14:paraId="44A818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仿宋" w:hAnsi="仿宋" w:eastAsia="仿宋" w:cstheme="minorBidi"/>
          <w:kern w:val="2"/>
          <w:sz w:val="32"/>
          <w:szCs w:val="32"/>
          <w:highlight w:val="none"/>
          <w:lang w:val="en-US" w:eastAsia="zh-CN" w:bidi="ar-SA"/>
          <w14:ligatures w14:val="standardContextual"/>
        </w:rPr>
      </w:pPr>
    </w:p>
    <w:p w14:paraId="3A955204">
      <w:pPr>
        <w:topLinePunct/>
        <w:snapToGrid w:val="0"/>
        <w:spacing w:line="360" w:lineRule="auto"/>
        <w:ind w:firstLine="640" w:firstLineChars="200"/>
        <w:rPr>
          <w:rFonts w:hint="eastAsia" w:ascii="仿宋" w:hAnsi="仿宋" w:eastAsia="仿宋"/>
          <w:sz w:val="32"/>
          <w:szCs w:val="32"/>
          <w:highlight w:val="none"/>
        </w:rPr>
      </w:pPr>
    </w:p>
    <w:sectPr>
      <w:pgSz w:w="11906" w:h="16838"/>
      <w:pgMar w:top="1418" w:right="1418" w:bottom="1418"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7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34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20A5D">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5pt;mso-position-horizontal:outside;mso-position-horizontal-relative:margin;z-index:251659264;mso-width-relative:page;mso-height-relative:page;" filled="f" stroked="f" coordsize="21600,21600" o:gfxdata="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J52+3TAAAABQEAAA8AAAAAAAAAAQAgAAAAIgAAAGRycy9kb3ducmV2LnhtbFBL&#10;AQIUABQAAAAIAIdO4kDCWLVwNAIAAGIEAAAOAAAAAAAAAAEAIAAAACIBAABkcnMvZTJvRG9jLnht&#10;bFBLBQYAAAAABgAGAFkBAADIBQAAAAA=&#10;">
              <v:fill on="f" focussize="0,0"/>
              <v:stroke on="f" weight="0.5pt"/>
              <v:imagedata o:title=""/>
              <o:lock v:ext="edit" aspectratio="f"/>
              <v:textbox inset="0mm,0mm,0mm,0mm" style="mso-fit-shape-to-text:t;">
                <w:txbxContent>
                  <w:p w14:paraId="4A520A5D">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63DB5"/>
    <w:multiLevelType w:val="singleLevel"/>
    <w:tmpl w:val="86563DB5"/>
    <w:lvl w:ilvl="0" w:tentative="0">
      <w:start w:val="4"/>
      <w:numFmt w:val="chineseCounting"/>
      <w:suff w:val="nothing"/>
      <w:lvlText w:val="（%1）"/>
      <w:lvlJc w:val="left"/>
      <w:rPr>
        <w:rFonts w:hint="eastAsia"/>
      </w:rPr>
    </w:lvl>
  </w:abstractNum>
  <w:abstractNum w:abstractNumId="1">
    <w:nsid w:val="CEB191EE"/>
    <w:multiLevelType w:val="singleLevel"/>
    <w:tmpl w:val="CEB191E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 w:name="KSO_WPS_MARK_KEY" w:val="eee666cf-2778-49fc-9ff4-b0f45e040752"/>
  </w:docVars>
  <w:rsids>
    <w:rsidRoot w:val="00DF6726"/>
    <w:rsid w:val="000034D5"/>
    <w:rsid w:val="00033151"/>
    <w:rsid w:val="000465E6"/>
    <w:rsid w:val="00080290"/>
    <w:rsid w:val="000925F5"/>
    <w:rsid w:val="000D196D"/>
    <w:rsid w:val="000E43D5"/>
    <w:rsid w:val="00147D23"/>
    <w:rsid w:val="001A61AB"/>
    <w:rsid w:val="001B23C2"/>
    <w:rsid w:val="001D03E3"/>
    <w:rsid w:val="00205C06"/>
    <w:rsid w:val="00224BFA"/>
    <w:rsid w:val="00246B17"/>
    <w:rsid w:val="00282B19"/>
    <w:rsid w:val="002B4444"/>
    <w:rsid w:val="003253DA"/>
    <w:rsid w:val="0036176A"/>
    <w:rsid w:val="003839C5"/>
    <w:rsid w:val="003B5063"/>
    <w:rsid w:val="003D4083"/>
    <w:rsid w:val="003E7821"/>
    <w:rsid w:val="003E79EC"/>
    <w:rsid w:val="00422D92"/>
    <w:rsid w:val="004266C3"/>
    <w:rsid w:val="0047414A"/>
    <w:rsid w:val="00492B4F"/>
    <w:rsid w:val="005A0FED"/>
    <w:rsid w:val="005A73F0"/>
    <w:rsid w:val="005B1152"/>
    <w:rsid w:val="005B381D"/>
    <w:rsid w:val="005C73D8"/>
    <w:rsid w:val="00605679"/>
    <w:rsid w:val="006375E8"/>
    <w:rsid w:val="006A2DBE"/>
    <w:rsid w:val="006C620B"/>
    <w:rsid w:val="006F3CF3"/>
    <w:rsid w:val="007A16E0"/>
    <w:rsid w:val="00865FF9"/>
    <w:rsid w:val="00873AC7"/>
    <w:rsid w:val="00896047"/>
    <w:rsid w:val="008B3C22"/>
    <w:rsid w:val="0095336C"/>
    <w:rsid w:val="009817F3"/>
    <w:rsid w:val="00994C25"/>
    <w:rsid w:val="009D1989"/>
    <w:rsid w:val="009F0BB7"/>
    <w:rsid w:val="009F43C1"/>
    <w:rsid w:val="00A05A15"/>
    <w:rsid w:val="00A135E4"/>
    <w:rsid w:val="00A35C4C"/>
    <w:rsid w:val="00A6645D"/>
    <w:rsid w:val="00A707E6"/>
    <w:rsid w:val="00A83C69"/>
    <w:rsid w:val="00AA341A"/>
    <w:rsid w:val="00B1601F"/>
    <w:rsid w:val="00C051AD"/>
    <w:rsid w:val="00C800AE"/>
    <w:rsid w:val="00C9085D"/>
    <w:rsid w:val="00CD3449"/>
    <w:rsid w:val="00CD47D7"/>
    <w:rsid w:val="00CF2507"/>
    <w:rsid w:val="00DC40D0"/>
    <w:rsid w:val="00DF6726"/>
    <w:rsid w:val="00E173E6"/>
    <w:rsid w:val="00E27A46"/>
    <w:rsid w:val="00E43C2D"/>
    <w:rsid w:val="00E67E69"/>
    <w:rsid w:val="00ED6CA9"/>
    <w:rsid w:val="00EE6A4D"/>
    <w:rsid w:val="00F13656"/>
    <w:rsid w:val="00F31B1E"/>
    <w:rsid w:val="00FA5710"/>
    <w:rsid w:val="00FB0654"/>
    <w:rsid w:val="01732DA9"/>
    <w:rsid w:val="028B36A9"/>
    <w:rsid w:val="04904FA7"/>
    <w:rsid w:val="053E0EA6"/>
    <w:rsid w:val="05A129D0"/>
    <w:rsid w:val="06226A06"/>
    <w:rsid w:val="065344DE"/>
    <w:rsid w:val="07070367"/>
    <w:rsid w:val="076534B7"/>
    <w:rsid w:val="07D57174"/>
    <w:rsid w:val="09A137B2"/>
    <w:rsid w:val="0A7315F2"/>
    <w:rsid w:val="0A7E3AF3"/>
    <w:rsid w:val="0AE95411"/>
    <w:rsid w:val="0C7C16FC"/>
    <w:rsid w:val="0D814026"/>
    <w:rsid w:val="0DBC505E"/>
    <w:rsid w:val="0DDA7292"/>
    <w:rsid w:val="0DE545B5"/>
    <w:rsid w:val="0E98058F"/>
    <w:rsid w:val="12AC38F3"/>
    <w:rsid w:val="12D05010"/>
    <w:rsid w:val="14A405FA"/>
    <w:rsid w:val="14E75183"/>
    <w:rsid w:val="151A2CAC"/>
    <w:rsid w:val="162B2A1A"/>
    <w:rsid w:val="16826719"/>
    <w:rsid w:val="17855A11"/>
    <w:rsid w:val="17920BDE"/>
    <w:rsid w:val="1A0538E9"/>
    <w:rsid w:val="1B574618"/>
    <w:rsid w:val="1B8420B8"/>
    <w:rsid w:val="1E470974"/>
    <w:rsid w:val="1F1F14E8"/>
    <w:rsid w:val="21AB2FC8"/>
    <w:rsid w:val="22A73BB5"/>
    <w:rsid w:val="22B14867"/>
    <w:rsid w:val="22B73342"/>
    <w:rsid w:val="23C875E5"/>
    <w:rsid w:val="24066307"/>
    <w:rsid w:val="24BB1774"/>
    <w:rsid w:val="28757E8C"/>
    <w:rsid w:val="2A0D0CC4"/>
    <w:rsid w:val="2A6301C1"/>
    <w:rsid w:val="2A9A1E2C"/>
    <w:rsid w:val="2B496BF1"/>
    <w:rsid w:val="2BD17ACF"/>
    <w:rsid w:val="2C5E2EDB"/>
    <w:rsid w:val="2C954FA0"/>
    <w:rsid w:val="2DA1586C"/>
    <w:rsid w:val="2DAC4350"/>
    <w:rsid w:val="2DB9562B"/>
    <w:rsid w:val="2E8D1575"/>
    <w:rsid w:val="2EFC5322"/>
    <w:rsid w:val="2F642A08"/>
    <w:rsid w:val="31924226"/>
    <w:rsid w:val="33D31231"/>
    <w:rsid w:val="351B1DBB"/>
    <w:rsid w:val="35CA19F8"/>
    <w:rsid w:val="35FE05A4"/>
    <w:rsid w:val="36D6068F"/>
    <w:rsid w:val="37D50947"/>
    <w:rsid w:val="399C796E"/>
    <w:rsid w:val="3A9248CD"/>
    <w:rsid w:val="3B4E2EEA"/>
    <w:rsid w:val="3CB4111F"/>
    <w:rsid w:val="3CDD28BB"/>
    <w:rsid w:val="3DDA74A9"/>
    <w:rsid w:val="3E2C6DE7"/>
    <w:rsid w:val="3E594080"/>
    <w:rsid w:val="3E921340"/>
    <w:rsid w:val="3EFE4C27"/>
    <w:rsid w:val="41DA47D3"/>
    <w:rsid w:val="44276F2B"/>
    <w:rsid w:val="44387704"/>
    <w:rsid w:val="466E61EE"/>
    <w:rsid w:val="47855EE6"/>
    <w:rsid w:val="4789756D"/>
    <w:rsid w:val="47A5259D"/>
    <w:rsid w:val="48BA396D"/>
    <w:rsid w:val="490228C3"/>
    <w:rsid w:val="494E0559"/>
    <w:rsid w:val="4AA246B9"/>
    <w:rsid w:val="4B351355"/>
    <w:rsid w:val="4F785631"/>
    <w:rsid w:val="50577CF3"/>
    <w:rsid w:val="51305539"/>
    <w:rsid w:val="5268443A"/>
    <w:rsid w:val="532D1473"/>
    <w:rsid w:val="54554E92"/>
    <w:rsid w:val="553D7E00"/>
    <w:rsid w:val="578A4E52"/>
    <w:rsid w:val="58382B00"/>
    <w:rsid w:val="58810003"/>
    <w:rsid w:val="599E4814"/>
    <w:rsid w:val="5DD40BD5"/>
    <w:rsid w:val="5E9465B6"/>
    <w:rsid w:val="5F7F77F7"/>
    <w:rsid w:val="5FAB3BB8"/>
    <w:rsid w:val="60825D61"/>
    <w:rsid w:val="61840B64"/>
    <w:rsid w:val="648D7D30"/>
    <w:rsid w:val="662621EA"/>
    <w:rsid w:val="66C6011F"/>
    <w:rsid w:val="691B1DAE"/>
    <w:rsid w:val="699851AD"/>
    <w:rsid w:val="69B95123"/>
    <w:rsid w:val="6D030E84"/>
    <w:rsid w:val="6EA85363"/>
    <w:rsid w:val="6FAD572A"/>
    <w:rsid w:val="70F95737"/>
    <w:rsid w:val="733E5017"/>
    <w:rsid w:val="736736F4"/>
    <w:rsid w:val="74651E45"/>
    <w:rsid w:val="7521699E"/>
    <w:rsid w:val="75DF5F11"/>
    <w:rsid w:val="77973FD0"/>
    <w:rsid w:val="79BC0A44"/>
    <w:rsid w:val="79D078B1"/>
    <w:rsid w:val="7B02692A"/>
    <w:rsid w:val="7BF24BF0"/>
    <w:rsid w:val="7C031D81"/>
    <w:rsid w:val="7C9F3197"/>
    <w:rsid w:val="7D0169C8"/>
    <w:rsid w:val="7D1E3520"/>
    <w:rsid w:val="7E4234E1"/>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rFonts w:asciiTheme="minorHAnsi" w:hAnsiTheme="minorHAnsi" w:eastAsiaTheme="minorEastAsia" w:cstheme="minorBidi"/>
      <w:kern w:val="2"/>
      <w:sz w:val="18"/>
      <w:szCs w:val="18"/>
      <w14:ligatures w14:val="standardContextual"/>
    </w:rPr>
  </w:style>
  <w:style w:type="character" w:customStyle="1" w:styleId="11">
    <w:name w:val="页脚 字符"/>
    <w:basedOn w:val="7"/>
    <w:link w:val="3"/>
    <w:qFormat/>
    <w:uiPriority w:val="99"/>
    <w:rPr>
      <w:rFonts w:asciiTheme="minorHAnsi" w:hAnsiTheme="minorHAnsi" w:eastAsiaTheme="minorEastAsia" w:cstheme="minorBidi"/>
      <w:kern w:val="2"/>
      <w:sz w:val="18"/>
      <w:szCs w:val="18"/>
      <w14:ligatures w14:val="standardContextual"/>
    </w:rPr>
  </w:style>
  <w:style w:type="character" w:customStyle="1" w:styleId="12">
    <w:name w:val="未处理的提及1"/>
    <w:basedOn w:val="7"/>
    <w:semiHidden/>
    <w:unhideWhenUsed/>
    <w:qFormat/>
    <w:uiPriority w:val="99"/>
    <w:rPr>
      <w:color w:val="605E5C"/>
      <w:shd w:val="clear" w:color="auto" w:fill="E1DFDD"/>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styleId="14">
    <w:name w:val="List Paragraph"/>
    <w:basedOn w:val="1"/>
    <w:unhideWhenUsed/>
    <w:qFormat/>
    <w:uiPriority w:val="99"/>
    <w:pPr>
      <w:ind w:firstLine="420" w:firstLineChars="200"/>
    </w:p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9253</Words>
  <Characters>9275</Characters>
  <Lines>57</Lines>
  <Paragraphs>16</Paragraphs>
  <TotalTime>15</TotalTime>
  <ScaleCrop>false</ScaleCrop>
  <LinksUpToDate>false</LinksUpToDate>
  <CharactersWithSpaces>9484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2024-12-20T02:02:00Z</dcterms:created>
  <dc:creator>赵伟 马</dc:creator>
  <cp:lastModifiedBy>Administrator</cp:lastModifiedBy>
  <cp:lastPrinted>2024-12-23T07:23:00Z</cp:lastPrinted>
  <dcterms:modified xsi:type="dcterms:W3CDTF">2025-09-10T08:31:20Z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740E2CC361D8414AB943E62536D6137B_13</vt:lpwstr>
  </property>
  <property fmtid="{D5CDD505-2E9C-101B-9397-08002B2CF9AE}" pid="4" name="KSOTemplateDocerSaveRecord">
    <vt:lpwstr>eyJoZGlkIjoiNmNjZTM1MDFjMzExNDU2NzczODQ3N2YzYWY2MmYxMWEiLCJ1c2VySWQiOiIzNDA0MTMwMDUifQ==</vt:lpwstr>
  </property>
</Properties>
</file>