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627F4">
      <w:pPr>
        <w:pStyle w:val="5"/>
        <w:ind w:left="0"/>
        <w:rPr>
          <w:rFonts w:ascii="Times New Roman"/>
          <w:sz w:val="20"/>
        </w:rPr>
      </w:pPr>
      <w:bookmarkStart w:id="31" w:name="_GoBack"/>
      <w:bookmarkEnd w:id="31"/>
    </w:p>
    <w:p w14:paraId="35E4B0FE">
      <w:pPr>
        <w:pStyle w:val="5"/>
        <w:ind w:left="0"/>
        <w:rPr>
          <w:rFonts w:ascii="Times New Roman"/>
          <w:sz w:val="20"/>
        </w:rPr>
      </w:pPr>
    </w:p>
    <w:p w14:paraId="785EC816">
      <w:pPr>
        <w:pStyle w:val="11"/>
        <w:outlineLvl w:val="0"/>
        <w:rPr>
          <w:rFonts w:hint="eastAsia" w:ascii="方正小标宋简体" w:hAnsi="宋体" w:eastAsia="方正小标宋简体" w:cs="宋体"/>
          <w:spacing w:val="-3"/>
          <w:sz w:val="36"/>
          <w:szCs w:val="36"/>
        </w:rPr>
      </w:pPr>
      <w:bookmarkStart w:id="0" w:name="_Toc5308"/>
      <w:r>
        <w:rPr>
          <w:rFonts w:hint="eastAsia" w:ascii="方正小标宋简体" w:hAnsi="宋体" w:eastAsia="方正小标宋简体" w:cs="宋体"/>
          <w:spacing w:val="-3"/>
          <w:sz w:val="36"/>
          <w:szCs w:val="36"/>
        </w:rPr>
        <w:t>全国</w:t>
      </w:r>
      <w:r>
        <w:rPr>
          <w:rFonts w:hint="eastAsia" w:ascii="方正小标宋简体" w:hAnsi="宋体" w:eastAsia="方正小标宋简体" w:cs="宋体"/>
          <w:spacing w:val="-3"/>
          <w:sz w:val="36"/>
          <w:szCs w:val="36"/>
          <w:lang w:eastAsia="zh-CN"/>
        </w:rPr>
        <w:t>卡巴迪</w:t>
      </w:r>
      <w:r>
        <w:rPr>
          <w:rFonts w:hint="eastAsia" w:ascii="方正小标宋简体" w:hAnsi="宋体" w:eastAsia="方正小标宋简体" w:cs="宋体"/>
          <w:spacing w:val="-3"/>
          <w:sz w:val="36"/>
          <w:szCs w:val="36"/>
        </w:rPr>
        <w:t>运动培训指导规范</w:t>
      </w:r>
      <w:bookmarkEnd w:id="0"/>
    </w:p>
    <w:p w14:paraId="76A475EF">
      <w:pPr>
        <w:pStyle w:val="11"/>
        <w:outlineLvl w:val="0"/>
        <w:rPr>
          <w:rFonts w:hint="eastAsia" w:ascii="方正小标宋简体" w:hAnsi="宋体" w:eastAsia="方正小标宋简体" w:cs="宋体"/>
          <w:spacing w:val="-3"/>
          <w:sz w:val="36"/>
          <w:szCs w:val="36"/>
          <w:lang w:val="en-US" w:eastAsia="zh-CN"/>
        </w:rPr>
      </w:pPr>
      <w:r>
        <w:rPr>
          <w:rFonts w:hint="eastAsia" w:ascii="方正小标宋简体" w:hAnsi="宋体" w:eastAsia="方正小标宋简体" w:cs="宋体"/>
          <w:spacing w:val="-3"/>
          <w:sz w:val="36"/>
          <w:szCs w:val="36"/>
          <w:lang w:val="en-US" w:eastAsia="zh-CN"/>
        </w:rPr>
        <w:t>（征求意见稿）</w:t>
      </w:r>
    </w:p>
    <w:p w14:paraId="3B547321">
      <w:pPr>
        <w:pStyle w:val="5"/>
        <w:ind w:left="0"/>
        <w:rPr>
          <w:b/>
        </w:rPr>
      </w:pPr>
    </w:p>
    <w:p w14:paraId="3F15203B">
      <w:pPr>
        <w:pStyle w:val="5"/>
        <w:ind w:left="0"/>
        <w:rPr>
          <w:b/>
        </w:rPr>
      </w:pPr>
    </w:p>
    <w:p w14:paraId="1E99BF2A">
      <w:pPr>
        <w:pStyle w:val="5"/>
        <w:ind w:left="0"/>
        <w:rPr>
          <w:b/>
        </w:rPr>
      </w:pPr>
    </w:p>
    <w:p w14:paraId="503865DE">
      <w:pPr>
        <w:pStyle w:val="5"/>
        <w:spacing w:before="16"/>
        <w:ind w:left="0"/>
        <w:rPr>
          <w:b/>
        </w:rPr>
      </w:pPr>
    </w:p>
    <w:p w14:paraId="6E2189E0">
      <w:pPr>
        <w:pStyle w:val="5"/>
        <w:ind w:left="0"/>
        <w:rPr>
          <w:b/>
        </w:rPr>
      </w:pPr>
    </w:p>
    <w:p w14:paraId="73604609">
      <w:pPr>
        <w:pStyle w:val="5"/>
        <w:ind w:left="0"/>
        <w:rPr>
          <w:b/>
        </w:rPr>
      </w:pPr>
    </w:p>
    <w:p w14:paraId="3B4CEF09">
      <w:pPr>
        <w:pStyle w:val="5"/>
        <w:ind w:left="0"/>
        <w:rPr>
          <w:b/>
        </w:rPr>
      </w:pPr>
    </w:p>
    <w:p w14:paraId="72316110">
      <w:pPr>
        <w:pStyle w:val="5"/>
        <w:ind w:left="0"/>
        <w:rPr>
          <w:b/>
        </w:rPr>
      </w:pPr>
    </w:p>
    <w:p w14:paraId="09259D87">
      <w:pPr>
        <w:pStyle w:val="5"/>
        <w:ind w:left="0"/>
        <w:rPr>
          <w:b/>
        </w:rPr>
      </w:pPr>
    </w:p>
    <w:p w14:paraId="605A9427">
      <w:pPr>
        <w:pStyle w:val="5"/>
        <w:ind w:left="0"/>
        <w:rPr>
          <w:b/>
        </w:rPr>
      </w:pPr>
    </w:p>
    <w:p w14:paraId="5C19731C">
      <w:pPr>
        <w:pStyle w:val="5"/>
        <w:ind w:left="0"/>
        <w:rPr>
          <w:b/>
        </w:rPr>
      </w:pPr>
    </w:p>
    <w:p w14:paraId="22B76E27">
      <w:pPr>
        <w:pStyle w:val="5"/>
        <w:ind w:left="0"/>
        <w:rPr>
          <w:b/>
        </w:rPr>
      </w:pPr>
    </w:p>
    <w:p w14:paraId="2AF6CF20">
      <w:pPr>
        <w:pStyle w:val="5"/>
        <w:ind w:left="0"/>
        <w:rPr>
          <w:b/>
        </w:rPr>
      </w:pPr>
    </w:p>
    <w:p w14:paraId="53A9AF05">
      <w:pPr>
        <w:pStyle w:val="5"/>
        <w:ind w:left="0"/>
        <w:rPr>
          <w:b/>
        </w:rPr>
      </w:pPr>
    </w:p>
    <w:p w14:paraId="4AFBC828">
      <w:pPr>
        <w:pStyle w:val="5"/>
        <w:ind w:left="0"/>
        <w:rPr>
          <w:b/>
        </w:rPr>
      </w:pPr>
    </w:p>
    <w:p w14:paraId="22C2CDE3">
      <w:pPr>
        <w:pStyle w:val="5"/>
        <w:ind w:left="0"/>
        <w:rPr>
          <w:b/>
        </w:rPr>
      </w:pPr>
    </w:p>
    <w:p w14:paraId="7A55400C">
      <w:pPr>
        <w:pStyle w:val="5"/>
        <w:ind w:left="0"/>
        <w:rPr>
          <w:b/>
        </w:rPr>
      </w:pPr>
    </w:p>
    <w:p w14:paraId="3B4022E2">
      <w:pPr>
        <w:pStyle w:val="5"/>
        <w:ind w:left="0"/>
        <w:rPr>
          <w:b/>
        </w:rPr>
      </w:pPr>
    </w:p>
    <w:p w14:paraId="7BBA76B8">
      <w:pPr>
        <w:pStyle w:val="5"/>
        <w:ind w:left="0"/>
        <w:rPr>
          <w:b/>
        </w:rPr>
      </w:pPr>
    </w:p>
    <w:p w14:paraId="2B2B9139">
      <w:pPr>
        <w:pStyle w:val="5"/>
        <w:ind w:left="0"/>
        <w:rPr>
          <w:b/>
        </w:rPr>
      </w:pPr>
    </w:p>
    <w:p w14:paraId="606A9F9E">
      <w:pPr>
        <w:pStyle w:val="5"/>
        <w:ind w:left="0"/>
        <w:rPr>
          <w:b/>
        </w:rPr>
      </w:pPr>
    </w:p>
    <w:p w14:paraId="0CE829D7">
      <w:pPr>
        <w:pStyle w:val="5"/>
        <w:ind w:left="0"/>
        <w:rPr>
          <w:b/>
        </w:rPr>
      </w:pPr>
    </w:p>
    <w:p w14:paraId="541EF7A8">
      <w:pPr>
        <w:pStyle w:val="5"/>
        <w:spacing w:before="1"/>
        <w:ind w:left="0"/>
        <w:jc w:val="center"/>
        <w:rPr>
          <w:rFonts w:ascii="黑体" w:eastAsia="黑体"/>
          <w:spacing w:val="-5"/>
        </w:rPr>
      </w:pPr>
      <w:r>
        <w:rPr>
          <w:rFonts w:hint="eastAsia" w:ascii="黑体" w:eastAsia="黑体"/>
          <w:spacing w:val="-5"/>
        </w:rPr>
        <w:t>国家体育总局社会体育指导中心</w:t>
      </w:r>
    </w:p>
    <w:p w14:paraId="68411D92">
      <w:pPr>
        <w:pStyle w:val="5"/>
        <w:ind w:left="0" w:right="0"/>
        <w:jc w:val="center"/>
        <w:outlineLvl w:val="0"/>
        <w:rPr>
          <w:rFonts w:ascii="黑体" w:eastAsia="黑体"/>
        </w:rPr>
      </w:pPr>
      <w:bookmarkStart w:id="1" w:name="_Toc15641"/>
      <w:r>
        <w:rPr>
          <w:rFonts w:hint="eastAsia" w:ascii="黑体" w:eastAsia="黑体"/>
          <w:spacing w:val="-5"/>
        </w:rPr>
        <w:t>全国</w:t>
      </w:r>
      <w:r>
        <w:rPr>
          <w:rFonts w:hint="eastAsia" w:ascii="黑体" w:eastAsia="黑体"/>
          <w:spacing w:val="-5"/>
          <w:lang w:eastAsia="zh-CN"/>
        </w:rPr>
        <w:t>卡巴迪</w:t>
      </w:r>
      <w:r>
        <w:rPr>
          <w:rFonts w:hint="eastAsia" w:ascii="黑体" w:eastAsia="黑体"/>
          <w:spacing w:val="-5"/>
        </w:rPr>
        <w:t>运动推广委员会</w:t>
      </w:r>
      <w:bookmarkEnd w:id="1"/>
    </w:p>
    <w:p w14:paraId="6B380326">
      <w:pPr>
        <w:pStyle w:val="5"/>
        <w:spacing w:before="5"/>
        <w:ind w:left="0"/>
        <w:rPr>
          <w:rFonts w:ascii="黑体"/>
          <w:sz w:val="30"/>
        </w:rPr>
      </w:pPr>
    </w:p>
    <w:p w14:paraId="7A15939C">
      <w:pPr>
        <w:pStyle w:val="5"/>
        <w:ind w:right="813"/>
        <w:jc w:val="center"/>
        <w:rPr>
          <w:rFonts w:ascii="黑体" w:eastAsia="黑体"/>
        </w:rPr>
      </w:pPr>
      <w:r>
        <w:rPr>
          <w:rFonts w:ascii="黑体" w:eastAsia="黑体"/>
          <w:spacing w:val="-2"/>
        </w:rPr>
        <w:t>202</w:t>
      </w:r>
      <w:r>
        <w:rPr>
          <w:rFonts w:hint="eastAsia" w:ascii="黑体" w:eastAsia="黑体"/>
          <w:spacing w:val="-2"/>
          <w:lang w:val="en-US" w:eastAsia="zh-CN"/>
        </w:rPr>
        <w:t>5</w:t>
      </w:r>
      <w:r>
        <w:rPr>
          <w:rFonts w:ascii="黑体" w:eastAsia="黑体"/>
          <w:spacing w:val="-54"/>
        </w:rPr>
        <w:t>年</w:t>
      </w:r>
      <w:r>
        <w:rPr>
          <w:rFonts w:hint="eastAsia" w:ascii="黑体" w:eastAsia="黑体"/>
          <w:spacing w:val="-54"/>
          <w:lang w:val="en-US" w:eastAsia="zh-CN"/>
        </w:rPr>
        <w:t xml:space="preserve"> 6 </w:t>
      </w:r>
      <w:r>
        <w:rPr>
          <w:rFonts w:ascii="黑体" w:eastAsia="黑体"/>
          <w:spacing w:val="-45"/>
        </w:rPr>
        <w:t>月</w:t>
      </w:r>
    </w:p>
    <w:p w14:paraId="2EA21D7E">
      <w:pPr>
        <w:jc w:val="center"/>
        <w:rPr>
          <w:rFonts w:ascii="黑体" w:eastAsia="黑体"/>
        </w:rPr>
      </w:pPr>
      <w:r>
        <w:rPr>
          <w:rFonts w:ascii="黑体" w:eastAsia="黑体"/>
        </w:rPr>
        <w:br w:type="page"/>
      </w:r>
    </w:p>
    <w:p w14:paraId="23C9C4CE">
      <w:pPr>
        <w:jc w:val="center"/>
        <w:rPr>
          <w:rFonts w:ascii="黑体" w:eastAsia="黑体"/>
        </w:rPr>
        <w:sectPr>
          <w:headerReference r:id="rId3" w:type="default"/>
          <w:footerReference r:id="rId4" w:type="default"/>
          <w:type w:val="continuous"/>
          <w:pgSz w:w="11910" w:h="16840"/>
          <w:pgMar w:top="1920" w:right="1200" w:bottom="1160" w:left="1260" w:header="0" w:footer="962" w:gutter="0"/>
          <w:pgNumType w:fmt="decimal" w:start="1"/>
          <w:cols w:space="720" w:num="1"/>
        </w:sectPr>
      </w:pPr>
    </w:p>
    <w:p w14:paraId="68F048A6">
      <w:pPr>
        <w:spacing w:before="25"/>
        <w:ind w:left="853" w:right="911"/>
        <w:jc w:val="center"/>
        <w:outlineLvl w:val="0"/>
        <w:rPr>
          <w:b/>
          <w:sz w:val="32"/>
        </w:rPr>
      </w:pPr>
      <w:bookmarkStart w:id="2" w:name="_Toc2246"/>
      <w:r>
        <w:rPr>
          <w:b/>
          <w:spacing w:val="-4"/>
          <w:sz w:val="32"/>
        </w:rPr>
        <w:t>目  录</w:t>
      </w:r>
      <w:bookmarkEnd w:id="2"/>
    </w:p>
    <w:sdt>
      <w:sdtPr>
        <w:rPr>
          <w:rFonts w:ascii="宋体" w:hAnsi="宋体" w:eastAsia="宋体"/>
          <w:sz w:val="21"/>
        </w:rPr>
        <w:id w:val="147483174"/>
        <w15:color w:val="DBDBDB"/>
        <w:docPartObj>
          <w:docPartGallery w:val="Table of Contents"/>
          <w:docPartUnique/>
        </w:docPartObj>
      </w:sdtPr>
      <w:sdtEndPr>
        <w:rPr>
          <w:rFonts w:ascii="宋体" w:hAnsi="宋体" w:eastAsia="宋体"/>
          <w:b/>
          <w:sz w:val="21"/>
        </w:rPr>
      </w:sdtEndPr>
      <w:sdtContent>
        <w:p w14:paraId="799AFF0D">
          <w:pPr>
            <w:jc w:val="center"/>
          </w:pPr>
        </w:p>
        <w:p w14:paraId="0A5E3CED">
          <w:pPr>
            <w:pStyle w:val="9"/>
            <w:tabs>
              <w:tab w:val="right" w:leader="dot" w:pos="9450"/>
            </w:tabs>
          </w:pPr>
          <w:r>
            <w:fldChar w:fldCharType="begin"/>
          </w:r>
          <w:r>
            <w:instrText xml:space="preserve">TOC \o "1-2" \h \u </w:instrText>
          </w:r>
          <w:r>
            <w:fldChar w:fldCharType="separate"/>
          </w:r>
          <w:r>
            <w:fldChar w:fldCharType="begin"/>
          </w:r>
          <w:r>
            <w:instrText xml:space="preserve"> HYPERLINK \l _Toc5308 </w:instrText>
          </w:r>
          <w:r>
            <w:fldChar w:fldCharType="separate"/>
          </w:r>
          <w:r>
            <w:rPr>
              <w:rFonts w:hint="eastAsia" w:ascii="方正小标宋简体" w:hAnsi="宋体" w:eastAsia="方正小标宋简体" w:cs="宋体"/>
              <w:spacing w:val="-3"/>
              <w:szCs w:val="36"/>
            </w:rPr>
            <w:t>全国</w:t>
          </w:r>
          <w:r>
            <w:rPr>
              <w:rFonts w:hint="eastAsia" w:ascii="方正小标宋简体" w:hAnsi="宋体" w:eastAsia="方正小标宋简体" w:cs="宋体"/>
              <w:spacing w:val="-3"/>
              <w:szCs w:val="36"/>
              <w:lang w:eastAsia="zh-CN"/>
            </w:rPr>
            <w:t>卡巴迪</w:t>
          </w:r>
          <w:r>
            <w:rPr>
              <w:rFonts w:hint="eastAsia" w:ascii="方正小标宋简体" w:hAnsi="宋体" w:eastAsia="方正小标宋简体" w:cs="宋体"/>
              <w:spacing w:val="-3"/>
              <w:szCs w:val="36"/>
            </w:rPr>
            <w:t>运动培训指导规范</w:t>
          </w:r>
          <w:r>
            <w:tab/>
          </w:r>
          <w:r>
            <w:fldChar w:fldCharType="begin"/>
          </w:r>
          <w:r>
            <w:instrText xml:space="preserve"> PAGEREF _Toc5308 \h </w:instrText>
          </w:r>
          <w:r>
            <w:fldChar w:fldCharType="separate"/>
          </w:r>
          <w:r>
            <w:t>1</w:t>
          </w:r>
          <w:r>
            <w:fldChar w:fldCharType="end"/>
          </w:r>
          <w:r>
            <w:fldChar w:fldCharType="end"/>
          </w:r>
        </w:p>
        <w:p w14:paraId="630E574C">
          <w:pPr>
            <w:pStyle w:val="9"/>
            <w:tabs>
              <w:tab w:val="right" w:leader="dot" w:pos="9450"/>
            </w:tabs>
          </w:pPr>
          <w:r>
            <w:fldChar w:fldCharType="begin"/>
          </w:r>
          <w:r>
            <w:instrText xml:space="preserve"> HYPERLINK \l _Toc15641 </w:instrText>
          </w:r>
          <w:r>
            <w:fldChar w:fldCharType="separate"/>
          </w:r>
          <w:r>
            <w:rPr>
              <w:rFonts w:hint="eastAsia" w:ascii="黑体" w:eastAsia="黑体"/>
              <w:spacing w:val="-5"/>
            </w:rPr>
            <w:t>全国</w:t>
          </w:r>
          <w:r>
            <w:rPr>
              <w:rFonts w:hint="eastAsia" w:ascii="黑体" w:eastAsia="黑体"/>
              <w:spacing w:val="-5"/>
              <w:lang w:eastAsia="zh-CN"/>
            </w:rPr>
            <w:t>卡巴迪</w:t>
          </w:r>
          <w:r>
            <w:rPr>
              <w:rFonts w:hint="eastAsia" w:ascii="黑体" w:eastAsia="黑体"/>
              <w:spacing w:val="-5"/>
            </w:rPr>
            <w:t>运动推广委员会</w:t>
          </w:r>
          <w:r>
            <w:tab/>
          </w:r>
          <w:r>
            <w:fldChar w:fldCharType="begin"/>
          </w:r>
          <w:r>
            <w:instrText xml:space="preserve"> PAGEREF _Toc15641 \h </w:instrText>
          </w:r>
          <w:r>
            <w:fldChar w:fldCharType="separate"/>
          </w:r>
          <w:r>
            <w:t>1</w:t>
          </w:r>
          <w:r>
            <w:fldChar w:fldCharType="end"/>
          </w:r>
          <w:r>
            <w:fldChar w:fldCharType="end"/>
          </w:r>
        </w:p>
        <w:p w14:paraId="2C7C689F">
          <w:pPr>
            <w:pStyle w:val="9"/>
            <w:tabs>
              <w:tab w:val="right" w:leader="dot" w:pos="9450"/>
            </w:tabs>
          </w:pPr>
          <w:r>
            <w:fldChar w:fldCharType="begin"/>
          </w:r>
          <w:r>
            <w:instrText xml:space="preserve"> HYPERLINK \l _Toc2246 </w:instrText>
          </w:r>
          <w:r>
            <w:fldChar w:fldCharType="separate"/>
          </w:r>
          <w:r>
            <w:rPr>
              <w:spacing w:val="-4"/>
            </w:rPr>
            <w:t>目  录</w:t>
          </w:r>
          <w:r>
            <w:tab/>
          </w:r>
          <w:r>
            <w:fldChar w:fldCharType="begin"/>
          </w:r>
          <w:r>
            <w:instrText xml:space="preserve"> PAGEREF _Toc2246 \h </w:instrText>
          </w:r>
          <w:r>
            <w:fldChar w:fldCharType="separate"/>
          </w:r>
          <w:r>
            <w:t>2</w:t>
          </w:r>
          <w:r>
            <w:fldChar w:fldCharType="end"/>
          </w:r>
          <w:r>
            <w:fldChar w:fldCharType="end"/>
          </w:r>
        </w:p>
        <w:p w14:paraId="0CC2FF50">
          <w:pPr>
            <w:pStyle w:val="9"/>
            <w:tabs>
              <w:tab w:val="right" w:leader="dot" w:pos="9450"/>
            </w:tabs>
          </w:pPr>
          <w:r>
            <w:fldChar w:fldCharType="begin"/>
          </w:r>
          <w:r>
            <w:instrText xml:space="preserve"> HYPERLINK \l _Toc13793 </w:instrText>
          </w:r>
          <w:r>
            <w:fldChar w:fldCharType="separate"/>
          </w:r>
          <w:r>
            <w:rPr>
              <w:rFonts w:hint="eastAsia" w:cs="仿宋"/>
              <w:bCs w:val="0"/>
              <w:spacing w:val="-5"/>
              <w:szCs w:val="32"/>
            </w:rPr>
            <w:t>第一章   总则</w:t>
          </w:r>
          <w:r>
            <w:tab/>
          </w:r>
          <w:r>
            <w:fldChar w:fldCharType="begin"/>
          </w:r>
          <w:r>
            <w:instrText xml:space="preserve"> PAGEREF _Toc13793 \h </w:instrText>
          </w:r>
          <w:r>
            <w:fldChar w:fldCharType="separate"/>
          </w:r>
          <w:r>
            <w:t>3</w:t>
          </w:r>
          <w:r>
            <w:fldChar w:fldCharType="end"/>
          </w:r>
          <w:r>
            <w:fldChar w:fldCharType="end"/>
          </w:r>
        </w:p>
        <w:p w14:paraId="12BFEF3B">
          <w:pPr>
            <w:pStyle w:val="10"/>
            <w:tabs>
              <w:tab w:val="right" w:leader="dot" w:pos="9450"/>
            </w:tabs>
          </w:pPr>
          <w:r>
            <w:fldChar w:fldCharType="begin"/>
          </w:r>
          <w:r>
            <w:instrText xml:space="preserve"> HYPERLINK \l _Toc8924 </w:instrText>
          </w:r>
          <w:r>
            <w:fldChar w:fldCharType="separate"/>
          </w:r>
          <w:r>
            <w:rPr>
              <w:rFonts w:hint="eastAsia"/>
              <w:spacing w:val="-4"/>
            </w:rPr>
            <w:t>第一条 概述</w:t>
          </w:r>
          <w:r>
            <w:tab/>
          </w:r>
          <w:r>
            <w:fldChar w:fldCharType="begin"/>
          </w:r>
          <w:r>
            <w:instrText xml:space="preserve"> PAGEREF _Toc8924 \h </w:instrText>
          </w:r>
          <w:r>
            <w:fldChar w:fldCharType="separate"/>
          </w:r>
          <w:r>
            <w:t>3</w:t>
          </w:r>
          <w:r>
            <w:fldChar w:fldCharType="end"/>
          </w:r>
          <w:r>
            <w:fldChar w:fldCharType="end"/>
          </w:r>
        </w:p>
        <w:p w14:paraId="103CEE8A">
          <w:pPr>
            <w:pStyle w:val="10"/>
            <w:tabs>
              <w:tab w:val="right" w:leader="dot" w:pos="9450"/>
            </w:tabs>
          </w:pPr>
          <w:r>
            <w:fldChar w:fldCharType="begin"/>
          </w:r>
          <w:r>
            <w:instrText xml:space="preserve"> HYPERLINK \l _Toc20727 </w:instrText>
          </w:r>
          <w:r>
            <w:fldChar w:fldCharType="separate"/>
          </w:r>
          <w:r>
            <w:rPr>
              <w:rFonts w:hint="eastAsia"/>
              <w:spacing w:val="-5"/>
            </w:rPr>
            <w:t>第二条 培训组织</w:t>
          </w:r>
          <w:r>
            <w:tab/>
          </w:r>
          <w:r>
            <w:fldChar w:fldCharType="begin"/>
          </w:r>
          <w:r>
            <w:instrText xml:space="preserve"> PAGEREF _Toc20727 \h </w:instrText>
          </w:r>
          <w:r>
            <w:fldChar w:fldCharType="separate"/>
          </w:r>
          <w:r>
            <w:t>4</w:t>
          </w:r>
          <w:r>
            <w:fldChar w:fldCharType="end"/>
          </w:r>
          <w:r>
            <w:fldChar w:fldCharType="end"/>
          </w:r>
        </w:p>
        <w:p w14:paraId="451875D3">
          <w:pPr>
            <w:pStyle w:val="10"/>
            <w:tabs>
              <w:tab w:val="right" w:leader="dot" w:pos="9450"/>
            </w:tabs>
          </w:pPr>
          <w:r>
            <w:fldChar w:fldCharType="begin"/>
          </w:r>
          <w:r>
            <w:instrText xml:space="preserve"> HYPERLINK \l _Toc12721 </w:instrText>
          </w:r>
          <w:r>
            <w:fldChar w:fldCharType="separate"/>
          </w:r>
          <w:r>
            <w:rPr>
              <w:rFonts w:hint="eastAsia"/>
              <w:spacing w:val="-4"/>
            </w:rPr>
            <w:t>第三条 适用范围</w:t>
          </w:r>
          <w:r>
            <w:tab/>
          </w:r>
          <w:r>
            <w:fldChar w:fldCharType="begin"/>
          </w:r>
          <w:r>
            <w:instrText xml:space="preserve"> PAGEREF _Toc12721 \h </w:instrText>
          </w:r>
          <w:r>
            <w:fldChar w:fldCharType="separate"/>
          </w:r>
          <w:r>
            <w:t>4</w:t>
          </w:r>
          <w:r>
            <w:fldChar w:fldCharType="end"/>
          </w:r>
          <w:r>
            <w:fldChar w:fldCharType="end"/>
          </w:r>
        </w:p>
        <w:p w14:paraId="6AD659BA">
          <w:pPr>
            <w:pStyle w:val="9"/>
            <w:tabs>
              <w:tab w:val="right" w:leader="dot" w:pos="9450"/>
            </w:tabs>
          </w:pPr>
          <w:r>
            <w:fldChar w:fldCharType="begin"/>
          </w:r>
          <w:r>
            <w:instrText xml:space="preserve"> HYPERLINK \l _Toc12246 </w:instrText>
          </w:r>
          <w:r>
            <w:fldChar w:fldCharType="separate"/>
          </w:r>
          <w:r>
            <w:rPr>
              <w:rFonts w:hint="eastAsia" w:cs="仿宋"/>
              <w:bCs w:val="0"/>
              <w:szCs w:val="32"/>
            </w:rPr>
            <w:t>第二章</w:t>
          </w:r>
          <w:r>
            <w:rPr>
              <w:rFonts w:hint="eastAsia" w:cs="仿宋"/>
              <w:bCs w:val="0"/>
              <w:spacing w:val="65"/>
              <w:w w:val="150"/>
              <w:szCs w:val="32"/>
            </w:rPr>
            <w:t xml:space="preserve"> </w:t>
          </w:r>
          <w:r>
            <w:rPr>
              <w:rFonts w:hint="eastAsia" w:cs="仿宋"/>
              <w:bCs w:val="0"/>
              <w:spacing w:val="-2"/>
              <w:szCs w:val="32"/>
            </w:rPr>
            <w:t>培训体系</w:t>
          </w:r>
          <w:r>
            <w:tab/>
          </w:r>
          <w:r>
            <w:fldChar w:fldCharType="begin"/>
          </w:r>
          <w:r>
            <w:instrText xml:space="preserve"> PAGEREF _Toc12246 \h </w:instrText>
          </w:r>
          <w:r>
            <w:fldChar w:fldCharType="separate"/>
          </w:r>
          <w:r>
            <w:t>4</w:t>
          </w:r>
          <w:r>
            <w:fldChar w:fldCharType="end"/>
          </w:r>
          <w:r>
            <w:fldChar w:fldCharType="end"/>
          </w:r>
        </w:p>
        <w:p w14:paraId="167607B3">
          <w:pPr>
            <w:pStyle w:val="10"/>
            <w:tabs>
              <w:tab w:val="right" w:leader="dot" w:pos="9450"/>
            </w:tabs>
          </w:pPr>
          <w:r>
            <w:fldChar w:fldCharType="begin"/>
          </w:r>
          <w:r>
            <w:instrText xml:space="preserve"> HYPERLINK \l _Toc28699 </w:instrText>
          </w:r>
          <w:r>
            <w:fldChar w:fldCharType="separate"/>
          </w:r>
          <w:r>
            <w:rPr>
              <w:rFonts w:hint="eastAsia"/>
              <w:spacing w:val="-4"/>
            </w:rPr>
            <w:t>第四条 培训课程与培训活动</w:t>
          </w:r>
          <w:r>
            <w:tab/>
          </w:r>
          <w:r>
            <w:fldChar w:fldCharType="begin"/>
          </w:r>
          <w:r>
            <w:instrText xml:space="preserve"> PAGEREF _Toc28699 \h </w:instrText>
          </w:r>
          <w:r>
            <w:fldChar w:fldCharType="separate"/>
          </w:r>
          <w:r>
            <w:t>4</w:t>
          </w:r>
          <w:r>
            <w:fldChar w:fldCharType="end"/>
          </w:r>
          <w:r>
            <w:fldChar w:fldCharType="end"/>
          </w:r>
        </w:p>
        <w:p w14:paraId="2334E3B3">
          <w:pPr>
            <w:pStyle w:val="10"/>
            <w:tabs>
              <w:tab w:val="right" w:leader="dot" w:pos="9450"/>
            </w:tabs>
          </w:pPr>
          <w:r>
            <w:fldChar w:fldCharType="begin"/>
          </w:r>
          <w:r>
            <w:instrText xml:space="preserve"> HYPERLINK \l _Toc27673 </w:instrText>
          </w:r>
          <w:r>
            <w:fldChar w:fldCharType="separate"/>
          </w:r>
          <w:r>
            <w:rPr>
              <w:rFonts w:hint="eastAsia"/>
              <w:spacing w:val="-5"/>
            </w:rPr>
            <w:t>第五条 培训的管理与分工</w:t>
          </w:r>
          <w:r>
            <w:tab/>
          </w:r>
          <w:r>
            <w:fldChar w:fldCharType="begin"/>
          </w:r>
          <w:r>
            <w:instrText xml:space="preserve"> PAGEREF _Toc27673 \h </w:instrText>
          </w:r>
          <w:r>
            <w:fldChar w:fldCharType="separate"/>
          </w:r>
          <w:r>
            <w:t>5</w:t>
          </w:r>
          <w:r>
            <w:fldChar w:fldCharType="end"/>
          </w:r>
          <w:r>
            <w:fldChar w:fldCharType="end"/>
          </w:r>
        </w:p>
        <w:p w14:paraId="0CEFFA7E">
          <w:pPr>
            <w:pStyle w:val="9"/>
            <w:tabs>
              <w:tab w:val="right" w:leader="dot" w:pos="9450"/>
            </w:tabs>
          </w:pPr>
          <w:r>
            <w:fldChar w:fldCharType="begin"/>
          </w:r>
          <w:r>
            <w:instrText xml:space="preserve"> HYPERLINK \l _Toc15081 </w:instrText>
          </w:r>
          <w:r>
            <w:fldChar w:fldCharType="separate"/>
          </w:r>
          <w:r>
            <w:rPr>
              <w:rFonts w:hint="eastAsia" w:cs="仿宋"/>
              <w:bCs w:val="0"/>
              <w:szCs w:val="32"/>
            </w:rPr>
            <w:t>第三章</w:t>
          </w:r>
          <w:r>
            <w:rPr>
              <w:rFonts w:hint="eastAsia" w:cs="仿宋"/>
              <w:bCs w:val="0"/>
              <w:spacing w:val="64"/>
              <w:w w:val="150"/>
              <w:szCs w:val="32"/>
            </w:rPr>
            <w:t xml:space="preserve"> </w:t>
          </w:r>
          <w:r>
            <w:rPr>
              <w:rFonts w:hint="eastAsia" w:cs="仿宋"/>
              <w:bCs w:val="0"/>
              <w:spacing w:val="-2"/>
              <w:szCs w:val="32"/>
            </w:rPr>
            <w:t>培训标准与规范</w:t>
          </w:r>
          <w:r>
            <w:tab/>
          </w:r>
          <w:r>
            <w:fldChar w:fldCharType="begin"/>
          </w:r>
          <w:r>
            <w:instrText xml:space="preserve"> PAGEREF _Toc15081 \h </w:instrText>
          </w:r>
          <w:r>
            <w:fldChar w:fldCharType="separate"/>
          </w:r>
          <w:r>
            <w:t>6</w:t>
          </w:r>
          <w:r>
            <w:fldChar w:fldCharType="end"/>
          </w:r>
          <w:r>
            <w:fldChar w:fldCharType="end"/>
          </w:r>
        </w:p>
        <w:p w14:paraId="78727908">
          <w:pPr>
            <w:pStyle w:val="10"/>
            <w:tabs>
              <w:tab w:val="right" w:leader="dot" w:pos="9450"/>
            </w:tabs>
          </w:pPr>
          <w:r>
            <w:fldChar w:fldCharType="begin"/>
          </w:r>
          <w:r>
            <w:instrText xml:space="preserve"> HYPERLINK \l _Toc23178 </w:instrText>
          </w:r>
          <w:r>
            <w:fldChar w:fldCharType="separate"/>
          </w:r>
          <w:r>
            <w:rPr>
              <w:rFonts w:hint="eastAsia"/>
              <w:spacing w:val="-4"/>
            </w:rPr>
            <w:t>第六条 硬件标准</w:t>
          </w:r>
          <w:r>
            <w:tab/>
          </w:r>
          <w:r>
            <w:fldChar w:fldCharType="begin"/>
          </w:r>
          <w:r>
            <w:instrText xml:space="preserve"> PAGEREF _Toc23178 \h </w:instrText>
          </w:r>
          <w:r>
            <w:fldChar w:fldCharType="separate"/>
          </w:r>
          <w:r>
            <w:t>6</w:t>
          </w:r>
          <w:r>
            <w:fldChar w:fldCharType="end"/>
          </w:r>
          <w:r>
            <w:fldChar w:fldCharType="end"/>
          </w:r>
        </w:p>
        <w:p w14:paraId="0842FC95">
          <w:pPr>
            <w:pStyle w:val="10"/>
            <w:tabs>
              <w:tab w:val="right" w:leader="dot" w:pos="9450"/>
            </w:tabs>
          </w:pPr>
          <w:r>
            <w:fldChar w:fldCharType="begin"/>
          </w:r>
          <w:r>
            <w:instrText xml:space="preserve"> HYPERLINK \l _Toc6693 </w:instrText>
          </w:r>
          <w:r>
            <w:fldChar w:fldCharType="separate"/>
          </w:r>
          <w:r>
            <w:rPr>
              <w:rFonts w:hint="eastAsia"/>
              <w:spacing w:val="-4"/>
            </w:rPr>
            <w:t>第七条 相关规范</w:t>
          </w:r>
          <w:r>
            <w:tab/>
          </w:r>
          <w:r>
            <w:fldChar w:fldCharType="begin"/>
          </w:r>
          <w:r>
            <w:instrText xml:space="preserve"> PAGEREF _Toc6693 \h </w:instrText>
          </w:r>
          <w:r>
            <w:fldChar w:fldCharType="separate"/>
          </w:r>
          <w:r>
            <w:t>7</w:t>
          </w:r>
          <w:r>
            <w:fldChar w:fldCharType="end"/>
          </w:r>
          <w:r>
            <w:fldChar w:fldCharType="end"/>
          </w:r>
        </w:p>
        <w:p w14:paraId="422957E5">
          <w:pPr>
            <w:pStyle w:val="10"/>
            <w:tabs>
              <w:tab w:val="right" w:leader="dot" w:pos="9450"/>
            </w:tabs>
          </w:pPr>
          <w:r>
            <w:fldChar w:fldCharType="begin"/>
          </w:r>
          <w:r>
            <w:instrText xml:space="preserve"> HYPERLINK \l _Toc30668 </w:instrText>
          </w:r>
          <w:r>
            <w:fldChar w:fldCharType="separate"/>
          </w:r>
          <w:r>
            <w:rPr>
              <w:rFonts w:hint="eastAsia"/>
              <w:spacing w:val="-4"/>
            </w:rPr>
            <w:t>第八条 组织要求</w:t>
          </w:r>
          <w:r>
            <w:tab/>
          </w:r>
          <w:r>
            <w:fldChar w:fldCharType="begin"/>
          </w:r>
          <w:r>
            <w:instrText xml:space="preserve"> PAGEREF _Toc30668 \h </w:instrText>
          </w:r>
          <w:r>
            <w:fldChar w:fldCharType="separate"/>
          </w:r>
          <w:r>
            <w:t>8</w:t>
          </w:r>
          <w:r>
            <w:fldChar w:fldCharType="end"/>
          </w:r>
          <w:r>
            <w:fldChar w:fldCharType="end"/>
          </w:r>
        </w:p>
        <w:p w14:paraId="3F023337">
          <w:pPr>
            <w:pStyle w:val="10"/>
            <w:tabs>
              <w:tab w:val="right" w:leader="dot" w:pos="9450"/>
            </w:tabs>
          </w:pPr>
          <w:r>
            <w:fldChar w:fldCharType="begin"/>
          </w:r>
          <w:r>
            <w:instrText xml:space="preserve"> HYPERLINK \l _Toc24992 </w:instrText>
          </w:r>
          <w:r>
            <w:fldChar w:fldCharType="separate"/>
          </w:r>
          <w:r>
            <w:rPr>
              <w:rFonts w:hint="eastAsia"/>
              <w:spacing w:val="-4"/>
            </w:rPr>
            <w:t>第九条 收费标准</w:t>
          </w:r>
          <w:r>
            <w:tab/>
          </w:r>
          <w:r>
            <w:fldChar w:fldCharType="begin"/>
          </w:r>
          <w:r>
            <w:instrText xml:space="preserve"> PAGEREF _Toc24992 \h </w:instrText>
          </w:r>
          <w:r>
            <w:fldChar w:fldCharType="separate"/>
          </w:r>
          <w:r>
            <w:t>8</w:t>
          </w:r>
          <w:r>
            <w:fldChar w:fldCharType="end"/>
          </w:r>
          <w:r>
            <w:fldChar w:fldCharType="end"/>
          </w:r>
        </w:p>
        <w:p w14:paraId="2EB619D5">
          <w:pPr>
            <w:pStyle w:val="9"/>
            <w:tabs>
              <w:tab w:val="right" w:leader="dot" w:pos="9450"/>
            </w:tabs>
          </w:pPr>
          <w:r>
            <w:fldChar w:fldCharType="begin"/>
          </w:r>
          <w:r>
            <w:instrText xml:space="preserve"> HYPERLINK \l _Toc21311 </w:instrText>
          </w:r>
          <w:r>
            <w:fldChar w:fldCharType="separate"/>
          </w:r>
          <w:r>
            <w:rPr>
              <w:rFonts w:hint="eastAsia" w:cs="仿宋"/>
              <w:bCs w:val="0"/>
              <w:szCs w:val="32"/>
            </w:rPr>
            <w:t>第四章</w:t>
          </w:r>
          <w:r>
            <w:rPr>
              <w:rFonts w:hint="eastAsia" w:cs="仿宋"/>
              <w:bCs w:val="0"/>
              <w:spacing w:val="75"/>
              <w:w w:val="150"/>
              <w:szCs w:val="32"/>
            </w:rPr>
            <w:t xml:space="preserve"> </w:t>
          </w:r>
          <w:r>
            <w:rPr>
              <w:rFonts w:hint="eastAsia" w:cs="仿宋"/>
              <w:bCs w:val="0"/>
              <w:spacing w:val="-3"/>
              <w:szCs w:val="32"/>
            </w:rPr>
            <w:t>培训要求</w:t>
          </w:r>
          <w:r>
            <w:tab/>
          </w:r>
          <w:r>
            <w:fldChar w:fldCharType="begin"/>
          </w:r>
          <w:r>
            <w:instrText xml:space="preserve"> PAGEREF _Toc21311 \h </w:instrText>
          </w:r>
          <w:r>
            <w:fldChar w:fldCharType="separate"/>
          </w:r>
          <w:r>
            <w:t>9</w:t>
          </w:r>
          <w:r>
            <w:fldChar w:fldCharType="end"/>
          </w:r>
          <w:r>
            <w:fldChar w:fldCharType="end"/>
          </w:r>
        </w:p>
        <w:p w14:paraId="3F06B051">
          <w:pPr>
            <w:pStyle w:val="10"/>
            <w:tabs>
              <w:tab w:val="right" w:leader="dot" w:pos="9450"/>
            </w:tabs>
          </w:pPr>
          <w:r>
            <w:fldChar w:fldCharType="begin"/>
          </w:r>
          <w:r>
            <w:instrText xml:space="preserve"> HYPERLINK \l _Toc2753 </w:instrText>
          </w:r>
          <w:r>
            <w:fldChar w:fldCharType="separate"/>
          </w:r>
          <w:r>
            <w:rPr>
              <w:rFonts w:hint="eastAsia"/>
              <w:spacing w:val="-4"/>
            </w:rPr>
            <w:t>第十条 裁判员培训要求</w:t>
          </w:r>
          <w:r>
            <w:tab/>
          </w:r>
          <w:r>
            <w:fldChar w:fldCharType="begin"/>
          </w:r>
          <w:r>
            <w:instrText xml:space="preserve"> PAGEREF _Toc2753 \h </w:instrText>
          </w:r>
          <w:r>
            <w:fldChar w:fldCharType="separate"/>
          </w:r>
          <w:r>
            <w:t>9</w:t>
          </w:r>
          <w:r>
            <w:fldChar w:fldCharType="end"/>
          </w:r>
          <w:r>
            <w:fldChar w:fldCharType="end"/>
          </w:r>
        </w:p>
        <w:p w14:paraId="30911E3A">
          <w:pPr>
            <w:pStyle w:val="10"/>
            <w:tabs>
              <w:tab w:val="right" w:leader="dot" w:pos="9450"/>
            </w:tabs>
          </w:pPr>
          <w:r>
            <w:fldChar w:fldCharType="begin"/>
          </w:r>
          <w:r>
            <w:instrText xml:space="preserve"> HYPERLINK \l _Toc12810 </w:instrText>
          </w:r>
          <w:r>
            <w:fldChar w:fldCharType="separate"/>
          </w:r>
          <w:r>
            <w:rPr>
              <w:rFonts w:hint="eastAsia"/>
              <w:spacing w:val="-4"/>
            </w:rPr>
            <w:t>第十一条 教练员培训要求</w:t>
          </w:r>
          <w:r>
            <w:tab/>
          </w:r>
          <w:r>
            <w:fldChar w:fldCharType="begin"/>
          </w:r>
          <w:r>
            <w:instrText xml:space="preserve"> PAGEREF _Toc12810 \h </w:instrText>
          </w:r>
          <w:r>
            <w:fldChar w:fldCharType="separate"/>
          </w:r>
          <w:r>
            <w:t>13</w:t>
          </w:r>
          <w:r>
            <w:fldChar w:fldCharType="end"/>
          </w:r>
          <w:r>
            <w:fldChar w:fldCharType="end"/>
          </w:r>
        </w:p>
        <w:p w14:paraId="224F547D">
          <w:pPr>
            <w:pStyle w:val="10"/>
            <w:tabs>
              <w:tab w:val="right" w:leader="dot" w:pos="9450"/>
            </w:tabs>
          </w:pPr>
          <w:r>
            <w:fldChar w:fldCharType="begin"/>
          </w:r>
          <w:r>
            <w:instrText xml:space="preserve"> HYPERLINK \l _Toc14830 </w:instrText>
          </w:r>
          <w:r>
            <w:fldChar w:fldCharType="separate"/>
          </w:r>
          <w:r>
            <w:rPr>
              <w:rFonts w:hint="eastAsia"/>
              <w:spacing w:val="-3"/>
            </w:rPr>
            <w:t>第十二条 考勤要求</w:t>
          </w:r>
          <w:r>
            <w:tab/>
          </w:r>
          <w:r>
            <w:fldChar w:fldCharType="begin"/>
          </w:r>
          <w:r>
            <w:instrText xml:space="preserve"> PAGEREF _Toc14830 \h </w:instrText>
          </w:r>
          <w:r>
            <w:fldChar w:fldCharType="separate"/>
          </w:r>
          <w:r>
            <w:t>17</w:t>
          </w:r>
          <w:r>
            <w:fldChar w:fldCharType="end"/>
          </w:r>
          <w:r>
            <w:fldChar w:fldCharType="end"/>
          </w:r>
        </w:p>
        <w:p w14:paraId="4769C16D">
          <w:pPr>
            <w:pStyle w:val="9"/>
            <w:tabs>
              <w:tab w:val="right" w:leader="dot" w:pos="9450"/>
            </w:tabs>
          </w:pPr>
          <w:r>
            <w:fldChar w:fldCharType="begin"/>
          </w:r>
          <w:r>
            <w:instrText xml:space="preserve"> HYPERLINK \l _Toc13171 </w:instrText>
          </w:r>
          <w:r>
            <w:fldChar w:fldCharType="separate"/>
          </w:r>
          <w:r>
            <w:rPr>
              <w:rFonts w:hint="eastAsia" w:cs="仿宋"/>
              <w:bCs w:val="0"/>
              <w:szCs w:val="32"/>
            </w:rPr>
            <w:t>第五章</w:t>
          </w:r>
          <w:r>
            <w:rPr>
              <w:rFonts w:hint="eastAsia" w:cs="仿宋"/>
              <w:bCs w:val="0"/>
              <w:spacing w:val="75"/>
              <w:w w:val="150"/>
              <w:szCs w:val="32"/>
            </w:rPr>
            <w:t xml:space="preserve"> </w:t>
          </w:r>
          <w:r>
            <w:rPr>
              <w:rFonts w:hint="eastAsia" w:cs="仿宋"/>
              <w:bCs w:val="0"/>
              <w:spacing w:val="-3"/>
              <w:szCs w:val="32"/>
            </w:rPr>
            <w:t>培训管理</w:t>
          </w:r>
          <w:r>
            <w:tab/>
          </w:r>
          <w:r>
            <w:fldChar w:fldCharType="begin"/>
          </w:r>
          <w:r>
            <w:instrText xml:space="preserve"> PAGEREF _Toc13171 \h </w:instrText>
          </w:r>
          <w:r>
            <w:fldChar w:fldCharType="separate"/>
          </w:r>
          <w:r>
            <w:t>17</w:t>
          </w:r>
          <w:r>
            <w:fldChar w:fldCharType="end"/>
          </w:r>
          <w:r>
            <w:fldChar w:fldCharType="end"/>
          </w:r>
        </w:p>
        <w:p w14:paraId="5F14DE5A">
          <w:pPr>
            <w:pStyle w:val="10"/>
            <w:tabs>
              <w:tab w:val="right" w:leader="dot" w:pos="9450"/>
            </w:tabs>
          </w:pPr>
          <w:r>
            <w:fldChar w:fldCharType="begin"/>
          </w:r>
          <w:r>
            <w:instrText xml:space="preserve"> HYPERLINK \l _Toc13315 </w:instrText>
          </w:r>
          <w:r>
            <w:fldChar w:fldCharType="separate"/>
          </w:r>
          <w:r>
            <w:rPr>
              <w:rFonts w:hint="eastAsia"/>
              <w:spacing w:val="-3"/>
            </w:rPr>
            <w:t>第十三条 人员管理</w:t>
          </w:r>
          <w:r>
            <w:tab/>
          </w:r>
          <w:r>
            <w:fldChar w:fldCharType="begin"/>
          </w:r>
          <w:r>
            <w:instrText xml:space="preserve"> PAGEREF _Toc13315 \h </w:instrText>
          </w:r>
          <w:r>
            <w:fldChar w:fldCharType="separate"/>
          </w:r>
          <w:r>
            <w:t>17</w:t>
          </w:r>
          <w:r>
            <w:fldChar w:fldCharType="end"/>
          </w:r>
          <w:r>
            <w:fldChar w:fldCharType="end"/>
          </w:r>
        </w:p>
        <w:p w14:paraId="067A300D">
          <w:pPr>
            <w:pStyle w:val="10"/>
            <w:tabs>
              <w:tab w:val="right" w:leader="dot" w:pos="9450"/>
            </w:tabs>
          </w:pPr>
          <w:r>
            <w:fldChar w:fldCharType="begin"/>
          </w:r>
          <w:r>
            <w:instrText xml:space="preserve"> HYPERLINK \l _Toc18663 </w:instrText>
          </w:r>
          <w:r>
            <w:fldChar w:fldCharType="separate"/>
          </w:r>
          <w:r>
            <w:rPr>
              <w:rFonts w:hint="eastAsia"/>
              <w:spacing w:val="-3"/>
            </w:rPr>
            <w:t>第十四条 安全管理</w:t>
          </w:r>
          <w:r>
            <w:tab/>
          </w:r>
          <w:r>
            <w:fldChar w:fldCharType="begin"/>
          </w:r>
          <w:r>
            <w:instrText xml:space="preserve"> PAGEREF _Toc18663 \h </w:instrText>
          </w:r>
          <w:r>
            <w:fldChar w:fldCharType="separate"/>
          </w:r>
          <w:r>
            <w:t>18</w:t>
          </w:r>
          <w:r>
            <w:fldChar w:fldCharType="end"/>
          </w:r>
          <w:r>
            <w:fldChar w:fldCharType="end"/>
          </w:r>
        </w:p>
        <w:p w14:paraId="566E5483">
          <w:pPr>
            <w:pStyle w:val="10"/>
            <w:tabs>
              <w:tab w:val="right" w:leader="dot" w:pos="9450"/>
            </w:tabs>
          </w:pPr>
          <w:r>
            <w:fldChar w:fldCharType="begin"/>
          </w:r>
          <w:r>
            <w:instrText xml:space="preserve"> HYPERLINK \l _Toc27825 </w:instrText>
          </w:r>
          <w:r>
            <w:fldChar w:fldCharType="separate"/>
          </w:r>
          <w:r>
            <w:rPr>
              <w:rFonts w:hint="eastAsia"/>
              <w:bCs/>
              <w:spacing w:val="-5"/>
              <w:szCs w:val="32"/>
            </w:rPr>
            <w:t>第</w:t>
          </w:r>
          <w:r>
            <w:rPr>
              <w:rFonts w:hint="eastAsia"/>
              <w:bCs/>
              <w:spacing w:val="-4"/>
              <w:szCs w:val="32"/>
            </w:rPr>
            <w:t>十五条 活动宣传与总结</w:t>
          </w:r>
          <w:r>
            <w:tab/>
          </w:r>
          <w:r>
            <w:fldChar w:fldCharType="begin"/>
          </w:r>
          <w:r>
            <w:instrText xml:space="preserve"> PAGEREF _Toc27825 \h </w:instrText>
          </w:r>
          <w:r>
            <w:fldChar w:fldCharType="separate"/>
          </w:r>
          <w:r>
            <w:t>19</w:t>
          </w:r>
          <w:r>
            <w:fldChar w:fldCharType="end"/>
          </w:r>
          <w:r>
            <w:fldChar w:fldCharType="end"/>
          </w:r>
        </w:p>
        <w:p w14:paraId="1FA1C98D">
          <w:pPr>
            <w:pStyle w:val="9"/>
            <w:tabs>
              <w:tab w:val="right" w:leader="dot" w:pos="9450"/>
            </w:tabs>
          </w:pPr>
          <w:r>
            <w:fldChar w:fldCharType="begin"/>
          </w:r>
          <w:r>
            <w:instrText xml:space="preserve"> HYPERLINK \l _Toc10085 </w:instrText>
          </w:r>
          <w:r>
            <w:fldChar w:fldCharType="separate"/>
          </w:r>
          <w:r>
            <w:rPr>
              <w:rFonts w:hint="eastAsia" w:cs="仿宋"/>
              <w:bCs w:val="0"/>
              <w:szCs w:val="32"/>
            </w:rPr>
            <w:t>第六章</w:t>
          </w:r>
          <w:r>
            <w:rPr>
              <w:rFonts w:hint="eastAsia" w:cs="仿宋"/>
              <w:bCs w:val="0"/>
              <w:spacing w:val="75"/>
              <w:w w:val="150"/>
              <w:szCs w:val="32"/>
            </w:rPr>
            <w:t xml:space="preserve"> </w:t>
          </w:r>
          <w:r>
            <w:rPr>
              <w:rFonts w:hint="eastAsia" w:cs="仿宋"/>
              <w:bCs w:val="0"/>
              <w:spacing w:val="-3"/>
              <w:szCs w:val="32"/>
            </w:rPr>
            <w:t>培训考核</w:t>
          </w:r>
          <w:r>
            <w:tab/>
          </w:r>
          <w:r>
            <w:fldChar w:fldCharType="begin"/>
          </w:r>
          <w:r>
            <w:instrText xml:space="preserve"> PAGEREF _Toc10085 \h </w:instrText>
          </w:r>
          <w:r>
            <w:fldChar w:fldCharType="separate"/>
          </w:r>
          <w:r>
            <w:t>20</w:t>
          </w:r>
          <w:r>
            <w:fldChar w:fldCharType="end"/>
          </w:r>
          <w:r>
            <w:fldChar w:fldCharType="end"/>
          </w:r>
        </w:p>
        <w:p w14:paraId="442430ED">
          <w:pPr>
            <w:pStyle w:val="10"/>
            <w:tabs>
              <w:tab w:val="right" w:leader="dot" w:pos="9450"/>
            </w:tabs>
          </w:pPr>
          <w:r>
            <w:fldChar w:fldCharType="begin"/>
          </w:r>
          <w:r>
            <w:instrText xml:space="preserve"> HYPERLINK \l _Toc23747 </w:instrText>
          </w:r>
          <w:r>
            <w:fldChar w:fldCharType="separate"/>
          </w:r>
          <w:r>
            <w:rPr>
              <w:rFonts w:hint="eastAsia"/>
              <w:bCs/>
              <w:spacing w:val="-5"/>
            </w:rPr>
            <w:t>第</w:t>
          </w:r>
          <w:r>
            <w:rPr>
              <w:rFonts w:hint="eastAsia"/>
              <w:bCs/>
              <w:spacing w:val="-4"/>
            </w:rPr>
            <w:t>十六条 裁判员培训考核</w:t>
          </w:r>
          <w:r>
            <w:tab/>
          </w:r>
          <w:r>
            <w:fldChar w:fldCharType="begin"/>
          </w:r>
          <w:r>
            <w:instrText xml:space="preserve"> PAGEREF _Toc23747 \h </w:instrText>
          </w:r>
          <w:r>
            <w:fldChar w:fldCharType="separate"/>
          </w:r>
          <w:r>
            <w:t>20</w:t>
          </w:r>
          <w:r>
            <w:fldChar w:fldCharType="end"/>
          </w:r>
          <w:r>
            <w:fldChar w:fldCharType="end"/>
          </w:r>
        </w:p>
        <w:p w14:paraId="4C11B7C4">
          <w:pPr>
            <w:pStyle w:val="10"/>
            <w:tabs>
              <w:tab w:val="right" w:leader="dot" w:pos="9450"/>
            </w:tabs>
          </w:pPr>
          <w:r>
            <w:fldChar w:fldCharType="begin"/>
          </w:r>
          <w:r>
            <w:instrText xml:space="preserve"> HYPERLINK \l _Toc17708 </w:instrText>
          </w:r>
          <w:r>
            <w:fldChar w:fldCharType="separate"/>
          </w:r>
          <w:r>
            <w:rPr>
              <w:rFonts w:hint="eastAsia"/>
              <w:bCs/>
              <w:spacing w:val="-4"/>
            </w:rPr>
            <w:t>第十七条 教练员培训考核</w:t>
          </w:r>
          <w:r>
            <w:tab/>
          </w:r>
          <w:r>
            <w:fldChar w:fldCharType="begin"/>
          </w:r>
          <w:r>
            <w:instrText xml:space="preserve"> PAGEREF _Toc17708 \h </w:instrText>
          </w:r>
          <w:r>
            <w:fldChar w:fldCharType="separate"/>
          </w:r>
          <w:r>
            <w:t>21</w:t>
          </w:r>
          <w:r>
            <w:fldChar w:fldCharType="end"/>
          </w:r>
          <w:r>
            <w:fldChar w:fldCharType="end"/>
          </w:r>
        </w:p>
        <w:p w14:paraId="7293F3FA">
          <w:pPr>
            <w:pStyle w:val="10"/>
            <w:tabs>
              <w:tab w:val="right" w:leader="dot" w:pos="9450"/>
            </w:tabs>
          </w:pPr>
          <w:r>
            <w:fldChar w:fldCharType="begin"/>
          </w:r>
          <w:r>
            <w:instrText xml:space="preserve"> HYPERLINK \l _Toc1943 </w:instrText>
          </w:r>
          <w:r>
            <w:fldChar w:fldCharType="separate"/>
          </w:r>
          <w:r>
            <w:rPr>
              <w:rFonts w:hint="eastAsia"/>
              <w:spacing w:val="-3"/>
            </w:rPr>
            <w:t>第十八条 证书颁发</w:t>
          </w:r>
          <w:r>
            <w:tab/>
          </w:r>
          <w:r>
            <w:fldChar w:fldCharType="begin"/>
          </w:r>
          <w:r>
            <w:instrText xml:space="preserve"> PAGEREF _Toc1943 \h </w:instrText>
          </w:r>
          <w:r>
            <w:fldChar w:fldCharType="separate"/>
          </w:r>
          <w:r>
            <w:t>22</w:t>
          </w:r>
          <w:r>
            <w:fldChar w:fldCharType="end"/>
          </w:r>
          <w:r>
            <w:fldChar w:fldCharType="end"/>
          </w:r>
        </w:p>
        <w:p w14:paraId="0353F0EC">
          <w:pPr>
            <w:pStyle w:val="9"/>
            <w:tabs>
              <w:tab w:val="right" w:leader="dot" w:pos="9450"/>
            </w:tabs>
          </w:pPr>
          <w:r>
            <w:fldChar w:fldCharType="begin"/>
          </w:r>
          <w:r>
            <w:instrText xml:space="preserve"> HYPERLINK \l _Toc19924 </w:instrText>
          </w:r>
          <w:r>
            <w:fldChar w:fldCharType="separate"/>
          </w:r>
          <w:r>
            <w:rPr>
              <w:rFonts w:hint="eastAsia" w:cs="仿宋"/>
              <w:bCs w:val="0"/>
              <w:szCs w:val="32"/>
            </w:rPr>
            <w:t>第七章</w:t>
          </w:r>
          <w:r>
            <w:rPr>
              <w:rFonts w:hint="eastAsia" w:cs="仿宋"/>
              <w:bCs w:val="0"/>
              <w:spacing w:val="75"/>
              <w:w w:val="150"/>
              <w:szCs w:val="32"/>
            </w:rPr>
            <w:t xml:space="preserve"> </w:t>
          </w:r>
          <w:r>
            <w:rPr>
              <w:rFonts w:hint="eastAsia" w:cs="仿宋"/>
              <w:bCs w:val="0"/>
              <w:spacing w:val="-3"/>
              <w:szCs w:val="32"/>
            </w:rPr>
            <w:t>监督与评价</w:t>
          </w:r>
          <w:r>
            <w:tab/>
          </w:r>
          <w:r>
            <w:fldChar w:fldCharType="begin"/>
          </w:r>
          <w:r>
            <w:instrText xml:space="preserve"> PAGEREF _Toc19924 \h </w:instrText>
          </w:r>
          <w:r>
            <w:fldChar w:fldCharType="separate"/>
          </w:r>
          <w:r>
            <w:t>22</w:t>
          </w:r>
          <w:r>
            <w:fldChar w:fldCharType="end"/>
          </w:r>
          <w:r>
            <w:fldChar w:fldCharType="end"/>
          </w:r>
        </w:p>
        <w:p w14:paraId="4E99261A">
          <w:pPr>
            <w:pStyle w:val="10"/>
            <w:tabs>
              <w:tab w:val="right" w:leader="dot" w:pos="9450"/>
            </w:tabs>
          </w:pPr>
          <w:r>
            <w:fldChar w:fldCharType="begin"/>
          </w:r>
          <w:r>
            <w:instrText xml:space="preserve"> HYPERLINK \l _Toc4430 </w:instrText>
          </w:r>
          <w:r>
            <w:fldChar w:fldCharType="separate"/>
          </w:r>
          <w:r>
            <w:rPr>
              <w:rFonts w:hint="eastAsia"/>
              <w:spacing w:val="-4"/>
            </w:rPr>
            <w:t>第十九条 投诉与处理</w:t>
          </w:r>
          <w:r>
            <w:tab/>
          </w:r>
          <w:r>
            <w:fldChar w:fldCharType="begin"/>
          </w:r>
          <w:r>
            <w:instrText xml:space="preserve"> PAGEREF _Toc4430 \h </w:instrText>
          </w:r>
          <w:r>
            <w:fldChar w:fldCharType="separate"/>
          </w:r>
          <w:r>
            <w:t>23</w:t>
          </w:r>
          <w:r>
            <w:fldChar w:fldCharType="end"/>
          </w:r>
          <w:r>
            <w:fldChar w:fldCharType="end"/>
          </w:r>
        </w:p>
        <w:p w14:paraId="1F4009AF">
          <w:pPr>
            <w:pStyle w:val="10"/>
            <w:tabs>
              <w:tab w:val="right" w:leader="dot" w:pos="9450"/>
            </w:tabs>
          </w:pPr>
          <w:r>
            <w:fldChar w:fldCharType="begin"/>
          </w:r>
          <w:r>
            <w:instrText xml:space="preserve"> HYPERLINK \l _Toc2113 </w:instrText>
          </w:r>
          <w:r>
            <w:fldChar w:fldCharType="separate"/>
          </w:r>
          <w:r>
            <w:rPr>
              <w:rFonts w:hint="eastAsia"/>
              <w:spacing w:val="-4"/>
            </w:rPr>
            <w:t>第二十条 质量评价与改进</w:t>
          </w:r>
          <w:r>
            <w:tab/>
          </w:r>
          <w:r>
            <w:fldChar w:fldCharType="begin"/>
          </w:r>
          <w:r>
            <w:instrText xml:space="preserve"> PAGEREF _Toc2113 \h </w:instrText>
          </w:r>
          <w:r>
            <w:fldChar w:fldCharType="separate"/>
          </w:r>
          <w:r>
            <w:t>23</w:t>
          </w:r>
          <w:r>
            <w:fldChar w:fldCharType="end"/>
          </w:r>
          <w:r>
            <w:fldChar w:fldCharType="end"/>
          </w:r>
        </w:p>
        <w:p w14:paraId="7E8682DF">
          <w:pPr>
            <w:pStyle w:val="9"/>
            <w:tabs>
              <w:tab w:val="right" w:leader="dot" w:pos="9450"/>
            </w:tabs>
          </w:pPr>
          <w:r>
            <w:fldChar w:fldCharType="begin"/>
          </w:r>
          <w:r>
            <w:instrText xml:space="preserve"> HYPERLINK \l _Toc4985 </w:instrText>
          </w:r>
          <w:r>
            <w:fldChar w:fldCharType="separate"/>
          </w:r>
          <w:r>
            <w:rPr>
              <w:rFonts w:hint="eastAsia" w:cs="仿宋"/>
              <w:bCs w:val="0"/>
              <w:szCs w:val="32"/>
            </w:rPr>
            <w:t>第八章</w:t>
          </w:r>
          <w:r>
            <w:rPr>
              <w:rFonts w:hint="eastAsia" w:cs="仿宋"/>
              <w:bCs w:val="0"/>
              <w:spacing w:val="72"/>
              <w:w w:val="150"/>
              <w:szCs w:val="32"/>
            </w:rPr>
            <w:t xml:space="preserve"> </w:t>
          </w:r>
          <w:r>
            <w:rPr>
              <w:rFonts w:hint="eastAsia" w:cs="仿宋"/>
              <w:bCs w:val="0"/>
              <w:spacing w:val="-2"/>
              <w:szCs w:val="32"/>
            </w:rPr>
            <w:t>附则</w:t>
          </w:r>
          <w:r>
            <w:tab/>
          </w:r>
          <w:r>
            <w:fldChar w:fldCharType="begin"/>
          </w:r>
          <w:r>
            <w:instrText xml:space="preserve"> PAGEREF _Toc4985 \h </w:instrText>
          </w:r>
          <w:r>
            <w:fldChar w:fldCharType="separate"/>
          </w:r>
          <w:r>
            <w:t>23</w:t>
          </w:r>
          <w:r>
            <w:fldChar w:fldCharType="end"/>
          </w:r>
          <w:r>
            <w:fldChar w:fldCharType="end"/>
          </w:r>
        </w:p>
        <w:p w14:paraId="5E69D3F3">
          <w:r>
            <w:fldChar w:fldCharType="end"/>
          </w:r>
        </w:p>
      </w:sdtContent>
    </w:sdt>
    <w:p w14:paraId="21DD4CF9">
      <w:pPr>
        <w:rPr>
          <w:spacing w:val="-4"/>
        </w:rPr>
      </w:pPr>
      <w:r>
        <w:rPr>
          <w:rFonts w:hint="eastAsia"/>
          <w:spacing w:val="-4"/>
        </w:rPr>
        <w:br w:type="page"/>
      </w:r>
    </w:p>
    <w:p w14:paraId="710AB68B">
      <w:pPr>
        <w:pStyle w:val="5"/>
        <w:keepNext w:val="0"/>
        <w:keepLines w:val="0"/>
        <w:pageBreakBefore w:val="0"/>
        <w:wordWrap/>
        <w:overflowPunct/>
        <w:topLinePunct w:val="0"/>
        <w:autoSpaceDE w:val="0"/>
        <w:autoSpaceDN w:val="0"/>
        <w:bidi w:val="0"/>
        <w:spacing w:line="600" w:lineRule="exact"/>
        <w:ind w:left="0" w:firstLine="624" w:firstLineChars="200"/>
        <w:jc w:val="both"/>
        <w:rPr>
          <w:spacing w:val="-4"/>
        </w:rPr>
      </w:pPr>
      <w:r>
        <w:rPr>
          <w:rFonts w:hint="eastAsia"/>
          <w:spacing w:val="-4"/>
        </w:rPr>
        <w:t>为贯彻落实国家体育总局关于运动项目管理工作的规范化要求，建立</w:t>
      </w:r>
      <w:r>
        <w:rPr>
          <w:rFonts w:hint="eastAsia"/>
          <w:spacing w:val="-4"/>
          <w:lang w:eastAsia="zh-CN"/>
        </w:rPr>
        <w:t>卡巴迪</w:t>
      </w:r>
      <w:r>
        <w:rPr>
          <w:rFonts w:hint="eastAsia"/>
          <w:spacing w:val="-4"/>
        </w:rPr>
        <w:t>运动项目的教练员、裁判员培训工作标准，促进</w:t>
      </w:r>
      <w:r>
        <w:rPr>
          <w:rFonts w:hint="eastAsia"/>
          <w:spacing w:val="-4"/>
          <w:lang w:eastAsia="zh-CN"/>
        </w:rPr>
        <w:t>卡巴迪</w:t>
      </w:r>
      <w:r>
        <w:rPr>
          <w:rFonts w:hint="eastAsia"/>
          <w:spacing w:val="-4"/>
        </w:rPr>
        <w:t>运动项目培训活动规范、有序开展，提升</w:t>
      </w:r>
      <w:r>
        <w:rPr>
          <w:rFonts w:hint="eastAsia"/>
          <w:spacing w:val="-4"/>
          <w:lang w:eastAsia="zh-CN"/>
        </w:rPr>
        <w:t>卡巴迪</w:t>
      </w:r>
      <w:r>
        <w:rPr>
          <w:rFonts w:hint="eastAsia"/>
          <w:spacing w:val="-4"/>
        </w:rPr>
        <w:t>运动项目培训服务质量</w:t>
      </w:r>
      <w:r>
        <w:rPr>
          <w:rFonts w:hint="eastAsia"/>
          <w:spacing w:val="-2"/>
        </w:rPr>
        <w:t>，</w:t>
      </w:r>
      <w:r>
        <w:rPr>
          <w:rFonts w:hint="eastAsia"/>
          <w:spacing w:val="-4"/>
        </w:rPr>
        <w:t>依据《全国</w:t>
      </w:r>
      <w:r>
        <w:rPr>
          <w:rFonts w:hint="eastAsia"/>
          <w:spacing w:val="-4"/>
          <w:lang w:eastAsia="zh-CN"/>
        </w:rPr>
        <w:t>卡巴迪</w:t>
      </w:r>
      <w:r>
        <w:rPr>
          <w:rFonts w:hint="eastAsia"/>
          <w:spacing w:val="-4"/>
        </w:rPr>
        <w:t>运动裁判员管理办法</w:t>
      </w:r>
      <w:r>
        <w:rPr>
          <w:rFonts w:hint="eastAsia"/>
          <w:spacing w:val="-4"/>
          <w:lang w:eastAsia="zh-CN"/>
        </w:rPr>
        <w:t>（试行）</w:t>
      </w:r>
      <w:r>
        <w:rPr>
          <w:rFonts w:hint="eastAsia"/>
          <w:spacing w:val="-4"/>
        </w:rPr>
        <w:t>》《全国</w:t>
      </w:r>
      <w:r>
        <w:rPr>
          <w:rFonts w:hint="eastAsia"/>
          <w:spacing w:val="-4"/>
          <w:lang w:eastAsia="zh-CN"/>
        </w:rPr>
        <w:t>卡巴迪</w:t>
      </w:r>
      <w:r>
        <w:rPr>
          <w:rFonts w:hint="eastAsia"/>
          <w:spacing w:val="-4"/>
        </w:rPr>
        <w:t>运动教练员管理办法</w:t>
      </w:r>
      <w:r>
        <w:rPr>
          <w:rFonts w:hint="eastAsia"/>
          <w:spacing w:val="-4"/>
          <w:lang w:eastAsia="zh-CN"/>
        </w:rPr>
        <w:t>（试行）</w:t>
      </w:r>
      <w:r>
        <w:rPr>
          <w:rFonts w:hint="eastAsia"/>
          <w:spacing w:val="-4"/>
        </w:rPr>
        <w:t>》，</w:t>
      </w:r>
      <w:r>
        <w:rPr>
          <w:rFonts w:hint="eastAsia"/>
          <w:spacing w:val="-2"/>
        </w:rPr>
        <w:t>特</w:t>
      </w:r>
      <w:r>
        <w:rPr>
          <w:rFonts w:hint="eastAsia"/>
          <w:spacing w:val="-4"/>
        </w:rPr>
        <w:t>制定《全国</w:t>
      </w:r>
      <w:r>
        <w:rPr>
          <w:rFonts w:hint="eastAsia"/>
          <w:spacing w:val="-4"/>
          <w:lang w:eastAsia="zh-CN"/>
        </w:rPr>
        <w:t>卡巴迪</w:t>
      </w:r>
      <w:r>
        <w:rPr>
          <w:rFonts w:hint="eastAsia"/>
          <w:spacing w:val="-4"/>
        </w:rPr>
        <w:t>运动培训指导规范》（以下简称“规范”）。</w:t>
      </w:r>
    </w:p>
    <w:p w14:paraId="5754CBF3">
      <w:pPr>
        <w:pStyle w:val="5"/>
        <w:keepNext w:val="0"/>
        <w:keepLines w:val="0"/>
        <w:pageBreakBefore w:val="0"/>
        <w:wordWrap/>
        <w:overflowPunct/>
        <w:topLinePunct w:val="0"/>
        <w:autoSpaceDE w:val="0"/>
        <w:autoSpaceDN w:val="0"/>
        <w:bidi w:val="0"/>
        <w:spacing w:line="600" w:lineRule="exact"/>
        <w:ind w:left="0"/>
        <w:jc w:val="both"/>
        <w:rPr>
          <w:spacing w:val="-4"/>
        </w:rPr>
      </w:pPr>
    </w:p>
    <w:p w14:paraId="1ABAF09E">
      <w:pPr>
        <w:pStyle w:val="2"/>
        <w:keepNext w:val="0"/>
        <w:keepLines w:val="0"/>
        <w:pageBreakBefore w:val="0"/>
        <w:wordWrap/>
        <w:overflowPunct/>
        <w:topLinePunct w:val="0"/>
        <w:autoSpaceDE w:val="0"/>
        <w:autoSpaceDN w:val="0"/>
        <w:bidi w:val="0"/>
        <w:spacing w:line="600" w:lineRule="exact"/>
        <w:ind w:left="0" w:right="0"/>
        <w:rPr>
          <w:rFonts w:cs="仿宋"/>
          <w:b w:val="0"/>
          <w:bCs w:val="0"/>
          <w:sz w:val="32"/>
          <w:szCs w:val="32"/>
        </w:rPr>
      </w:pPr>
      <w:bookmarkStart w:id="3" w:name="_Toc13793"/>
      <w:r>
        <w:rPr>
          <w:rFonts w:hint="eastAsia" w:cs="仿宋"/>
          <w:b w:val="0"/>
          <w:bCs w:val="0"/>
          <w:spacing w:val="-5"/>
          <w:sz w:val="32"/>
          <w:szCs w:val="32"/>
        </w:rPr>
        <w:t>第一章  总则</w:t>
      </w:r>
      <w:bookmarkEnd w:id="3"/>
    </w:p>
    <w:p w14:paraId="08654574">
      <w:pPr>
        <w:pStyle w:val="5"/>
        <w:keepNext w:val="0"/>
        <w:keepLines w:val="0"/>
        <w:pageBreakBefore w:val="0"/>
        <w:wordWrap/>
        <w:overflowPunct/>
        <w:topLinePunct w:val="0"/>
        <w:autoSpaceDE w:val="0"/>
        <w:autoSpaceDN w:val="0"/>
        <w:bidi w:val="0"/>
        <w:spacing w:line="600" w:lineRule="exact"/>
        <w:ind w:left="0"/>
        <w:rPr>
          <w:b/>
        </w:rPr>
      </w:pPr>
    </w:p>
    <w:p w14:paraId="0BB0E397">
      <w:pPr>
        <w:pStyle w:val="3"/>
        <w:keepNext w:val="0"/>
        <w:keepLines w:val="0"/>
        <w:pageBreakBefore w:val="0"/>
        <w:wordWrap/>
        <w:overflowPunct/>
        <w:topLinePunct w:val="0"/>
        <w:autoSpaceDE w:val="0"/>
        <w:autoSpaceDN w:val="0"/>
        <w:bidi w:val="0"/>
        <w:spacing w:line="600" w:lineRule="exact"/>
        <w:ind w:left="0" w:leftChars="0" w:firstLine="627" w:firstLineChars="200"/>
      </w:pPr>
      <w:bookmarkStart w:id="4" w:name="_Toc8924"/>
      <w:r>
        <w:rPr>
          <w:rFonts w:hint="eastAsia"/>
          <w:spacing w:val="-4"/>
        </w:rPr>
        <w:t>第一条 概述</w:t>
      </w:r>
      <w:bookmarkEnd w:id="4"/>
    </w:p>
    <w:p w14:paraId="6594EBF1">
      <w:pPr>
        <w:pStyle w:val="5"/>
        <w:keepNext w:val="0"/>
        <w:keepLines w:val="0"/>
        <w:pageBreakBefore w:val="0"/>
        <w:wordWrap/>
        <w:overflowPunct/>
        <w:topLinePunct w:val="0"/>
        <w:autoSpaceDE w:val="0"/>
        <w:autoSpaceDN w:val="0"/>
        <w:bidi w:val="0"/>
        <w:spacing w:line="600" w:lineRule="exact"/>
        <w:ind w:left="0"/>
        <w:rPr>
          <w:b/>
        </w:rPr>
      </w:pPr>
    </w:p>
    <w:p w14:paraId="0DC29E1E">
      <w:pPr>
        <w:keepNext w:val="0"/>
        <w:keepLines w:val="0"/>
        <w:pageBreakBefore w:val="0"/>
        <w:wordWrap/>
        <w:overflowPunct/>
        <w:topLinePunct w:val="0"/>
        <w:autoSpaceDE w:val="0"/>
        <w:autoSpaceDN w:val="0"/>
        <w:bidi w:val="0"/>
        <w:spacing w:line="600" w:lineRule="exact"/>
        <w:ind w:firstLine="632" w:firstLineChars="200"/>
        <w:outlineLvl w:val="2"/>
        <w:rPr>
          <w:bCs/>
          <w:sz w:val="32"/>
          <w:szCs w:val="32"/>
        </w:rPr>
      </w:pPr>
      <w:r>
        <w:rPr>
          <w:rFonts w:hint="eastAsia"/>
          <w:bCs/>
          <w:spacing w:val="-2"/>
          <w:sz w:val="32"/>
          <w:szCs w:val="32"/>
        </w:rPr>
        <w:t>一、</w:t>
      </w:r>
      <w:r>
        <w:rPr>
          <w:rFonts w:hint="eastAsia"/>
          <w:bCs/>
          <w:spacing w:val="-4"/>
          <w:sz w:val="32"/>
          <w:szCs w:val="32"/>
        </w:rPr>
        <w:t>指导思想</w:t>
      </w:r>
    </w:p>
    <w:p w14:paraId="2F76AF53">
      <w:pPr>
        <w:pStyle w:val="5"/>
        <w:keepNext w:val="0"/>
        <w:keepLines w:val="0"/>
        <w:pageBreakBefore w:val="0"/>
        <w:wordWrap/>
        <w:overflowPunct/>
        <w:topLinePunct w:val="0"/>
        <w:autoSpaceDE w:val="0"/>
        <w:autoSpaceDN w:val="0"/>
        <w:bidi w:val="0"/>
        <w:spacing w:line="600" w:lineRule="exact"/>
        <w:ind w:left="0" w:firstLine="632" w:firstLineChars="200"/>
        <w:jc w:val="both"/>
        <w:rPr>
          <w:bCs/>
          <w:spacing w:val="-2"/>
        </w:rPr>
      </w:pPr>
      <w:r>
        <w:rPr>
          <w:rFonts w:hint="eastAsia"/>
          <w:bCs/>
          <w:spacing w:val="-2"/>
        </w:rPr>
        <w:t>坚持以习近平新时代中国特色社会主义思想为指导，深入贯彻落实党的二十大精神，严格遵循国家的体育政策法规，通过规范开展培训工作，促进</w:t>
      </w:r>
      <w:r>
        <w:rPr>
          <w:rFonts w:hint="eastAsia"/>
          <w:bCs/>
          <w:spacing w:val="-2"/>
          <w:lang w:eastAsia="zh-CN"/>
        </w:rPr>
        <w:t>卡巴迪</w:t>
      </w:r>
      <w:r>
        <w:rPr>
          <w:rFonts w:hint="eastAsia"/>
          <w:bCs/>
          <w:spacing w:val="-2"/>
        </w:rPr>
        <w:t>运动的发展和全民健身赛事活动开展，加快建设体育强国。</w:t>
      </w:r>
    </w:p>
    <w:p w14:paraId="6D3F165A">
      <w:pPr>
        <w:keepNext w:val="0"/>
        <w:keepLines w:val="0"/>
        <w:pageBreakBefore w:val="0"/>
        <w:wordWrap/>
        <w:overflowPunct/>
        <w:topLinePunct w:val="0"/>
        <w:autoSpaceDE w:val="0"/>
        <w:autoSpaceDN w:val="0"/>
        <w:bidi w:val="0"/>
        <w:spacing w:line="600" w:lineRule="exact"/>
        <w:ind w:firstLine="632" w:firstLineChars="200"/>
        <w:outlineLvl w:val="2"/>
        <w:rPr>
          <w:bCs/>
          <w:sz w:val="32"/>
          <w:szCs w:val="32"/>
        </w:rPr>
      </w:pPr>
      <w:r>
        <w:rPr>
          <w:rFonts w:hint="eastAsia"/>
          <w:bCs/>
          <w:spacing w:val="-2"/>
          <w:sz w:val="32"/>
          <w:szCs w:val="32"/>
        </w:rPr>
        <w:t>二、</w:t>
      </w:r>
      <w:r>
        <w:rPr>
          <w:rFonts w:hint="eastAsia"/>
          <w:bCs/>
          <w:spacing w:val="-4"/>
          <w:sz w:val="32"/>
          <w:szCs w:val="32"/>
        </w:rPr>
        <w:t>定义</w:t>
      </w:r>
    </w:p>
    <w:p w14:paraId="1578006E">
      <w:pPr>
        <w:keepNext w:val="0"/>
        <w:keepLines w:val="0"/>
        <w:pageBreakBefore w:val="0"/>
        <w:wordWrap/>
        <w:overflowPunct/>
        <w:topLinePunct w:val="0"/>
        <w:autoSpaceDE w:val="0"/>
        <w:autoSpaceDN w:val="0"/>
        <w:bidi w:val="0"/>
        <w:spacing w:line="600" w:lineRule="exact"/>
        <w:ind w:firstLine="616" w:firstLineChars="200"/>
        <w:outlineLvl w:val="2"/>
        <w:rPr>
          <w:bCs/>
          <w:spacing w:val="-6"/>
          <w:sz w:val="32"/>
          <w:szCs w:val="32"/>
        </w:rPr>
      </w:pPr>
      <w:r>
        <w:rPr>
          <w:rFonts w:hint="eastAsia"/>
          <w:bCs/>
          <w:spacing w:val="-6"/>
          <w:sz w:val="32"/>
          <w:szCs w:val="32"/>
        </w:rPr>
        <w:t>全国</w:t>
      </w:r>
      <w:r>
        <w:rPr>
          <w:rFonts w:hint="eastAsia"/>
          <w:bCs/>
          <w:spacing w:val="-6"/>
          <w:sz w:val="32"/>
          <w:szCs w:val="32"/>
          <w:lang w:eastAsia="zh-CN"/>
        </w:rPr>
        <w:t>卡巴迪</w:t>
      </w:r>
      <w:r>
        <w:rPr>
          <w:rFonts w:hint="eastAsia"/>
          <w:bCs/>
          <w:spacing w:val="-6"/>
          <w:sz w:val="32"/>
          <w:szCs w:val="32"/>
        </w:rPr>
        <w:t>运动培训</w:t>
      </w:r>
      <w:r>
        <w:rPr>
          <w:rFonts w:hint="eastAsia"/>
          <w:bCs/>
          <w:spacing w:val="-6"/>
          <w:sz w:val="32"/>
          <w:szCs w:val="32"/>
          <w:lang w:eastAsia="zh-CN"/>
        </w:rPr>
        <w:t>以卡巴迪</w:t>
      </w:r>
      <w:r>
        <w:rPr>
          <w:rFonts w:hint="eastAsia"/>
          <w:bCs/>
          <w:spacing w:val="-6"/>
          <w:sz w:val="32"/>
          <w:szCs w:val="32"/>
        </w:rPr>
        <w:t>运动裁判员、教练员为培训对象，以提升</w:t>
      </w:r>
      <w:r>
        <w:rPr>
          <w:rFonts w:hint="eastAsia"/>
          <w:bCs/>
          <w:spacing w:val="-6"/>
          <w:sz w:val="32"/>
          <w:szCs w:val="32"/>
          <w:lang w:eastAsia="zh-CN"/>
        </w:rPr>
        <w:t>卡巴迪</w:t>
      </w:r>
      <w:r>
        <w:rPr>
          <w:rFonts w:hint="eastAsia"/>
          <w:bCs/>
          <w:spacing w:val="-6"/>
          <w:sz w:val="32"/>
          <w:szCs w:val="32"/>
        </w:rPr>
        <w:t>运动项目业务能力为目的，是</w:t>
      </w:r>
      <w:r>
        <w:rPr>
          <w:rFonts w:hint="eastAsia"/>
          <w:bCs/>
          <w:spacing w:val="-6"/>
          <w:sz w:val="32"/>
          <w:szCs w:val="32"/>
          <w:lang w:eastAsia="zh-CN"/>
        </w:rPr>
        <w:t>卡巴迪</w:t>
      </w:r>
      <w:r>
        <w:rPr>
          <w:rFonts w:hint="eastAsia"/>
          <w:bCs/>
          <w:spacing w:val="-6"/>
          <w:sz w:val="32"/>
          <w:szCs w:val="32"/>
        </w:rPr>
        <w:t>运动专业人员技术等级晋升的规范途径。</w:t>
      </w:r>
    </w:p>
    <w:p w14:paraId="15C4F292">
      <w:pPr>
        <w:keepNext w:val="0"/>
        <w:keepLines w:val="0"/>
        <w:pageBreakBefore w:val="0"/>
        <w:wordWrap/>
        <w:overflowPunct/>
        <w:topLinePunct w:val="0"/>
        <w:autoSpaceDE w:val="0"/>
        <w:autoSpaceDN w:val="0"/>
        <w:bidi w:val="0"/>
        <w:spacing w:line="600" w:lineRule="exact"/>
        <w:ind w:firstLine="616" w:firstLineChars="200"/>
        <w:outlineLvl w:val="2"/>
        <w:rPr>
          <w:bCs/>
          <w:spacing w:val="-6"/>
          <w:sz w:val="32"/>
          <w:szCs w:val="32"/>
        </w:rPr>
      </w:pPr>
      <w:r>
        <w:rPr>
          <w:rFonts w:hint="eastAsia"/>
          <w:bCs/>
          <w:spacing w:val="-6"/>
          <w:sz w:val="32"/>
          <w:szCs w:val="32"/>
        </w:rPr>
        <w:t>三、培训目的</w:t>
      </w:r>
    </w:p>
    <w:p w14:paraId="361D12C4">
      <w:pPr>
        <w:pStyle w:val="5"/>
        <w:keepNext w:val="0"/>
        <w:keepLines w:val="0"/>
        <w:pageBreakBefore w:val="0"/>
        <w:wordWrap/>
        <w:overflowPunct/>
        <w:topLinePunct w:val="0"/>
        <w:autoSpaceDE w:val="0"/>
        <w:autoSpaceDN w:val="0"/>
        <w:bidi w:val="0"/>
        <w:spacing w:line="600" w:lineRule="exact"/>
        <w:ind w:left="0" w:firstLine="632" w:firstLineChars="200"/>
        <w:jc w:val="both"/>
        <w:rPr>
          <w:rFonts w:hint="eastAsia"/>
          <w:spacing w:val="-17"/>
        </w:rPr>
      </w:pPr>
      <w:r>
        <w:rPr>
          <w:rFonts w:hint="eastAsia"/>
          <w:spacing w:val="-2"/>
        </w:rPr>
        <w:t>增加</w:t>
      </w:r>
      <w:r>
        <w:rPr>
          <w:rFonts w:hint="eastAsia"/>
          <w:spacing w:val="-2"/>
          <w:lang w:eastAsia="zh-CN"/>
        </w:rPr>
        <w:t>卡巴迪</w:t>
      </w:r>
      <w:r>
        <w:rPr>
          <w:rFonts w:hint="eastAsia"/>
          <w:spacing w:val="-2"/>
        </w:rPr>
        <w:t>培训服务有效供给、培养壮大教练员队伍、进一步提高裁判员的专业技能和执裁水平，以推动</w:t>
      </w:r>
      <w:r>
        <w:rPr>
          <w:rFonts w:hint="eastAsia"/>
          <w:spacing w:val="-2"/>
          <w:lang w:eastAsia="zh-CN"/>
        </w:rPr>
        <w:t>卡巴迪</w:t>
      </w:r>
      <w:r>
        <w:rPr>
          <w:rFonts w:hint="eastAsia"/>
          <w:spacing w:val="-2"/>
        </w:rPr>
        <w:t>运动的普及和发展；探索新时代</w:t>
      </w:r>
      <w:r>
        <w:rPr>
          <w:rFonts w:hint="eastAsia"/>
          <w:spacing w:val="-2"/>
          <w:lang w:eastAsia="zh-CN"/>
        </w:rPr>
        <w:t>卡巴迪</w:t>
      </w:r>
      <w:r>
        <w:rPr>
          <w:rFonts w:hint="eastAsia"/>
          <w:spacing w:val="-2"/>
        </w:rPr>
        <w:t>运动后备人才选拔与培养新途径，构建</w:t>
      </w:r>
      <w:r>
        <w:rPr>
          <w:rFonts w:hint="eastAsia"/>
          <w:spacing w:val="-2"/>
          <w:lang w:eastAsia="zh-CN"/>
        </w:rPr>
        <w:t>卡巴迪</w:t>
      </w:r>
      <w:r>
        <w:rPr>
          <w:rFonts w:hint="eastAsia"/>
          <w:spacing w:val="-2"/>
        </w:rPr>
        <w:t>运动体</w:t>
      </w:r>
      <w:r>
        <w:rPr>
          <w:rFonts w:hint="eastAsia"/>
          <w:spacing w:val="-17"/>
        </w:rPr>
        <w:t>育工作新格局、新机制，充实后备人才队伍，服务体育强国建设。</w:t>
      </w:r>
    </w:p>
    <w:p w14:paraId="427FF781">
      <w:pPr>
        <w:pStyle w:val="5"/>
        <w:keepNext w:val="0"/>
        <w:keepLines w:val="0"/>
        <w:pageBreakBefore w:val="0"/>
        <w:wordWrap/>
        <w:overflowPunct/>
        <w:topLinePunct w:val="0"/>
        <w:autoSpaceDE w:val="0"/>
        <w:autoSpaceDN w:val="0"/>
        <w:bidi w:val="0"/>
        <w:spacing w:line="600" w:lineRule="exact"/>
        <w:ind w:left="0" w:firstLine="572" w:firstLineChars="200"/>
        <w:jc w:val="both"/>
        <w:rPr>
          <w:rFonts w:hint="eastAsia"/>
          <w:spacing w:val="-17"/>
        </w:rPr>
      </w:pPr>
    </w:p>
    <w:p w14:paraId="7BCF07D2">
      <w:pPr>
        <w:pStyle w:val="3"/>
        <w:keepNext w:val="0"/>
        <w:keepLines w:val="0"/>
        <w:pageBreakBefore w:val="0"/>
        <w:wordWrap/>
        <w:overflowPunct/>
        <w:topLinePunct w:val="0"/>
        <w:autoSpaceDE w:val="0"/>
        <w:autoSpaceDN w:val="0"/>
        <w:bidi w:val="0"/>
        <w:spacing w:line="600" w:lineRule="exact"/>
        <w:ind w:left="0" w:leftChars="0" w:firstLine="623" w:firstLineChars="200"/>
      </w:pPr>
      <w:bookmarkStart w:id="5" w:name="_Toc20727"/>
      <w:r>
        <w:rPr>
          <w:rFonts w:hint="eastAsia"/>
          <w:spacing w:val="-5"/>
        </w:rPr>
        <w:t>第二条 培训组织</w:t>
      </w:r>
      <w:bookmarkEnd w:id="5"/>
    </w:p>
    <w:p w14:paraId="588D2FC5">
      <w:pPr>
        <w:pStyle w:val="5"/>
        <w:keepNext w:val="0"/>
        <w:keepLines w:val="0"/>
        <w:pageBreakBefore w:val="0"/>
        <w:wordWrap/>
        <w:overflowPunct/>
        <w:topLinePunct w:val="0"/>
        <w:autoSpaceDE w:val="0"/>
        <w:autoSpaceDN w:val="0"/>
        <w:bidi w:val="0"/>
        <w:spacing w:line="600" w:lineRule="exact"/>
        <w:ind w:left="0"/>
        <w:rPr>
          <w:b/>
        </w:rPr>
      </w:pPr>
    </w:p>
    <w:p w14:paraId="35145406">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rPr>
        <w:t>依据《全国</w:t>
      </w:r>
      <w:r>
        <w:rPr>
          <w:rFonts w:hint="eastAsia"/>
          <w:spacing w:val="-2"/>
          <w:lang w:eastAsia="zh-CN"/>
        </w:rPr>
        <w:t>卡巴迪</w:t>
      </w:r>
      <w:r>
        <w:rPr>
          <w:rFonts w:hint="eastAsia"/>
          <w:spacing w:val="-2"/>
        </w:rPr>
        <w:t>运动裁判员管理办法</w:t>
      </w:r>
      <w:r>
        <w:rPr>
          <w:rFonts w:hint="eastAsia"/>
          <w:spacing w:val="-2"/>
          <w:lang w:eastAsia="zh-CN"/>
        </w:rPr>
        <w:t>（试行）</w:t>
      </w:r>
      <w:r>
        <w:rPr>
          <w:rFonts w:hint="eastAsia"/>
          <w:spacing w:val="-2"/>
        </w:rPr>
        <w:t>》《全国</w:t>
      </w:r>
      <w:r>
        <w:rPr>
          <w:rFonts w:hint="eastAsia"/>
          <w:spacing w:val="-2"/>
          <w:lang w:eastAsia="zh-CN"/>
        </w:rPr>
        <w:t>卡巴迪</w:t>
      </w:r>
      <w:r>
        <w:rPr>
          <w:rFonts w:hint="eastAsia"/>
          <w:spacing w:val="-2"/>
        </w:rPr>
        <w:t>运动教练员管理办法</w:t>
      </w:r>
      <w:r>
        <w:rPr>
          <w:rFonts w:hint="eastAsia"/>
          <w:spacing w:val="-2"/>
          <w:lang w:eastAsia="zh-CN"/>
        </w:rPr>
        <w:t>（试行）</w:t>
      </w:r>
      <w:r>
        <w:rPr>
          <w:rFonts w:hint="eastAsia"/>
          <w:spacing w:val="-2"/>
        </w:rPr>
        <w:t>》，裁判员、教练员等级培训由国家体育总局社会体育指导中心（以下简称“社体中心”）全国</w:t>
      </w:r>
      <w:r>
        <w:rPr>
          <w:rFonts w:hint="eastAsia"/>
          <w:spacing w:val="-2"/>
          <w:lang w:eastAsia="zh-CN"/>
        </w:rPr>
        <w:t>卡巴迪</w:t>
      </w:r>
      <w:r>
        <w:rPr>
          <w:rFonts w:hint="eastAsia"/>
          <w:spacing w:val="-2"/>
        </w:rPr>
        <w:t>运动推广委员会（以下简称“</w:t>
      </w:r>
      <w:r>
        <w:rPr>
          <w:rFonts w:hint="eastAsia"/>
          <w:spacing w:val="-2"/>
          <w:lang w:eastAsia="zh-CN"/>
        </w:rPr>
        <w:t>委员会</w:t>
      </w:r>
      <w:r>
        <w:rPr>
          <w:rFonts w:hint="eastAsia"/>
          <w:spacing w:val="-2"/>
        </w:rPr>
        <w:t>”）和地方体育行政部门、</w:t>
      </w:r>
      <w:r>
        <w:rPr>
          <w:rFonts w:hint="eastAsia"/>
          <w:spacing w:val="-2"/>
          <w:lang w:eastAsia="zh-CN"/>
        </w:rPr>
        <w:t>卡巴迪</w:t>
      </w:r>
      <w:r>
        <w:rPr>
          <w:rFonts w:hint="eastAsia"/>
          <w:spacing w:val="-2"/>
        </w:rPr>
        <w:t>协会负责按规定组织开展培训工作</w:t>
      </w:r>
      <w:r>
        <w:rPr>
          <w:rFonts w:hint="eastAsia"/>
          <w:spacing w:val="-2"/>
          <w:lang w:eastAsia="zh-CN"/>
        </w:rPr>
        <w:t>，</w:t>
      </w:r>
      <w:r>
        <w:rPr>
          <w:rFonts w:hint="eastAsia"/>
          <w:spacing w:val="-2"/>
        </w:rPr>
        <w:t>原则上由社体中心和</w:t>
      </w:r>
      <w:r>
        <w:rPr>
          <w:rFonts w:hint="eastAsia"/>
          <w:spacing w:val="-2"/>
          <w:lang w:eastAsia="zh-CN"/>
        </w:rPr>
        <w:t>委员会</w:t>
      </w:r>
      <w:r>
        <w:rPr>
          <w:rFonts w:hint="eastAsia"/>
          <w:spacing w:val="-2"/>
        </w:rPr>
        <w:t>负责国家级裁判员、教练员培训与考核</w:t>
      </w:r>
      <w:r>
        <w:rPr>
          <w:rFonts w:hint="eastAsia"/>
          <w:spacing w:val="-2"/>
          <w:lang w:eastAsia="zh-CN"/>
        </w:rPr>
        <w:t>，</w:t>
      </w:r>
      <w:r>
        <w:rPr>
          <w:rFonts w:hint="eastAsia"/>
          <w:spacing w:val="-2"/>
        </w:rPr>
        <w:t>其他级别裁判员、教练员的培训与考核工作由相应级别地方体育行政部门、</w:t>
      </w:r>
      <w:r>
        <w:rPr>
          <w:rFonts w:hint="eastAsia"/>
          <w:spacing w:val="-2"/>
          <w:lang w:eastAsia="zh-CN"/>
        </w:rPr>
        <w:t>卡巴迪</w:t>
      </w:r>
      <w:r>
        <w:rPr>
          <w:rFonts w:hint="eastAsia"/>
          <w:spacing w:val="-2"/>
        </w:rPr>
        <w:t>协会负责。</w:t>
      </w:r>
    </w:p>
    <w:p w14:paraId="6AAB2A81">
      <w:pPr>
        <w:pStyle w:val="5"/>
        <w:keepNext w:val="0"/>
        <w:keepLines w:val="0"/>
        <w:pageBreakBefore w:val="0"/>
        <w:wordWrap/>
        <w:overflowPunct/>
        <w:topLinePunct w:val="0"/>
        <w:autoSpaceDE w:val="0"/>
        <w:autoSpaceDN w:val="0"/>
        <w:bidi w:val="0"/>
        <w:spacing w:line="600" w:lineRule="exact"/>
        <w:ind w:left="0" w:firstLine="632" w:firstLineChars="200"/>
        <w:jc w:val="both"/>
        <w:rPr>
          <w:rFonts w:hint="eastAsia"/>
          <w:spacing w:val="-11"/>
        </w:rPr>
      </w:pPr>
      <w:r>
        <w:rPr>
          <w:rFonts w:hint="eastAsia"/>
          <w:spacing w:val="-2"/>
        </w:rPr>
        <w:t>如某地区未成立</w:t>
      </w:r>
      <w:r>
        <w:rPr>
          <w:rFonts w:hint="eastAsia"/>
          <w:spacing w:val="-2"/>
          <w:lang w:eastAsia="zh-CN"/>
        </w:rPr>
        <w:t>卡巴迪</w:t>
      </w:r>
      <w:r>
        <w:rPr>
          <w:rFonts w:hint="eastAsia"/>
          <w:spacing w:val="-2"/>
        </w:rPr>
        <w:t>协会或无项目体育主管部门组织，可由</w:t>
      </w:r>
      <w:r>
        <w:rPr>
          <w:rFonts w:hint="eastAsia"/>
          <w:spacing w:val="-2"/>
          <w:lang w:eastAsia="zh-CN"/>
        </w:rPr>
        <w:t>委员会</w:t>
      </w:r>
      <w:r>
        <w:rPr>
          <w:rFonts w:hint="eastAsia"/>
          <w:spacing w:val="-2"/>
          <w:highlight w:val="none"/>
          <w:lang w:eastAsia="zh-CN"/>
        </w:rPr>
        <w:t>协调当地社会团体组织或院校</w:t>
      </w:r>
      <w:r>
        <w:rPr>
          <w:rFonts w:hint="eastAsia"/>
          <w:spacing w:val="-2"/>
        </w:rPr>
        <w:t>代为负责培训和考核国家级以下人员；某地区参加培训人数过少</w:t>
      </w:r>
      <w:r>
        <w:rPr>
          <w:rFonts w:hint="eastAsia"/>
          <w:spacing w:val="-2"/>
          <w:lang w:eastAsia="zh-CN"/>
        </w:rPr>
        <w:t>，</w:t>
      </w:r>
      <w:r>
        <w:rPr>
          <w:rFonts w:hint="eastAsia"/>
          <w:spacing w:val="-2"/>
        </w:rPr>
        <w:t>或因其他条件所限</w:t>
      </w:r>
      <w:r>
        <w:rPr>
          <w:rFonts w:hint="eastAsia"/>
          <w:spacing w:val="-2"/>
          <w:lang w:eastAsia="zh-CN"/>
        </w:rPr>
        <w:t>，</w:t>
      </w:r>
      <w:r>
        <w:rPr>
          <w:rFonts w:hint="eastAsia"/>
          <w:spacing w:val="-2"/>
        </w:rPr>
        <w:t>也可由不同地区协商共同举办相应级别的培训和考核</w:t>
      </w:r>
      <w:r>
        <w:rPr>
          <w:rFonts w:hint="eastAsia"/>
          <w:spacing w:val="-11"/>
        </w:rPr>
        <w:t>。</w:t>
      </w:r>
    </w:p>
    <w:p w14:paraId="391D2408">
      <w:pPr>
        <w:pStyle w:val="5"/>
        <w:keepNext w:val="0"/>
        <w:keepLines w:val="0"/>
        <w:pageBreakBefore w:val="0"/>
        <w:wordWrap/>
        <w:overflowPunct/>
        <w:topLinePunct w:val="0"/>
        <w:autoSpaceDE w:val="0"/>
        <w:autoSpaceDN w:val="0"/>
        <w:bidi w:val="0"/>
        <w:spacing w:line="600" w:lineRule="exact"/>
        <w:ind w:left="0"/>
        <w:rPr>
          <w:b/>
        </w:rPr>
      </w:pPr>
    </w:p>
    <w:p w14:paraId="3703C585">
      <w:pPr>
        <w:pStyle w:val="3"/>
        <w:keepNext w:val="0"/>
        <w:keepLines w:val="0"/>
        <w:pageBreakBefore w:val="0"/>
        <w:wordWrap/>
        <w:overflowPunct/>
        <w:topLinePunct w:val="0"/>
        <w:autoSpaceDE w:val="0"/>
        <w:autoSpaceDN w:val="0"/>
        <w:bidi w:val="0"/>
        <w:spacing w:line="600" w:lineRule="exact"/>
        <w:ind w:left="0" w:leftChars="0" w:firstLine="627" w:firstLineChars="200"/>
      </w:pPr>
      <w:bookmarkStart w:id="6" w:name="_Toc12721"/>
      <w:r>
        <w:rPr>
          <w:rFonts w:hint="eastAsia"/>
          <w:spacing w:val="-4"/>
        </w:rPr>
        <w:t>第三条 适用范围</w:t>
      </w:r>
      <w:bookmarkEnd w:id="6"/>
    </w:p>
    <w:p w14:paraId="3E1F41C2">
      <w:pPr>
        <w:pStyle w:val="5"/>
        <w:keepNext w:val="0"/>
        <w:keepLines w:val="0"/>
        <w:pageBreakBefore w:val="0"/>
        <w:wordWrap/>
        <w:overflowPunct/>
        <w:topLinePunct w:val="0"/>
        <w:autoSpaceDE w:val="0"/>
        <w:autoSpaceDN w:val="0"/>
        <w:bidi w:val="0"/>
        <w:spacing w:line="600" w:lineRule="exact"/>
        <w:ind w:left="0"/>
        <w:rPr>
          <w:b/>
        </w:rPr>
      </w:pPr>
    </w:p>
    <w:p w14:paraId="5A94B22B">
      <w:pPr>
        <w:pStyle w:val="5"/>
        <w:keepNext w:val="0"/>
        <w:keepLines w:val="0"/>
        <w:pageBreakBefore w:val="0"/>
        <w:wordWrap/>
        <w:overflowPunct/>
        <w:topLinePunct w:val="0"/>
        <w:autoSpaceDE w:val="0"/>
        <w:autoSpaceDN w:val="0"/>
        <w:bidi w:val="0"/>
        <w:spacing w:line="600" w:lineRule="exact"/>
        <w:ind w:left="0" w:firstLine="632" w:firstLineChars="200"/>
        <w:jc w:val="both"/>
      </w:pPr>
      <w:r>
        <w:rPr>
          <w:rFonts w:hint="eastAsia"/>
          <w:spacing w:val="-2"/>
        </w:rPr>
        <w:t>全国范围内的</w:t>
      </w:r>
      <w:r>
        <w:rPr>
          <w:rFonts w:hint="eastAsia"/>
          <w:spacing w:val="-2"/>
          <w:lang w:eastAsia="zh-CN"/>
        </w:rPr>
        <w:t>卡巴迪</w:t>
      </w:r>
      <w:r>
        <w:rPr>
          <w:rFonts w:hint="eastAsia"/>
          <w:spacing w:val="-2"/>
        </w:rPr>
        <w:t>项目培训讲师、裁判员、教练员和技术资格认证类培训均应</w:t>
      </w:r>
      <w:r>
        <w:rPr>
          <w:rFonts w:hint="eastAsia"/>
          <w:spacing w:val="-2"/>
          <w:lang w:eastAsia="zh-CN"/>
        </w:rPr>
        <w:t>遵</w:t>
      </w:r>
      <w:r>
        <w:rPr>
          <w:rFonts w:hint="eastAsia"/>
          <w:spacing w:val="-2"/>
        </w:rPr>
        <w:t>照本规范执行。培训内容包括但不限于</w:t>
      </w:r>
      <w:r>
        <w:rPr>
          <w:rFonts w:hint="eastAsia"/>
          <w:spacing w:val="-2"/>
          <w:lang w:eastAsia="zh-CN"/>
        </w:rPr>
        <w:t>七人制卡巴迪、沙滩卡巴迪、凤尾蹀躞卡巴迪、雪地卡巴迪、轻装捕俘卡巴迪</w:t>
      </w:r>
      <w:r>
        <w:rPr>
          <w:rFonts w:hint="eastAsia"/>
          <w:spacing w:val="-2"/>
        </w:rPr>
        <w:t>等相关领域知识和技能。</w:t>
      </w:r>
    </w:p>
    <w:p w14:paraId="79E10E78">
      <w:pPr>
        <w:pStyle w:val="5"/>
        <w:keepNext w:val="0"/>
        <w:keepLines w:val="0"/>
        <w:pageBreakBefore w:val="0"/>
        <w:wordWrap/>
        <w:overflowPunct/>
        <w:topLinePunct w:val="0"/>
        <w:autoSpaceDE w:val="0"/>
        <w:autoSpaceDN w:val="0"/>
        <w:bidi w:val="0"/>
        <w:spacing w:line="600" w:lineRule="exact"/>
        <w:ind w:left="0"/>
        <w:jc w:val="both"/>
      </w:pPr>
    </w:p>
    <w:p w14:paraId="0FDDE772">
      <w:pPr>
        <w:pStyle w:val="2"/>
        <w:keepNext w:val="0"/>
        <w:keepLines w:val="0"/>
        <w:pageBreakBefore w:val="0"/>
        <w:wordWrap/>
        <w:overflowPunct/>
        <w:topLinePunct w:val="0"/>
        <w:autoSpaceDE w:val="0"/>
        <w:autoSpaceDN w:val="0"/>
        <w:bidi w:val="0"/>
        <w:spacing w:line="600" w:lineRule="exact"/>
        <w:ind w:left="0" w:right="0"/>
        <w:rPr>
          <w:rFonts w:cs="仿宋"/>
          <w:b w:val="0"/>
          <w:bCs w:val="0"/>
          <w:sz w:val="32"/>
          <w:szCs w:val="32"/>
        </w:rPr>
      </w:pPr>
      <w:bookmarkStart w:id="7" w:name="_Toc12246"/>
      <w:r>
        <w:rPr>
          <w:rFonts w:hint="eastAsia" w:cs="仿宋"/>
          <w:b w:val="0"/>
          <w:bCs w:val="0"/>
          <w:sz w:val="32"/>
          <w:szCs w:val="32"/>
        </w:rPr>
        <w:t>第二章</w:t>
      </w:r>
      <w:r>
        <w:rPr>
          <w:rFonts w:hint="eastAsia" w:cs="仿宋"/>
          <w:b w:val="0"/>
          <w:bCs w:val="0"/>
          <w:spacing w:val="65"/>
          <w:w w:val="150"/>
          <w:sz w:val="32"/>
          <w:szCs w:val="32"/>
        </w:rPr>
        <w:t xml:space="preserve"> </w:t>
      </w:r>
      <w:r>
        <w:rPr>
          <w:rFonts w:hint="eastAsia" w:cs="仿宋"/>
          <w:b w:val="0"/>
          <w:bCs w:val="0"/>
          <w:spacing w:val="-2"/>
          <w:sz w:val="32"/>
          <w:szCs w:val="32"/>
        </w:rPr>
        <w:t>培训体系</w:t>
      </w:r>
      <w:bookmarkEnd w:id="7"/>
    </w:p>
    <w:p w14:paraId="5BB1AE94">
      <w:pPr>
        <w:pStyle w:val="5"/>
        <w:keepNext w:val="0"/>
        <w:keepLines w:val="0"/>
        <w:pageBreakBefore w:val="0"/>
        <w:wordWrap/>
        <w:overflowPunct/>
        <w:topLinePunct w:val="0"/>
        <w:autoSpaceDE w:val="0"/>
        <w:autoSpaceDN w:val="0"/>
        <w:bidi w:val="0"/>
        <w:spacing w:line="600" w:lineRule="exact"/>
        <w:ind w:left="0"/>
        <w:rPr>
          <w:b/>
        </w:rPr>
      </w:pPr>
    </w:p>
    <w:p w14:paraId="0E354950">
      <w:pPr>
        <w:pStyle w:val="3"/>
        <w:keepNext w:val="0"/>
        <w:keepLines w:val="0"/>
        <w:pageBreakBefore w:val="0"/>
        <w:wordWrap/>
        <w:overflowPunct/>
        <w:topLinePunct w:val="0"/>
        <w:autoSpaceDE w:val="0"/>
        <w:autoSpaceDN w:val="0"/>
        <w:bidi w:val="0"/>
        <w:spacing w:line="600" w:lineRule="exact"/>
        <w:ind w:left="0" w:firstLine="627" w:firstLineChars="200"/>
      </w:pPr>
      <w:bookmarkStart w:id="8" w:name="_Toc28699"/>
      <w:r>
        <w:rPr>
          <w:rFonts w:hint="eastAsia"/>
          <w:spacing w:val="-4"/>
        </w:rPr>
        <w:t>第四条 培训课程与培训活动</w:t>
      </w:r>
      <w:bookmarkEnd w:id="8"/>
    </w:p>
    <w:p w14:paraId="11803FBA">
      <w:pPr>
        <w:pStyle w:val="5"/>
        <w:keepNext w:val="0"/>
        <w:keepLines w:val="0"/>
        <w:pageBreakBefore w:val="0"/>
        <w:wordWrap/>
        <w:overflowPunct/>
        <w:topLinePunct w:val="0"/>
        <w:autoSpaceDE w:val="0"/>
        <w:autoSpaceDN w:val="0"/>
        <w:bidi w:val="0"/>
        <w:spacing w:line="600" w:lineRule="exact"/>
        <w:ind w:left="0"/>
        <w:rPr>
          <w:b/>
        </w:rPr>
      </w:pPr>
    </w:p>
    <w:p w14:paraId="747BCBEC">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rPr>
        <w:t>一、根据《全国</w:t>
      </w:r>
      <w:r>
        <w:rPr>
          <w:rFonts w:hint="eastAsia"/>
          <w:spacing w:val="-2"/>
          <w:lang w:eastAsia="zh-CN"/>
        </w:rPr>
        <w:t>卡巴迪</w:t>
      </w:r>
      <w:r>
        <w:rPr>
          <w:rFonts w:hint="eastAsia"/>
          <w:spacing w:val="-2"/>
        </w:rPr>
        <w:t>运动裁判员管理办法</w:t>
      </w:r>
      <w:r>
        <w:rPr>
          <w:rFonts w:hint="eastAsia"/>
          <w:spacing w:val="-2"/>
          <w:lang w:eastAsia="zh-CN"/>
        </w:rPr>
        <w:t>（试行）</w:t>
      </w:r>
      <w:r>
        <w:rPr>
          <w:rFonts w:hint="eastAsia"/>
          <w:spacing w:val="-2"/>
        </w:rPr>
        <w:t>》，</w:t>
      </w:r>
      <w:r>
        <w:rPr>
          <w:rFonts w:hint="eastAsia"/>
          <w:spacing w:val="-2"/>
          <w:lang w:eastAsia="zh-CN"/>
        </w:rPr>
        <w:t>委员会</w:t>
      </w:r>
      <w:r>
        <w:rPr>
          <w:rFonts w:hint="eastAsia"/>
          <w:spacing w:val="-2"/>
        </w:rPr>
        <w:t>组织或指导</w:t>
      </w:r>
      <w:r>
        <w:rPr>
          <w:rFonts w:hint="eastAsia"/>
          <w:spacing w:val="-2"/>
          <w:lang w:val="en-US" w:eastAsia="zh-CN"/>
        </w:rPr>
        <w:t>相关单位进行</w:t>
      </w:r>
      <w:r>
        <w:rPr>
          <w:rFonts w:hint="eastAsia"/>
          <w:spacing w:val="-2"/>
        </w:rPr>
        <w:t>裁判员</w:t>
      </w:r>
      <w:r>
        <w:rPr>
          <w:rFonts w:hint="eastAsia"/>
          <w:spacing w:val="-2"/>
          <w:lang w:val="en-US" w:eastAsia="zh-CN"/>
        </w:rPr>
        <w:t>培训及</w:t>
      </w:r>
      <w:r>
        <w:rPr>
          <w:rFonts w:hint="eastAsia"/>
          <w:spacing w:val="-2"/>
        </w:rPr>
        <w:t>考核</w:t>
      </w:r>
      <w:r>
        <w:rPr>
          <w:rFonts w:hint="eastAsia"/>
          <w:spacing w:val="-2"/>
          <w:lang w:eastAsia="zh-CN"/>
        </w:rPr>
        <w:t>：</w:t>
      </w:r>
    </w:p>
    <w:p w14:paraId="3A126F5D">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highlight w:val="none"/>
        </w:rPr>
      </w:pPr>
      <w:r>
        <w:rPr>
          <w:rFonts w:hint="eastAsia"/>
          <w:spacing w:val="-2"/>
        </w:rPr>
        <w:t>中国</w:t>
      </w:r>
      <w:r>
        <w:rPr>
          <w:rFonts w:hint="eastAsia"/>
          <w:spacing w:val="-2"/>
          <w:lang w:eastAsia="zh-CN"/>
        </w:rPr>
        <w:t>卡巴迪</w:t>
      </w:r>
      <w:r>
        <w:rPr>
          <w:rFonts w:hint="eastAsia"/>
          <w:spacing w:val="-2"/>
        </w:rPr>
        <w:t>运动项目国家级裁判员培</w:t>
      </w:r>
      <w:r>
        <w:rPr>
          <w:rFonts w:hint="eastAsia"/>
          <w:spacing w:val="-2"/>
          <w:highlight w:val="none"/>
        </w:rPr>
        <w:t>训</w:t>
      </w:r>
      <w:r>
        <w:rPr>
          <w:rFonts w:hint="eastAsia"/>
          <w:spacing w:val="-2"/>
          <w:highlight w:val="none"/>
          <w:lang w:eastAsia="zh-CN"/>
        </w:rPr>
        <w:t>（</w:t>
      </w:r>
      <w:r>
        <w:rPr>
          <w:rFonts w:hint="eastAsia"/>
          <w:spacing w:val="-2"/>
          <w:highlight w:val="none"/>
        </w:rPr>
        <w:t>含继续教育培训</w:t>
      </w:r>
      <w:r>
        <w:rPr>
          <w:rFonts w:hint="eastAsia"/>
          <w:spacing w:val="-2"/>
          <w:highlight w:val="none"/>
          <w:lang w:eastAsia="zh-CN"/>
        </w:rPr>
        <w:t>）；</w:t>
      </w:r>
    </w:p>
    <w:p w14:paraId="40A4FD02">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highlight w:val="none"/>
        </w:rPr>
      </w:pPr>
      <w:r>
        <w:rPr>
          <w:rFonts w:hint="eastAsia"/>
          <w:spacing w:val="-2"/>
          <w:highlight w:val="none"/>
        </w:rPr>
        <w:t>中国</w:t>
      </w:r>
      <w:r>
        <w:rPr>
          <w:rFonts w:hint="eastAsia"/>
          <w:spacing w:val="-2"/>
          <w:highlight w:val="none"/>
          <w:lang w:eastAsia="zh-CN"/>
        </w:rPr>
        <w:t>卡巴迪</w:t>
      </w:r>
      <w:r>
        <w:rPr>
          <w:rFonts w:hint="eastAsia"/>
          <w:spacing w:val="-2"/>
          <w:highlight w:val="none"/>
        </w:rPr>
        <w:t>运动项目一级裁判员培训</w:t>
      </w:r>
      <w:r>
        <w:rPr>
          <w:rFonts w:hint="eastAsia"/>
          <w:spacing w:val="-2"/>
          <w:highlight w:val="none"/>
          <w:lang w:eastAsia="zh-CN"/>
        </w:rPr>
        <w:t>（</w:t>
      </w:r>
      <w:r>
        <w:rPr>
          <w:rFonts w:hint="eastAsia"/>
          <w:spacing w:val="-2"/>
          <w:highlight w:val="none"/>
        </w:rPr>
        <w:t>含继续教育培训</w:t>
      </w:r>
      <w:r>
        <w:rPr>
          <w:rFonts w:hint="eastAsia"/>
          <w:spacing w:val="-2"/>
          <w:highlight w:val="none"/>
          <w:lang w:eastAsia="zh-CN"/>
        </w:rPr>
        <w:t>）；</w:t>
      </w:r>
    </w:p>
    <w:p w14:paraId="174FF57B">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highlight w:val="none"/>
        </w:rPr>
      </w:pPr>
      <w:r>
        <w:rPr>
          <w:rFonts w:hint="eastAsia"/>
          <w:spacing w:val="-2"/>
          <w:highlight w:val="none"/>
        </w:rPr>
        <w:t>中国</w:t>
      </w:r>
      <w:r>
        <w:rPr>
          <w:rFonts w:hint="eastAsia"/>
          <w:spacing w:val="-2"/>
          <w:highlight w:val="none"/>
          <w:lang w:eastAsia="zh-CN"/>
        </w:rPr>
        <w:t>卡巴迪</w:t>
      </w:r>
      <w:r>
        <w:rPr>
          <w:rFonts w:hint="eastAsia"/>
          <w:spacing w:val="-2"/>
          <w:highlight w:val="none"/>
        </w:rPr>
        <w:t>运动项目二级裁判员培训</w:t>
      </w:r>
      <w:r>
        <w:rPr>
          <w:rFonts w:hint="eastAsia"/>
          <w:spacing w:val="-2"/>
          <w:highlight w:val="none"/>
          <w:lang w:eastAsia="zh-CN"/>
        </w:rPr>
        <w:t>（</w:t>
      </w:r>
      <w:r>
        <w:rPr>
          <w:rFonts w:hint="eastAsia"/>
          <w:spacing w:val="-2"/>
          <w:highlight w:val="none"/>
        </w:rPr>
        <w:t>含继续教育培训</w:t>
      </w:r>
      <w:r>
        <w:rPr>
          <w:rFonts w:hint="eastAsia"/>
          <w:spacing w:val="-2"/>
          <w:highlight w:val="none"/>
          <w:lang w:eastAsia="zh-CN"/>
        </w:rPr>
        <w:t>）</w:t>
      </w:r>
      <w:r>
        <w:rPr>
          <w:rFonts w:hint="eastAsia"/>
          <w:spacing w:val="-2"/>
          <w:highlight w:val="none"/>
        </w:rPr>
        <w:t>；</w:t>
      </w:r>
    </w:p>
    <w:p w14:paraId="72C70021">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highlight w:val="none"/>
        </w:rPr>
        <w:t>中国</w:t>
      </w:r>
      <w:r>
        <w:rPr>
          <w:rFonts w:hint="eastAsia"/>
          <w:spacing w:val="-2"/>
          <w:highlight w:val="none"/>
          <w:lang w:eastAsia="zh-CN"/>
        </w:rPr>
        <w:t>卡巴迪</w:t>
      </w:r>
      <w:r>
        <w:rPr>
          <w:rFonts w:hint="eastAsia"/>
          <w:spacing w:val="-2"/>
          <w:highlight w:val="none"/>
        </w:rPr>
        <w:t>运动项目三级裁判员培训</w:t>
      </w:r>
      <w:r>
        <w:rPr>
          <w:rFonts w:hint="eastAsia"/>
          <w:spacing w:val="-2"/>
          <w:highlight w:val="none"/>
          <w:lang w:eastAsia="zh-CN"/>
        </w:rPr>
        <w:t>（</w:t>
      </w:r>
      <w:r>
        <w:rPr>
          <w:rFonts w:hint="eastAsia"/>
          <w:spacing w:val="-2"/>
          <w:highlight w:val="none"/>
        </w:rPr>
        <w:t>含继续教育培训</w:t>
      </w:r>
      <w:r>
        <w:rPr>
          <w:rFonts w:hint="eastAsia"/>
          <w:spacing w:val="-2"/>
          <w:highlight w:val="none"/>
          <w:lang w:eastAsia="zh-CN"/>
        </w:rPr>
        <w:t>）</w:t>
      </w:r>
      <w:r>
        <w:rPr>
          <w:rFonts w:hint="eastAsia"/>
          <w:spacing w:val="-2"/>
          <w:highlight w:val="none"/>
        </w:rPr>
        <w:t>。</w:t>
      </w:r>
    </w:p>
    <w:p w14:paraId="7F228BF8">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rPr>
        <w:t>二、根据《全国</w:t>
      </w:r>
      <w:r>
        <w:rPr>
          <w:rFonts w:hint="eastAsia"/>
          <w:spacing w:val="-2"/>
          <w:lang w:eastAsia="zh-CN"/>
        </w:rPr>
        <w:t>卡巴迪</w:t>
      </w:r>
      <w:r>
        <w:rPr>
          <w:rFonts w:hint="eastAsia"/>
          <w:spacing w:val="-2"/>
        </w:rPr>
        <w:t>运动教练员管理办法</w:t>
      </w:r>
      <w:r>
        <w:rPr>
          <w:rFonts w:hint="eastAsia"/>
          <w:spacing w:val="-2"/>
          <w:lang w:eastAsia="zh-CN"/>
        </w:rPr>
        <w:t>（试行）</w:t>
      </w:r>
      <w:r>
        <w:rPr>
          <w:rFonts w:hint="eastAsia"/>
          <w:spacing w:val="-2"/>
        </w:rPr>
        <w:t>》，</w:t>
      </w:r>
      <w:r>
        <w:rPr>
          <w:rFonts w:hint="eastAsia"/>
          <w:spacing w:val="-2"/>
          <w:lang w:eastAsia="zh-CN"/>
        </w:rPr>
        <w:t>委员会</w:t>
      </w:r>
      <w:r>
        <w:rPr>
          <w:rFonts w:hint="eastAsia"/>
          <w:spacing w:val="-2"/>
        </w:rPr>
        <w:t>组织或指导</w:t>
      </w:r>
      <w:r>
        <w:rPr>
          <w:rFonts w:hint="eastAsia"/>
          <w:spacing w:val="-2"/>
          <w:lang w:val="en-US" w:eastAsia="zh-CN"/>
        </w:rPr>
        <w:t>相关单位进行</w:t>
      </w:r>
      <w:r>
        <w:rPr>
          <w:rFonts w:hint="eastAsia"/>
          <w:spacing w:val="-2"/>
        </w:rPr>
        <w:t>教练员培训及考核</w:t>
      </w:r>
      <w:r>
        <w:rPr>
          <w:rFonts w:hint="eastAsia"/>
          <w:spacing w:val="-2"/>
          <w:lang w:eastAsia="zh-CN"/>
        </w:rPr>
        <w:t>：</w:t>
      </w:r>
    </w:p>
    <w:p w14:paraId="63D3FD7D">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highlight w:val="none"/>
        </w:rPr>
      </w:pPr>
      <w:r>
        <w:rPr>
          <w:rFonts w:hint="eastAsia"/>
          <w:spacing w:val="-2"/>
          <w:highlight w:val="none"/>
        </w:rPr>
        <w:t>中国</w:t>
      </w:r>
      <w:r>
        <w:rPr>
          <w:rFonts w:hint="eastAsia"/>
          <w:spacing w:val="-2"/>
          <w:highlight w:val="none"/>
          <w:lang w:eastAsia="zh-CN"/>
        </w:rPr>
        <w:t>卡巴迪</w:t>
      </w:r>
      <w:r>
        <w:rPr>
          <w:rFonts w:hint="eastAsia"/>
          <w:spacing w:val="-2"/>
          <w:highlight w:val="none"/>
        </w:rPr>
        <w:t>运动项目国家级教练员培训</w:t>
      </w:r>
      <w:r>
        <w:rPr>
          <w:rFonts w:hint="eastAsia"/>
          <w:spacing w:val="-2"/>
          <w:highlight w:val="none"/>
          <w:lang w:eastAsia="zh-CN"/>
        </w:rPr>
        <w:t>（</w:t>
      </w:r>
      <w:r>
        <w:rPr>
          <w:rFonts w:hint="eastAsia"/>
          <w:spacing w:val="-2"/>
          <w:highlight w:val="none"/>
        </w:rPr>
        <w:t>含继续教育培训</w:t>
      </w:r>
      <w:r>
        <w:rPr>
          <w:rFonts w:hint="eastAsia"/>
          <w:spacing w:val="-2"/>
          <w:highlight w:val="none"/>
          <w:lang w:eastAsia="zh-CN"/>
        </w:rPr>
        <w:t>）；</w:t>
      </w:r>
    </w:p>
    <w:p w14:paraId="0AA1CF36">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highlight w:val="none"/>
        </w:rPr>
      </w:pPr>
      <w:r>
        <w:rPr>
          <w:rFonts w:hint="eastAsia"/>
          <w:spacing w:val="-2"/>
          <w:highlight w:val="none"/>
        </w:rPr>
        <w:t>中国</w:t>
      </w:r>
      <w:r>
        <w:rPr>
          <w:rFonts w:hint="eastAsia"/>
          <w:spacing w:val="-2"/>
          <w:highlight w:val="none"/>
          <w:lang w:eastAsia="zh-CN"/>
        </w:rPr>
        <w:t>卡巴迪</w:t>
      </w:r>
      <w:r>
        <w:rPr>
          <w:rFonts w:hint="eastAsia"/>
          <w:spacing w:val="-2"/>
          <w:highlight w:val="none"/>
        </w:rPr>
        <w:t>运动项目</w:t>
      </w:r>
      <w:r>
        <w:rPr>
          <w:rFonts w:hint="eastAsia"/>
          <w:spacing w:val="-2"/>
          <w:highlight w:val="none"/>
          <w:lang w:eastAsia="zh-CN"/>
        </w:rPr>
        <w:t>高级</w:t>
      </w:r>
      <w:r>
        <w:rPr>
          <w:rFonts w:hint="eastAsia"/>
          <w:spacing w:val="-2"/>
          <w:highlight w:val="none"/>
        </w:rPr>
        <w:t>教练员培训</w:t>
      </w:r>
      <w:r>
        <w:rPr>
          <w:rFonts w:hint="eastAsia"/>
          <w:spacing w:val="-2"/>
          <w:highlight w:val="none"/>
          <w:lang w:eastAsia="zh-CN"/>
        </w:rPr>
        <w:t>（</w:t>
      </w:r>
      <w:r>
        <w:rPr>
          <w:rFonts w:hint="eastAsia"/>
          <w:spacing w:val="-2"/>
          <w:highlight w:val="none"/>
        </w:rPr>
        <w:t>含继续教育培训</w:t>
      </w:r>
      <w:r>
        <w:rPr>
          <w:rFonts w:hint="eastAsia"/>
          <w:spacing w:val="-2"/>
          <w:highlight w:val="none"/>
          <w:lang w:eastAsia="zh-CN"/>
        </w:rPr>
        <w:t>）；</w:t>
      </w:r>
    </w:p>
    <w:p w14:paraId="11FDCD1D">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highlight w:val="none"/>
        </w:rPr>
      </w:pPr>
      <w:r>
        <w:rPr>
          <w:rFonts w:hint="eastAsia"/>
          <w:spacing w:val="-2"/>
          <w:highlight w:val="none"/>
        </w:rPr>
        <w:t>中国</w:t>
      </w:r>
      <w:r>
        <w:rPr>
          <w:rFonts w:hint="eastAsia"/>
          <w:spacing w:val="-2"/>
          <w:highlight w:val="none"/>
          <w:lang w:eastAsia="zh-CN"/>
        </w:rPr>
        <w:t>卡巴迪</w:t>
      </w:r>
      <w:r>
        <w:rPr>
          <w:rFonts w:hint="eastAsia"/>
          <w:spacing w:val="-2"/>
          <w:highlight w:val="none"/>
        </w:rPr>
        <w:t>运动项目</w:t>
      </w:r>
      <w:r>
        <w:rPr>
          <w:rFonts w:hint="eastAsia"/>
          <w:spacing w:val="-2"/>
          <w:highlight w:val="none"/>
          <w:lang w:eastAsia="zh-CN"/>
        </w:rPr>
        <w:t>中级</w:t>
      </w:r>
      <w:r>
        <w:rPr>
          <w:rFonts w:hint="eastAsia"/>
          <w:spacing w:val="-2"/>
          <w:highlight w:val="none"/>
        </w:rPr>
        <w:t>教练员培训</w:t>
      </w:r>
      <w:r>
        <w:rPr>
          <w:rFonts w:hint="eastAsia"/>
          <w:spacing w:val="-2"/>
          <w:highlight w:val="none"/>
          <w:lang w:eastAsia="zh-CN"/>
        </w:rPr>
        <w:t>（</w:t>
      </w:r>
      <w:r>
        <w:rPr>
          <w:rFonts w:hint="eastAsia"/>
          <w:spacing w:val="-2"/>
          <w:highlight w:val="none"/>
        </w:rPr>
        <w:t>含继续教育培训</w:t>
      </w:r>
      <w:r>
        <w:rPr>
          <w:rFonts w:hint="eastAsia"/>
          <w:spacing w:val="-2"/>
          <w:highlight w:val="none"/>
          <w:lang w:eastAsia="zh-CN"/>
        </w:rPr>
        <w:t>）</w:t>
      </w:r>
      <w:r>
        <w:rPr>
          <w:rFonts w:hint="eastAsia"/>
          <w:spacing w:val="-2"/>
          <w:highlight w:val="none"/>
        </w:rPr>
        <w:t>；</w:t>
      </w:r>
    </w:p>
    <w:p w14:paraId="3FEFEE8F">
      <w:pPr>
        <w:pStyle w:val="5"/>
        <w:keepNext w:val="0"/>
        <w:keepLines w:val="0"/>
        <w:pageBreakBefore w:val="0"/>
        <w:wordWrap/>
        <w:overflowPunct/>
        <w:topLinePunct w:val="0"/>
        <w:autoSpaceDE w:val="0"/>
        <w:autoSpaceDN w:val="0"/>
        <w:bidi w:val="0"/>
        <w:spacing w:line="600" w:lineRule="exact"/>
        <w:ind w:left="0" w:firstLine="632" w:firstLineChars="200"/>
        <w:jc w:val="both"/>
        <w:rPr>
          <w:highlight w:val="none"/>
        </w:rPr>
      </w:pPr>
      <w:r>
        <w:rPr>
          <w:rFonts w:hint="eastAsia"/>
          <w:spacing w:val="-2"/>
          <w:highlight w:val="none"/>
        </w:rPr>
        <w:t>中国</w:t>
      </w:r>
      <w:r>
        <w:rPr>
          <w:rFonts w:hint="eastAsia"/>
          <w:spacing w:val="-2"/>
          <w:highlight w:val="none"/>
          <w:lang w:eastAsia="zh-CN"/>
        </w:rPr>
        <w:t>卡巴迪</w:t>
      </w:r>
      <w:r>
        <w:rPr>
          <w:rFonts w:hint="eastAsia"/>
          <w:spacing w:val="-2"/>
          <w:highlight w:val="none"/>
        </w:rPr>
        <w:t>运动项目</w:t>
      </w:r>
      <w:r>
        <w:rPr>
          <w:rFonts w:hint="eastAsia"/>
          <w:spacing w:val="-2"/>
          <w:highlight w:val="none"/>
          <w:lang w:eastAsia="zh-CN"/>
        </w:rPr>
        <w:t>初级</w:t>
      </w:r>
      <w:r>
        <w:rPr>
          <w:rFonts w:hint="eastAsia"/>
          <w:spacing w:val="-2"/>
          <w:highlight w:val="none"/>
        </w:rPr>
        <w:t>教练员培训</w:t>
      </w:r>
      <w:r>
        <w:rPr>
          <w:rFonts w:hint="eastAsia"/>
          <w:spacing w:val="-2"/>
          <w:highlight w:val="none"/>
          <w:lang w:eastAsia="zh-CN"/>
        </w:rPr>
        <w:t>（</w:t>
      </w:r>
      <w:r>
        <w:rPr>
          <w:rFonts w:hint="eastAsia"/>
          <w:spacing w:val="-2"/>
          <w:highlight w:val="none"/>
        </w:rPr>
        <w:t>含继续教育培训</w:t>
      </w:r>
      <w:r>
        <w:rPr>
          <w:rFonts w:hint="eastAsia"/>
          <w:spacing w:val="-2"/>
          <w:highlight w:val="none"/>
          <w:lang w:eastAsia="zh-CN"/>
        </w:rPr>
        <w:t>）</w:t>
      </w:r>
      <w:r>
        <w:rPr>
          <w:rFonts w:hint="eastAsia"/>
          <w:spacing w:val="-17"/>
          <w:highlight w:val="none"/>
        </w:rPr>
        <w:t>。</w:t>
      </w:r>
    </w:p>
    <w:p w14:paraId="0CE17816">
      <w:pPr>
        <w:pStyle w:val="5"/>
        <w:keepNext w:val="0"/>
        <w:keepLines w:val="0"/>
        <w:pageBreakBefore w:val="0"/>
        <w:wordWrap/>
        <w:overflowPunct/>
        <w:topLinePunct w:val="0"/>
        <w:autoSpaceDE w:val="0"/>
        <w:autoSpaceDN w:val="0"/>
        <w:bidi w:val="0"/>
        <w:spacing w:line="600" w:lineRule="exact"/>
        <w:ind w:left="0"/>
        <w:rPr>
          <w:highlight w:val="none"/>
        </w:rPr>
      </w:pPr>
    </w:p>
    <w:p w14:paraId="036A5E90">
      <w:pPr>
        <w:pStyle w:val="3"/>
        <w:keepNext w:val="0"/>
        <w:keepLines w:val="0"/>
        <w:pageBreakBefore w:val="0"/>
        <w:wordWrap/>
        <w:overflowPunct/>
        <w:topLinePunct w:val="0"/>
        <w:autoSpaceDE w:val="0"/>
        <w:autoSpaceDN w:val="0"/>
        <w:bidi w:val="0"/>
        <w:spacing w:line="600" w:lineRule="exact"/>
        <w:ind w:left="0" w:firstLine="623" w:firstLineChars="200"/>
      </w:pPr>
      <w:bookmarkStart w:id="9" w:name="_Toc27673"/>
      <w:r>
        <w:rPr>
          <w:rFonts w:hint="eastAsia"/>
          <w:spacing w:val="-5"/>
        </w:rPr>
        <w:t>第五条 培训的管理与分工</w:t>
      </w:r>
      <w:bookmarkEnd w:id="9"/>
    </w:p>
    <w:p w14:paraId="50F6E66F">
      <w:pPr>
        <w:pStyle w:val="5"/>
        <w:keepNext w:val="0"/>
        <w:keepLines w:val="0"/>
        <w:pageBreakBefore w:val="0"/>
        <w:wordWrap/>
        <w:overflowPunct/>
        <w:topLinePunct w:val="0"/>
        <w:autoSpaceDE w:val="0"/>
        <w:autoSpaceDN w:val="0"/>
        <w:bidi w:val="0"/>
        <w:spacing w:line="600" w:lineRule="exact"/>
        <w:ind w:left="0"/>
        <w:rPr>
          <w:rFonts w:hint="eastAsia" w:eastAsia="仿宋"/>
          <w:b w:val="0"/>
          <w:bCs/>
          <w:lang w:val="en-US" w:eastAsia="zh-CN"/>
        </w:rPr>
      </w:pPr>
      <w:r>
        <w:rPr>
          <w:rFonts w:hint="eastAsia"/>
          <w:b/>
          <w:lang w:val="en-US" w:eastAsia="zh-CN"/>
        </w:rPr>
        <w:t xml:space="preserve">   </w:t>
      </w:r>
    </w:p>
    <w:p w14:paraId="38FCDCA7">
      <w:pPr>
        <w:pStyle w:val="5"/>
        <w:keepNext w:val="0"/>
        <w:keepLines w:val="0"/>
        <w:pageBreakBefore w:val="0"/>
        <w:wordWrap/>
        <w:overflowPunct/>
        <w:topLinePunct w:val="0"/>
        <w:autoSpaceDE w:val="0"/>
        <w:autoSpaceDN w:val="0"/>
        <w:bidi w:val="0"/>
        <w:spacing w:line="600" w:lineRule="exact"/>
        <w:ind w:left="0" w:firstLine="632" w:firstLineChars="200"/>
        <w:jc w:val="both"/>
        <w:rPr>
          <w:rFonts w:hint="eastAsia"/>
          <w:spacing w:val="-2"/>
        </w:rPr>
      </w:pPr>
      <w:r>
        <w:rPr>
          <w:rFonts w:hint="eastAsia"/>
          <w:spacing w:val="-2"/>
        </w:rPr>
        <w:t>在地方体育行政部门、</w:t>
      </w:r>
      <w:r>
        <w:rPr>
          <w:rFonts w:hint="eastAsia"/>
          <w:spacing w:val="-2"/>
          <w:lang w:eastAsia="zh-CN"/>
        </w:rPr>
        <w:t>卡巴迪</w:t>
      </w:r>
      <w:r>
        <w:rPr>
          <w:rFonts w:hint="eastAsia"/>
          <w:spacing w:val="-2"/>
        </w:rPr>
        <w:t>协会主办的裁判员、教练员培训中，</w:t>
      </w:r>
      <w:r>
        <w:rPr>
          <w:rFonts w:hint="eastAsia"/>
          <w:spacing w:val="-2"/>
          <w:lang w:eastAsia="zh-CN"/>
        </w:rPr>
        <w:t>委员会</w:t>
      </w:r>
      <w:r>
        <w:rPr>
          <w:rFonts w:hint="eastAsia"/>
          <w:spacing w:val="-2"/>
        </w:rPr>
        <w:t>负责统一教材、计划审批、讲师选派</w:t>
      </w:r>
      <w:r>
        <w:rPr>
          <w:rFonts w:hint="eastAsia"/>
          <w:spacing w:val="-2"/>
          <w:lang w:eastAsia="zh-CN"/>
        </w:rPr>
        <w:t>、成绩审核、证书制作、</w:t>
      </w:r>
      <w:r>
        <w:rPr>
          <w:rFonts w:hint="eastAsia"/>
          <w:spacing w:val="-2"/>
        </w:rPr>
        <w:t>备案管理</w:t>
      </w:r>
      <w:r>
        <w:rPr>
          <w:rFonts w:hint="eastAsia"/>
          <w:spacing w:val="-2"/>
          <w:lang w:eastAsia="zh-CN"/>
        </w:rPr>
        <w:t>、指导与监督</w:t>
      </w:r>
      <w:r>
        <w:rPr>
          <w:rFonts w:hint="eastAsia"/>
          <w:spacing w:val="-2"/>
        </w:rPr>
        <w:t>；地方体育行政部门、</w:t>
      </w:r>
      <w:r>
        <w:rPr>
          <w:rFonts w:hint="eastAsia"/>
          <w:spacing w:val="-2"/>
          <w:lang w:eastAsia="zh-CN"/>
        </w:rPr>
        <w:t>卡巴迪</w:t>
      </w:r>
      <w:r>
        <w:rPr>
          <w:rFonts w:hint="eastAsia"/>
          <w:spacing w:val="-2"/>
        </w:rPr>
        <w:t>协会按照相关规定和标准，根据实际情况负责培训时间和地点的检查、评估、确认，参加培训学员的资质审核、录取和通知发放，培训办班所有情况的指导、监督和管理，并报</w:t>
      </w:r>
      <w:r>
        <w:rPr>
          <w:rFonts w:hint="eastAsia"/>
          <w:spacing w:val="-2"/>
          <w:lang w:eastAsia="zh-CN"/>
        </w:rPr>
        <w:t>委员会</w:t>
      </w:r>
      <w:r>
        <w:rPr>
          <w:rFonts w:hint="eastAsia"/>
          <w:spacing w:val="-2"/>
        </w:rPr>
        <w:t>备案。</w:t>
      </w:r>
    </w:p>
    <w:p w14:paraId="48D7DB12">
      <w:pPr>
        <w:pStyle w:val="5"/>
        <w:keepNext w:val="0"/>
        <w:keepLines w:val="0"/>
        <w:pageBreakBefore w:val="0"/>
        <w:wordWrap/>
        <w:overflowPunct/>
        <w:topLinePunct w:val="0"/>
        <w:autoSpaceDE w:val="0"/>
        <w:autoSpaceDN w:val="0"/>
        <w:bidi w:val="0"/>
        <w:spacing w:line="600" w:lineRule="exact"/>
        <w:ind w:left="0" w:firstLine="632" w:firstLineChars="200"/>
        <w:jc w:val="both"/>
        <w:rPr>
          <w:rFonts w:hint="eastAsia" w:eastAsia="仿宋"/>
          <w:color w:val="auto"/>
          <w:spacing w:val="-2"/>
          <w:highlight w:val="none"/>
          <w:lang w:val="en-US" w:eastAsia="zh-CN"/>
        </w:rPr>
      </w:pPr>
      <w:r>
        <w:rPr>
          <w:rFonts w:hint="eastAsia"/>
          <w:spacing w:val="-2"/>
          <w:highlight w:val="none"/>
          <w:lang w:eastAsia="zh-CN"/>
        </w:rPr>
        <w:t>由委员会协调其他社会团体组织、各大院校等承办的裁判员、教练员培训，委员会负责统一教材、计划审批、讲师选派、成绩审核、证书制作、备案管理、指导与监督。承办单位按照相关规定和标准，制定培训组织方案，提交申办意向书、培训活动安全责任书，根据实际情况</w:t>
      </w:r>
      <w:r>
        <w:rPr>
          <w:rFonts w:hint="eastAsia"/>
          <w:color w:val="auto"/>
          <w:spacing w:val="-2"/>
          <w:highlight w:val="none"/>
          <w:lang w:eastAsia="zh-CN"/>
        </w:rPr>
        <w:t>负责</w:t>
      </w:r>
      <w:r>
        <w:rPr>
          <w:rFonts w:hint="eastAsia"/>
          <w:color w:val="auto"/>
          <w:spacing w:val="-2"/>
          <w:highlight w:val="none"/>
        </w:rPr>
        <w:t>培训时间和地点的检查、评估、确认，参加培训学员的资质审核</w:t>
      </w:r>
      <w:r>
        <w:rPr>
          <w:rFonts w:hint="eastAsia"/>
          <w:color w:val="auto"/>
          <w:spacing w:val="-2"/>
          <w:highlight w:val="none"/>
          <w:lang w:eastAsia="zh-CN"/>
        </w:rPr>
        <w:t>、录取</w:t>
      </w:r>
      <w:r>
        <w:rPr>
          <w:rFonts w:hint="eastAsia"/>
          <w:spacing w:val="-2"/>
          <w:highlight w:val="none"/>
        </w:rPr>
        <w:t>和通知发放</w:t>
      </w:r>
      <w:r>
        <w:rPr>
          <w:rFonts w:hint="eastAsia"/>
          <w:color w:val="auto"/>
          <w:spacing w:val="-2"/>
          <w:highlight w:val="none"/>
          <w:lang w:eastAsia="zh-CN"/>
        </w:rPr>
        <w:t>，</w:t>
      </w:r>
      <w:r>
        <w:rPr>
          <w:rFonts w:hint="eastAsia"/>
          <w:color w:val="auto"/>
          <w:spacing w:val="-2"/>
          <w:highlight w:val="none"/>
        </w:rPr>
        <w:t>培训办班所有情况</w:t>
      </w:r>
      <w:r>
        <w:rPr>
          <w:rFonts w:hint="eastAsia"/>
          <w:color w:val="auto"/>
          <w:spacing w:val="-2"/>
          <w:highlight w:val="none"/>
          <w:lang w:eastAsia="zh-CN"/>
        </w:rPr>
        <w:t>的指导、监督与</w:t>
      </w:r>
      <w:r>
        <w:rPr>
          <w:rFonts w:hint="eastAsia"/>
          <w:color w:val="auto"/>
          <w:spacing w:val="-2"/>
          <w:highlight w:val="none"/>
        </w:rPr>
        <w:t>管理</w:t>
      </w:r>
      <w:r>
        <w:rPr>
          <w:rFonts w:hint="eastAsia"/>
          <w:color w:val="auto"/>
          <w:spacing w:val="-2"/>
          <w:highlight w:val="none"/>
          <w:lang w:eastAsia="zh-CN"/>
        </w:rPr>
        <w:t>。</w:t>
      </w:r>
    </w:p>
    <w:p w14:paraId="593202E5">
      <w:pPr>
        <w:pStyle w:val="5"/>
        <w:keepNext w:val="0"/>
        <w:keepLines w:val="0"/>
        <w:pageBreakBefore w:val="0"/>
        <w:wordWrap/>
        <w:overflowPunct/>
        <w:topLinePunct w:val="0"/>
        <w:autoSpaceDE w:val="0"/>
        <w:autoSpaceDN w:val="0"/>
        <w:bidi w:val="0"/>
        <w:spacing w:line="600" w:lineRule="exact"/>
        <w:ind w:left="0" w:firstLine="632" w:firstLineChars="200"/>
        <w:jc w:val="both"/>
        <w:rPr>
          <w:rFonts w:hint="eastAsia"/>
          <w:spacing w:val="-2"/>
        </w:rPr>
      </w:pPr>
    </w:p>
    <w:p w14:paraId="600E8EB5">
      <w:pPr>
        <w:pStyle w:val="2"/>
        <w:keepNext w:val="0"/>
        <w:keepLines w:val="0"/>
        <w:pageBreakBefore w:val="0"/>
        <w:wordWrap/>
        <w:overflowPunct/>
        <w:topLinePunct w:val="0"/>
        <w:autoSpaceDE w:val="0"/>
        <w:autoSpaceDN w:val="0"/>
        <w:bidi w:val="0"/>
        <w:spacing w:line="600" w:lineRule="exact"/>
        <w:ind w:left="0" w:right="0"/>
        <w:rPr>
          <w:rFonts w:cs="仿宋"/>
          <w:b w:val="0"/>
          <w:bCs w:val="0"/>
          <w:sz w:val="32"/>
          <w:szCs w:val="32"/>
        </w:rPr>
      </w:pPr>
      <w:bookmarkStart w:id="10" w:name="_Toc15081"/>
      <w:r>
        <w:rPr>
          <w:rFonts w:hint="eastAsia" w:cs="仿宋"/>
          <w:b w:val="0"/>
          <w:bCs w:val="0"/>
          <w:sz w:val="32"/>
          <w:szCs w:val="32"/>
        </w:rPr>
        <w:t>第三章</w:t>
      </w:r>
      <w:r>
        <w:rPr>
          <w:rFonts w:hint="eastAsia" w:cs="仿宋"/>
          <w:b w:val="0"/>
          <w:bCs w:val="0"/>
          <w:spacing w:val="64"/>
          <w:w w:val="150"/>
          <w:sz w:val="32"/>
          <w:szCs w:val="32"/>
        </w:rPr>
        <w:t xml:space="preserve"> </w:t>
      </w:r>
      <w:r>
        <w:rPr>
          <w:rFonts w:hint="eastAsia" w:cs="仿宋"/>
          <w:b w:val="0"/>
          <w:bCs w:val="0"/>
          <w:spacing w:val="-2"/>
          <w:sz w:val="32"/>
          <w:szCs w:val="32"/>
        </w:rPr>
        <w:t>培训标准与规范</w:t>
      </w:r>
      <w:bookmarkEnd w:id="10"/>
    </w:p>
    <w:p w14:paraId="2F3ED704">
      <w:pPr>
        <w:pStyle w:val="5"/>
        <w:keepNext w:val="0"/>
        <w:keepLines w:val="0"/>
        <w:pageBreakBefore w:val="0"/>
        <w:wordWrap/>
        <w:overflowPunct/>
        <w:topLinePunct w:val="0"/>
        <w:autoSpaceDE w:val="0"/>
        <w:autoSpaceDN w:val="0"/>
        <w:bidi w:val="0"/>
        <w:spacing w:line="600" w:lineRule="exact"/>
        <w:ind w:left="0"/>
        <w:rPr>
          <w:b/>
        </w:rPr>
      </w:pPr>
    </w:p>
    <w:p w14:paraId="1CE05D4A">
      <w:pPr>
        <w:pStyle w:val="3"/>
        <w:keepNext w:val="0"/>
        <w:keepLines w:val="0"/>
        <w:pageBreakBefore w:val="0"/>
        <w:numPr>
          <w:ilvl w:val="0"/>
          <w:numId w:val="1"/>
        </w:numPr>
        <w:wordWrap/>
        <w:overflowPunct/>
        <w:topLinePunct w:val="0"/>
        <w:autoSpaceDE w:val="0"/>
        <w:autoSpaceDN w:val="0"/>
        <w:bidi w:val="0"/>
        <w:spacing w:line="600" w:lineRule="exact"/>
        <w:ind w:left="0" w:firstLine="627" w:firstLineChars="200"/>
        <w:rPr>
          <w:rFonts w:hint="eastAsia"/>
          <w:spacing w:val="-4"/>
        </w:rPr>
      </w:pPr>
      <w:bookmarkStart w:id="11" w:name="_Toc23178"/>
      <w:r>
        <w:rPr>
          <w:rFonts w:hint="eastAsia"/>
          <w:spacing w:val="-4"/>
        </w:rPr>
        <w:t>硬件标准</w:t>
      </w:r>
      <w:bookmarkEnd w:id="11"/>
    </w:p>
    <w:p w14:paraId="77F024C7">
      <w:pPr>
        <w:numPr>
          <w:ilvl w:val="0"/>
          <w:numId w:val="1"/>
        </w:numPr>
      </w:pPr>
    </w:p>
    <w:p w14:paraId="2FD0B5DC">
      <w:pPr>
        <w:pStyle w:val="5"/>
        <w:keepNext w:val="0"/>
        <w:keepLines w:val="0"/>
        <w:pageBreakBefore w:val="0"/>
        <w:wordWrap/>
        <w:overflowPunct/>
        <w:topLinePunct w:val="0"/>
        <w:autoSpaceDE w:val="0"/>
        <w:autoSpaceDN w:val="0"/>
        <w:bidi w:val="0"/>
        <w:spacing w:line="600" w:lineRule="exact"/>
        <w:ind w:firstLine="660" w:firstLineChars="200"/>
        <w:outlineLvl w:val="2"/>
        <w:rPr>
          <w:spacing w:val="7"/>
          <w:w w:val="99"/>
        </w:rPr>
      </w:pPr>
      <w:r>
        <w:rPr>
          <w:rFonts w:hint="eastAsia"/>
          <w:spacing w:val="7"/>
          <w:w w:val="99"/>
        </w:rPr>
        <w:t>培训场地和设施应符合安全、质检、消防、卫生、环保等标准</w:t>
      </w:r>
      <w:r>
        <w:rPr>
          <w:rFonts w:hint="eastAsia"/>
          <w:spacing w:val="7"/>
          <w:w w:val="99"/>
          <w:lang w:eastAsia="zh-CN"/>
        </w:rPr>
        <w:t>，卡巴迪</w:t>
      </w:r>
      <w:r>
        <w:rPr>
          <w:spacing w:val="7"/>
          <w:w w:val="99"/>
        </w:rPr>
        <w:t>装备器</w:t>
      </w:r>
      <w:r>
        <w:rPr>
          <w:rFonts w:hint="eastAsia"/>
          <w:spacing w:val="7"/>
          <w:w w:val="99"/>
        </w:rPr>
        <w:t>材应符合国家相应产品标准</w:t>
      </w:r>
      <w:r>
        <w:rPr>
          <w:rFonts w:hint="eastAsia"/>
          <w:spacing w:val="7"/>
          <w:w w:val="99"/>
          <w:lang w:eastAsia="zh-CN"/>
        </w:rPr>
        <w:t>以及卡巴迪专用器材标准</w:t>
      </w:r>
      <w:r>
        <w:rPr>
          <w:rFonts w:hint="eastAsia"/>
          <w:spacing w:val="7"/>
          <w:w w:val="99"/>
        </w:rPr>
        <w:t>。国家级培训室内场地应悬挂中华人民共和国国旗。</w:t>
      </w:r>
    </w:p>
    <w:p w14:paraId="7FFAC515">
      <w:pPr>
        <w:pStyle w:val="5"/>
        <w:keepNext w:val="0"/>
        <w:keepLines w:val="0"/>
        <w:pageBreakBefore w:val="0"/>
        <w:wordWrap/>
        <w:overflowPunct/>
        <w:topLinePunct w:val="0"/>
        <w:autoSpaceDE w:val="0"/>
        <w:autoSpaceDN w:val="0"/>
        <w:bidi w:val="0"/>
        <w:spacing w:line="600" w:lineRule="exact"/>
        <w:ind w:left="0" w:firstLine="660" w:firstLineChars="200"/>
        <w:outlineLvl w:val="2"/>
        <w:rPr>
          <w:spacing w:val="7"/>
          <w:w w:val="99"/>
        </w:rPr>
      </w:pPr>
      <w:r>
        <w:rPr>
          <w:rFonts w:hint="eastAsia"/>
          <w:spacing w:val="7"/>
          <w:w w:val="99"/>
        </w:rPr>
        <w:t>一、理论授课教室参考标准</w:t>
      </w:r>
    </w:p>
    <w:p w14:paraId="100F3B5F">
      <w:pPr>
        <w:pStyle w:val="5"/>
        <w:keepNext w:val="0"/>
        <w:keepLines w:val="0"/>
        <w:pageBreakBefore w:val="0"/>
        <w:wordWrap/>
        <w:overflowPunct/>
        <w:topLinePunct w:val="0"/>
        <w:autoSpaceDE w:val="0"/>
        <w:autoSpaceDN w:val="0"/>
        <w:bidi w:val="0"/>
        <w:spacing w:line="600" w:lineRule="exact"/>
        <w:ind w:left="0" w:firstLine="660" w:firstLineChars="200"/>
        <w:rPr>
          <w:spacing w:val="7"/>
          <w:w w:val="99"/>
        </w:rPr>
      </w:pPr>
      <w:r>
        <w:rPr>
          <w:rFonts w:hint="eastAsia"/>
          <w:spacing w:val="7"/>
          <w:w w:val="99"/>
          <w:lang w:eastAsia="zh-CN"/>
        </w:rPr>
        <w:t>（一）</w:t>
      </w:r>
      <w:r>
        <w:rPr>
          <w:rFonts w:hint="eastAsia"/>
          <w:spacing w:val="7"/>
          <w:w w:val="99"/>
        </w:rPr>
        <w:t>理论授课教室教学设备标准</w:t>
      </w:r>
    </w:p>
    <w:p w14:paraId="6A9446DE">
      <w:pPr>
        <w:pStyle w:val="5"/>
        <w:keepNext w:val="0"/>
        <w:keepLines w:val="0"/>
        <w:pageBreakBefore w:val="0"/>
        <w:wordWrap/>
        <w:overflowPunct/>
        <w:topLinePunct w:val="0"/>
        <w:autoSpaceDE w:val="0"/>
        <w:autoSpaceDN w:val="0"/>
        <w:bidi w:val="0"/>
        <w:spacing w:line="600" w:lineRule="exact"/>
        <w:ind w:left="0" w:firstLine="660" w:firstLineChars="200"/>
        <w:rPr>
          <w:rFonts w:hint="eastAsia" w:eastAsia="仿宋"/>
          <w:spacing w:val="7"/>
          <w:w w:val="99"/>
          <w:lang w:eastAsia="zh-CN"/>
        </w:rPr>
      </w:pPr>
      <w:r>
        <w:rPr>
          <w:rFonts w:hint="eastAsia"/>
          <w:spacing w:val="7"/>
          <w:w w:val="99"/>
          <w:lang w:eastAsia="zh-CN"/>
        </w:rPr>
        <w:t>1.</w:t>
      </w:r>
      <w:r>
        <w:rPr>
          <w:rFonts w:hint="eastAsia"/>
          <w:spacing w:val="7"/>
          <w:w w:val="99"/>
        </w:rPr>
        <w:t>一台投影仪</w:t>
      </w:r>
      <w:r>
        <w:rPr>
          <w:rFonts w:hint="eastAsia"/>
          <w:spacing w:val="7"/>
          <w:w w:val="99"/>
          <w:lang w:eastAsia="zh-CN"/>
        </w:rPr>
        <w:t>或电子屏；</w:t>
      </w:r>
    </w:p>
    <w:p w14:paraId="60695633">
      <w:pPr>
        <w:pStyle w:val="5"/>
        <w:keepNext w:val="0"/>
        <w:keepLines w:val="0"/>
        <w:pageBreakBefore w:val="0"/>
        <w:wordWrap/>
        <w:overflowPunct/>
        <w:topLinePunct w:val="0"/>
        <w:autoSpaceDE w:val="0"/>
        <w:autoSpaceDN w:val="0"/>
        <w:bidi w:val="0"/>
        <w:spacing w:line="600" w:lineRule="exact"/>
        <w:ind w:left="0" w:firstLine="660" w:firstLineChars="200"/>
        <w:rPr>
          <w:spacing w:val="7"/>
          <w:w w:val="99"/>
        </w:rPr>
      </w:pPr>
      <w:r>
        <w:rPr>
          <w:rFonts w:hint="eastAsia"/>
          <w:spacing w:val="7"/>
          <w:w w:val="99"/>
          <w:lang w:eastAsia="zh-CN"/>
        </w:rPr>
        <w:t>2.</w:t>
      </w:r>
      <w:r>
        <w:rPr>
          <w:rFonts w:hint="eastAsia"/>
          <w:spacing w:val="7"/>
          <w:w w:val="99"/>
        </w:rPr>
        <w:t>一副白板及配套书写工具</w:t>
      </w:r>
      <w:r>
        <w:rPr>
          <w:rFonts w:hint="eastAsia"/>
          <w:spacing w:val="7"/>
          <w:w w:val="99"/>
          <w:lang w:eastAsia="zh-CN"/>
        </w:rPr>
        <w:t>；</w:t>
      </w:r>
    </w:p>
    <w:p w14:paraId="584441A9">
      <w:pPr>
        <w:pStyle w:val="5"/>
        <w:keepNext w:val="0"/>
        <w:keepLines w:val="0"/>
        <w:pageBreakBefore w:val="0"/>
        <w:wordWrap/>
        <w:overflowPunct/>
        <w:topLinePunct w:val="0"/>
        <w:autoSpaceDE w:val="0"/>
        <w:autoSpaceDN w:val="0"/>
        <w:bidi w:val="0"/>
        <w:spacing w:line="600" w:lineRule="exact"/>
        <w:ind w:left="0" w:firstLine="660" w:firstLineChars="200"/>
        <w:rPr>
          <w:spacing w:val="7"/>
          <w:w w:val="99"/>
        </w:rPr>
      </w:pPr>
      <w:r>
        <w:rPr>
          <w:rFonts w:hint="eastAsia"/>
          <w:spacing w:val="7"/>
          <w:w w:val="99"/>
          <w:lang w:val="en-US" w:eastAsia="zh-CN"/>
        </w:rPr>
        <w:t>3.</w:t>
      </w:r>
      <w:r>
        <w:rPr>
          <w:rFonts w:hint="eastAsia"/>
          <w:spacing w:val="7"/>
          <w:w w:val="99"/>
        </w:rPr>
        <w:t>一套音响设备。</w:t>
      </w:r>
    </w:p>
    <w:p w14:paraId="0CBD2205">
      <w:pPr>
        <w:pStyle w:val="5"/>
        <w:keepNext w:val="0"/>
        <w:keepLines w:val="0"/>
        <w:pageBreakBefore w:val="0"/>
        <w:wordWrap/>
        <w:overflowPunct/>
        <w:topLinePunct w:val="0"/>
        <w:autoSpaceDE w:val="0"/>
        <w:autoSpaceDN w:val="0"/>
        <w:bidi w:val="0"/>
        <w:spacing w:line="600" w:lineRule="exact"/>
        <w:ind w:left="0" w:firstLine="660" w:firstLineChars="200"/>
        <w:rPr>
          <w:spacing w:val="7"/>
          <w:w w:val="99"/>
        </w:rPr>
      </w:pPr>
      <w:r>
        <w:rPr>
          <w:rFonts w:hint="eastAsia"/>
          <w:spacing w:val="7"/>
          <w:w w:val="99"/>
          <w:lang w:eastAsia="zh-CN"/>
        </w:rPr>
        <w:t>（二）</w:t>
      </w:r>
      <w:r>
        <w:rPr>
          <w:rFonts w:hint="eastAsia"/>
          <w:spacing w:val="7"/>
          <w:w w:val="99"/>
        </w:rPr>
        <w:t>理论授课教室教学空间标准</w:t>
      </w:r>
    </w:p>
    <w:p w14:paraId="3E4F0632">
      <w:pPr>
        <w:pStyle w:val="5"/>
        <w:keepNext w:val="0"/>
        <w:keepLines w:val="0"/>
        <w:pageBreakBefore w:val="0"/>
        <w:wordWrap/>
        <w:overflowPunct/>
        <w:topLinePunct w:val="0"/>
        <w:autoSpaceDE w:val="0"/>
        <w:autoSpaceDN w:val="0"/>
        <w:bidi w:val="0"/>
        <w:spacing w:line="600" w:lineRule="exact"/>
        <w:ind w:left="0" w:firstLine="660" w:firstLineChars="200"/>
        <w:rPr>
          <w:spacing w:val="7"/>
          <w:w w:val="99"/>
        </w:rPr>
      </w:pPr>
      <w:r>
        <w:rPr>
          <w:rFonts w:hint="eastAsia"/>
          <w:spacing w:val="7"/>
          <w:w w:val="99"/>
          <w:lang w:eastAsia="zh-CN"/>
        </w:rPr>
        <w:t>1.</w:t>
      </w:r>
      <w:r>
        <w:rPr>
          <w:rFonts w:hint="eastAsia"/>
          <w:spacing w:val="7"/>
          <w:w w:val="99"/>
        </w:rPr>
        <w:t>授课教室的照明设备应为日光灯</w:t>
      </w:r>
      <w:r>
        <w:rPr>
          <w:rFonts w:hint="eastAsia"/>
          <w:spacing w:val="7"/>
          <w:w w:val="99"/>
          <w:lang w:eastAsia="zh-CN"/>
        </w:rPr>
        <w:t>；</w:t>
      </w:r>
    </w:p>
    <w:p w14:paraId="0953254B">
      <w:pPr>
        <w:pStyle w:val="5"/>
        <w:keepNext w:val="0"/>
        <w:keepLines w:val="0"/>
        <w:pageBreakBefore w:val="0"/>
        <w:wordWrap/>
        <w:overflowPunct/>
        <w:topLinePunct w:val="0"/>
        <w:autoSpaceDE w:val="0"/>
        <w:autoSpaceDN w:val="0"/>
        <w:bidi w:val="0"/>
        <w:spacing w:line="600" w:lineRule="exact"/>
        <w:ind w:left="0" w:firstLine="660" w:firstLineChars="200"/>
        <w:rPr>
          <w:spacing w:val="7"/>
          <w:w w:val="99"/>
        </w:rPr>
      </w:pPr>
      <w:r>
        <w:rPr>
          <w:rFonts w:hint="eastAsia"/>
          <w:spacing w:val="7"/>
          <w:w w:val="99"/>
          <w:lang w:eastAsia="zh-CN"/>
        </w:rPr>
        <w:t>2.</w:t>
      </w:r>
      <w:r>
        <w:rPr>
          <w:rFonts w:hint="eastAsia"/>
          <w:spacing w:val="7"/>
          <w:w w:val="99"/>
        </w:rPr>
        <w:t>授课教室应配备良好的通风设施</w:t>
      </w:r>
      <w:r>
        <w:rPr>
          <w:rFonts w:hint="eastAsia"/>
          <w:spacing w:val="7"/>
          <w:w w:val="99"/>
          <w:lang w:eastAsia="zh-CN"/>
        </w:rPr>
        <w:t>；</w:t>
      </w:r>
    </w:p>
    <w:p w14:paraId="32FD6BBB">
      <w:pPr>
        <w:pStyle w:val="5"/>
        <w:keepNext w:val="0"/>
        <w:keepLines w:val="0"/>
        <w:pageBreakBefore w:val="0"/>
        <w:wordWrap/>
        <w:overflowPunct/>
        <w:topLinePunct w:val="0"/>
        <w:autoSpaceDE w:val="0"/>
        <w:autoSpaceDN w:val="0"/>
        <w:bidi w:val="0"/>
        <w:spacing w:line="600" w:lineRule="exact"/>
        <w:ind w:left="0" w:firstLine="660" w:firstLineChars="200"/>
        <w:rPr>
          <w:spacing w:val="7"/>
          <w:w w:val="99"/>
        </w:rPr>
      </w:pPr>
      <w:r>
        <w:rPr>
          <w:rFonts w:hint="eastAsia"/>
          <w:spacing w:val="7"/>
          <w:w w:val="99"/>
          <w:lang w:eastAsia="zh-CN"/>
        </w:rPr>
        <w:t>3.</w:t>
      </w:r>
      <w:r>
        <w:rPr>
          <w:rFonts w:hint="eastAsia"/>
          <w:spacing w:val="7"/>
          <w:w w:val="99"/>
        </w:rPr>
        <w:t>桌椅数量满足至少30人授课需求</w:t>
      </w:r>
      <w:r>
        <w:rPr>
          <w:rFonts w:hint="eastAsia"/>
          <w:spacing w:val="7"/>
          <w:w w:val="99"/>
          <w:lang w:eastAsia="zh-CN"/>
        </w:rPr>
        <w:t>；</w:t>
      </w:r>
    </w:p>
    <w:p w14:paraId="0D8A0796">
      <w:pPr>
        <w:pStyle w:val="5"/>
        <w:keepNext w:val="0"/>
        <w:keepLines w:val="0"/>
        <w:pageBreakBefore w:val="0"/>
        <w:wordWrap/>
        <w:overflowPunct/>
        <w:topLinePunct w:val="0"/>
        <w:autoSpaceDE w:val="0"/>
        <w:autoSpaceDN w:val="0"/>
        <w:bidi w:val="0"/>
        <w:spacing w:line="600" w:lineRule="exact"/>
        <w:ind w:left="0" w:firstLine="660" w:firstLineChars="200"/>
        <w:rPr>
          <w:spacing w:val="7"/>
          <w:w w:val="99"/>
          <w:highlight w:val="none"/>
        </w:rPr>
      </w:pPr>
      <w:r>
        <w:rPr>
          <w:rFonts w:hint="eastAsia"/>
          <w:spacing w:val="7"/>
          <w:w w:val="99"/>
          <w:highlight w:val="none"/>
          <w:lang w:eastAsia="zh-CN"/>
        </w:rPr>
        <w:t>4.</w:t>
      </w:r>
      <w:r>
        <w:rPr>
          <w:rFonts w:hint="eastAsia"/>
          <w:spacing w:val="7"/>
          <w:w w:val="99"/>
          <w:highlight w:val="none"/>
        </w:rPr>
        <w:t>教室面积不少于80平方米，教室空间可支持两个小组同时进行专题研讨</w:t>
      </w:r>
      <w:r>
        <w:rPr>
          <w:rFonts w:hint="eastAsia"/>
          <w:spacing w:val="7"/>
          <w:w w:val="99"/>
          <w:highlight w:val="none"/>
          <w:lang w:eastAsia="zh-CN"/>
        </w:rPr>
        <w:t>；</w:t>
      </w:r>
    </w:p>
    <w:p w14:paraId="60DD9706">
      <w:pPr>
        <w:pStyle w:val="5"/>
        <w:keepNext w:val="0"/>
        <w:keepLines w:val="0"/>
        <w:pageBreakBefore w:val="0"/>
        <w:wordWrap/>
        <w:overflowPunct/>
        <w:topLinePunct w:val="0"/>
        <w:autoSpaceDE w:val="0"/>
        <w:autoSpaceDN w:val="0"/>
        <w:bidi w:val="0"/>
        <w:spacing w:line="600" w:lineRule="exact"/>
        <w:ind w:left="0" w:firstLine="660" w:firstLineChars="200"/>
        <w:rPr>
          <w:spacing w:val="7"/>
          <w:w w:val="99"/>
          <w:highlight w:val="none"/>
        </w:rPr>
      </w:pPr>
      <w:r>
        <w:rPr>
          <w:rFonts w:hint="eastAsia"/>
          <w:spacing w:val="7"/>
          <w:w w:val="99"/>
          <w:highlight w:val="none"/>
          <w:lang w:eastAsia="zh-CN"/>
        </w:rPr>
        <w:t>5.</w:t>
      </w:r>
      <w:r>
        <w:rPr>
          <w:rFonts w:hint="eastAsia"/>
          <w:spacing w:val="7"/>
          <w:w w:val="99"/>
          <w:highlight w:val="none"/>
        </w:rPr>
        <w:t>教室可按照讲师授课要求摆放</w:t>
      </w:r>
      <w:r>
        <w:rPr>
          <w:rFonts w:hint="eastAsia"/>
          <w:spacing w:val="7"/>
          <w:w w:val="99"/>
          <w:highlight w:val="none"/>
          <w:lang w:eastAsia="zh-CN"/>
        </w:rPr>
        <w:t>桌椅</w:t>
      </w:r>
      <w:r>
        <w:rPr>
          <w:rFonts w:hint="eastAsia"/>
          <w:spacing w:val="7"/>
          <w:w w:val="99"/>
          <w:highlight w:val="none"/>
        </w:rPr>
        <w:t>。</w:t>
      </w:r>
    </w:p>
    <w:p w14:paraId="6162D1C1">
      <w:pPr>
        <w:pStyle w:val="5"/>
        <w:keepNext w:val="0"/>
        <w:keepLines w:val="0"/>
        <w:pageBreakBefore w:val="0"/>
        <w:wordWrap/>
        <w:overflowPunct/>
        <w:topLinePunct w:val="0"/>
        <w:autoSpaceDE w:val="0"/>
        <w:autoSpaceDN w:val="0"/>
        <w:bidi w:val="0"/>
        <w:spacing w:line="600" w:lineRule="exact"/>
        <w:ind w:left="0" w:firstLine="660" w:firstLineChars="200"/>
        <w:rPr>
          <w:spacing w:val="7"/>
          <w:w w:val="99"/>
        </w:rPr>
      </w:pPr>
      <w:r>
        <w:rPr>
          <w:rFonts w:hint="eastAsia"/>
          <w:spacing w:val="7"/>
          <w:w w:val="99"/>
          <w:lang w:eastAsia="zh-CN"/>
        </w:rPr>
        <w:t>（三）</w:t>
      </w:r>
      <w:r>
        <w:rPr>
          <w:rFonts w:hint="eastAsia"/>
          <w:spacing w:val="7"/>
          <w:w w:val="99"/>
        </w:rPr>
        <w:t>理论授课教室</w:t>
      </w:r>
      <w:r>
        <w:rPr>
          <w:rFonts w:hint="eastAsia"/>
          <w:spacing w:val="7"/>
          <w:w w:val="99"/>
          <w:lang w:eastAsia="zh-CN"/>
        </w:rPr>
        <w:t>须具备</w:t>
      </w:r>
      <w:r>
        <w:rPr>
          <w:rFonts w:hint="eastAsia"/>
          <w:spacing w:val="7"/>
          <w:w w:val="99"/>
        </w:rPr>
        <w:t>良好的网络条件</w:t>
      </w:r>
    </w:p>
    <w:p w14:paraId="03389ADD">
      <w:pPr>
        <w:pStyle w:val="5"/>
        <w:keepNext w:val="0"/>
        <w:keepLines w:val="0"/>
        <w:pageBreakBefore w:val="0"/>
        <w:wordWrap/>
        <w:overflowPunct/>
        <w:topLinePunct w:val="0"/>
        <w:autoSpaceDE w:val="0"/>
        <w:autoSpaceDN w:val="0"/>
        <w:bidi w:val="0"/>
        <w:spacing w:line="600" w:lineRule="exact"/>
        <w:ind w:left="0" w:firstLine="660" w:firstLineChars="200"/>
        <w:outlineLvl w:val="2"/>
        <w:rPr>
          <w:spacing w:val="7"/>
          <w:w w:val="99"/>
        </w:rPr>
      </w:pPr>
      <w:r>
        <w:rPr>
          <w:rFonts w:hint="eastAsia"/>
          <w:spacing w:val="7"/>
          <w:w w:val="99"/>
        </w:rPr>
        <w:t>二、实践课场地参考标准</w:t>
      </w:r>
    </w:p>
    <w:p w14:paraId="51B87046">
      <w:pPr>
        <w:pStyle w:val="5"/>
        <w:keepNext w:val="0"/>
        <w:keepLines w:val="0"/>
        <w:pageBreakBefore w:val="0"/>
        <w:wordWrap/>
        <w:overflowPunct/>
        <w:topLinePunct w:val="0"/>
        <w:autoSpaceDE w:val="0"/>
        <w:autoSpaceDN w:val="0"/>
        <w:bidi w:val="0"/>
        <w:spacing w:line="600" w:lineRule="exact"/>
        <w:ind w:left="0" w:firstLine="660" w:firstLineChars="200"/>
        <w:rPr>
          <w:spacing w:val="7"/>
          <w:w w:val="99"/>
        </w:rPr>
      </w:pPr>
      <w:r>
        <w:rPr>
          <w:rFonts w:hint="eastAsia"/>
          <w:spacing w:val="7"/>
          <w:w w:val="99"/>
          <w:lang w:eastAsia="zh-CN"/>
        </w:rPr>
        <w:t>（一）</w:t>
      </w:r>
      <w:r>
        <w:rPr>
          <w:rFonts w:hint="eastAsia"/>
          <w:spacing w:val="7"/>
          <w:w w:val="99"/>
        </w:rPr>
        <w:t>实践课教学器材参考标准</w:t>
      </w:r>
    </w:p>
    <w:p w14:paraId="2CC02A43">
      <w:pPr>
        <w:pStyle w:val="5"/>
        <w:keepNext w:val="0"/>
        <w:keepLines w:val="0"/>
        <w:pageBreakBefore w:val="0"/>
        <w:wordWrap/>
        <w:overflowPunct/>
        <w:topLinePunct w:val="0"/>
        <w:autoSpaceDE w:val="0"/>
        <w:autoSpaceDN w:val="0"/>
        <w:bidi w:val="0"/>
        <w:spacing w:line="600" w:lineRule="exact"/>
        <w:ind w:left="0" w:firstLine="660" w:firstLineChars="200"/>
        <w:rPr>
          <w:rFonts w:hint="eastAsia"/>
          <w:spacing w:val="7"/>
          <w:w w:val="99"/>
        </w:rPr>
      </w:pPr>
      <w:r>
        <w:rPr>
          <w:rFonts w:hint="eastAsia"/>
          <w:spacing w:val="7"/>
          <w:w w:val="99"/>
        </w:rPr>
        <w:t>1</w:t>
      </w:r>
      <w:r>
        <w:rPr>
          <w:rFonts w:hint="eastAsia"/>
          <w:spacing w:val="7"/>
          <w:w w:val="99"/>
          <w:lang w:val="en-US" w:eastAsia="zh-CN"/>
        </w:rPr>
        <w:t>.</w:t>
      </w:r>
      <w:r>
        <w:rPr>
          <w:rFonts w:hint="eastAsia"/>
          <w:spacing w:val="7"/>
          <w:w w:val="99"/>
          <w:lang w:eastAsia="zh-CN"/>
        </w:rPr>
        <w:t>不同颜色的卡巴迪专用训练服、训练鞋（例：</w:t>
      </w:r>
      <w:r>
        <w:rPr>
          <w:rFonts w:hint="eastAsia"/>
          <w:spacing w:val="7"/>
          <w:w w:val="99"/>
          <w:lang w:val="en-US" w:eastAsia="zh-CN"/>
        </w:rPr>
        <w:t>1套*人数</w:t>
      </w:r>
      <w:r>
        <w:rPr>
          <w:rFonts w:hint="eastAsia"/>
          <w:spacing w:val="7"/>
          <w:w w:val="99"/>
          <w:lang w:eastAsia="zh-CN"/>
        </w:rPr>
        <w:t>）；</w:t>
      </w:r>
    </w:p>
    <w:p w14:paraId="7F6980C6">
      <w:pPr>
        <w:pStyle w:val="5"/>
        <w:keepNext w:val="0"/>
        <w:keepLines w:val="0"/>
        <w:pageBreakBefore w:val="0"/>
        <w:wordWrap/>
        <w:overflowPunct/>
        <w:topLinePunct w:val="0"/>
        <w:autoSpaceDE w:val="0"/>
        <w:autoSpaceDN w:val="0"/>
        <w:bidi w:val="0"/>
        <w:spacing w:line="600" w:lineRule="exact"/>
        <w:ind w:left="0" w:firstLine="660" w:firstLineChars="200"/>
        <w:rPr>
          <w:rFonts w:hint="default"/>
          <w:spacing w:val="7"/>
          <w:w w:val="99"/>
          <w:lang w:val="en-US" w:eastAsia="zh-CN"/>
        </w:rPr>
      </w:pPr>
      <w:r>
        <w:rPr>
          <w:rFonts w:hint="eastAsia"/>
          <w:spacing w:val="7"/>
          <w:w w:val="99"/>
          <w:lang w:val="en-US" w:eastAsia="zh-CN"/>
        </w:rPr>
        <w:t>2.</w:t>
      </w:r>
      <w:r>
        <w:rPr>
          <w:rFonts w:hint="eastAsia"/>
          <w:spacing w:val="7"/>
          <w:w w:val="99"/>
          <w:lang w:eastAsia="zh-CN"/>
        </w:rPr>
        <w:t>至少一台卡巴迪专用电子计时计分器（例：显示屏</w:t>
      </w:r>
      <w:r>
        <w:rPr>
          <w:rFonts w:hint="eastAsia"/>
          <w:spacing w:val="7"/>
          <w:w w:val="99"/>
          <w:lang w:val="en-US" w:eastAsia="zh-CN"/>
        </w:rPr>
        <w:t>0.7米*1.7米</w:t>
      </w:r>
      <w:r>
        <w:rPr>
          <w:rFonts w:hint="eastAsia"/>
          <w:spacing w:val="7"/>
          <w:w w:val="99"/>
          <w:lang w:eastAsia="zh-CN"/>
        </w:rPr>
        <w:t>）；</w:t>
      </w:r>
    </w:p>
    <w:p w14:paraId="19872D76">
      <w:pPr>
        <w:pStyle w:val="5"/>
        <w:keepNext w:val="0"/>
        <w:keepLines w:val="0"/>
        <w:pageBreakBefore w:val="0"/>
        <w:wordWrap/>
        <w:overflowPunct/>
        <w:topLinePunct w:val="0"/>
        <w:autoSpaceDE w:val="0"/>
        <w:autoSpaceDN w:val="0"/>
        <w:bidi w:val="0"/>
        <w:spacing w:line="600" w:lineRule="exact"/>
        <w:ind w:left="0" w:firstLine="660" w:firstLineChars="200"/>
        <w:rPr>
          <w:rFonts w:hint="eastAsia" w:eastAsia="仿宋"/>
          <w:spacing w:val="7"/>
          <w:w w:val="99"/>
          <w:lang w:eastAsia="zh-CN"/>
        </w:rPr>
      </w:pPr>
      <w:r>
        <w:rPr>
          <w:rFonts w:hint="eastAsia"/>
          <w:spacing w:val="7"/>
          <w:w w:val="99"/>
        </w:rPr>
        <w:t>3</w:t>
      </w:r>
      <w:r>
        <w:rPr>
          <w:rFonts w:hint="eastAsia"/>
          <w:spacing w:val="7"/>
          <w:w w:val="99"/>
          <w:lang w:val="en-US" w:eastAsia="zh-CN"/>
        </w:rPr>
        <w:t>.</w:t>
      </w:r>
      <w:r>
        <w:rPr>
          <w:rFonts w:hint="eastAsia"/>
          <w:spacing w:val="7"/>
          <w:w w:val="99"/>
          <w:lang w:eastAsia="zh-CN"/>
        </w:rPr>
        <w:t>暂停牌（例：</w:t>
      </w:r>
      <w:r>
        <w:rPr>
          <w:rFonts w:hint="eastAsia"/>
          <w:spacing w:val="7"/>
          <w:w w:val="99"/>
          <w:lang w:val="en-US" w:eastAsia="zh-CN"/>
        </w:rPr>
        <w:t>2套T型30*10cm</w:t>
      </w:r>
      <w:r>
        <w:rPr>
          <w:rFonts w:hint="eastAsia"/>
          <w:spacing w:val="7"/>
          <w:w w:val="99"/>
          <w:lang w:eastAsia="zh-CN"/>
        </w:rPr>
        <w:t>）；</w:t>
      </w:r>
    </w:p>
    <w:p w14:paraId="0DE65F27">
      <w:pPr>
        <w:pStyle w:val="5"/>
        <w:keepNext w:val="0"/>
        <w:keepLines w:val="0"/>
        <w:pageBreakBefore w:val="0"/>
        <w:wordWrap/>
        <w:overflowPunct/>
        <w:topLinePunct w:val="0"/>
        <w:autoSpaceDE w:val="0"/>
        <w:autoSpaceDN w:val="0"/>
        <w:bidi w:val="0"/>
        <w:spacing w:line="600" w:lineRule="exact"/>
        <w:ind w:left="0" w:firstLine="660" w:firstLineChars="200"/>
        <w:rPr>
          <w:rFonts w:hint="eastAsia" w:eastAsia="仿宋"/>
          <w:spacing w:val="7"/>
          <w:w w:val="99"/>
          <w:lang w:val="en-US" w:eastAsia="zh-CN"/>
        </w:rPr>
      </w:pPr>
      <w:r>
        <w:rPr>
          <w:rFonts w:hint="eastAsia"/>
          <w:spacing w:val="7"/>
          <w:w w:val="99"/>
          <w:lang w:val="en-US" w:eastAsia="zh-CN"/>
        </w:rPr>
        <w:t>4.换人牌（</w:t>
      </w:r>
      <w:r>
        <w:rPr>
          <w:rFonts w:hint="eastAsia"/>
          <w:spacing w:val="7"/>
          <w:w w:val="99"/>
          <w:lang w:eastAsia="zh-CN"/>
        </w:rPr>
        <w:t>例：</w:t>
      </w:r>
      <w:r>
        <w:rPr>
          <w:rFonts w:hint="eastAsia"/>
          <w:spacing w:val="7"/>
          <w:w w:val="99"/>
          <w:lang w:val="en-US" w:eastAsia="zh-CN"/>
        </w:rPr>
        <w:t>2套T型30*10cm）；</w:t>
      </w:r>
    </w:p>
    <w:p w14:paraId="6ED4EB0A">
      <w:pPr>
        <w:pStyle w:val="5"/>
        <w:keepNext w:val="0"/>
        <w:keepLines w:val="0"/>
        <w:pageBreakBefore w:val="0"/>
        <w:wordWrap/>
        <w:overflowPunct/>
        <w:topLinePunct w:val="0"/>
        <w:autoSpaceDE w:val="0"/>
        <w:autoSpaceDN w:val="0"/>
        <w:bidi w:val="0"/>
        <w:spacing w:line="600" w:lineRule="exact"/>
        <w:ind w:left="0" w:firstLine="660" w:firstLineChars="200"/>
        <w:rPr>
          <w:rFonts w:hint="eastAsia"/>
          <w:spacing w:val="7"/>
          <w:w w:val="99"/>
          <w:lang w:val="en-US" w:eastAsia="zh-CN"/>
        </w:rPr>
      </w:pPr>
      <w:r>
        <w:rPr>
          <w:rFonts w:hint="eastAsia"/>
          <w:spacing w:val="7"/>
          <w:w w:val="99"/>
          <w:lang w:eastAsia="zh-CN"/>
        </w:rPr>
        <w:t>5.停赛</w:t>
      </w:r>
      <w:r>
        <w:rPr>
          <w:rFonts w:hint="eastAsia"/>
          <w:spacing w:val="7"/>
          <w:w w:val="99"/>
          <w:lang w:val="en-US" w:eastAsia="zh-CN"/>
        </w:rPr>
        <w:t>2分钟牌（</w:t>
      </w:r>
      <w:r>
        <w:rPr>
          <w:rFonts w:hint="eastAsia"/>
          <w:spacing w:val="7"/>
          <w:w w:val="99"/>
          <w:lang w:eastAsia="zh-CN"/>
        </w:rPr>
        <w:t>例：</w:t>
      </w:r>
      <w:r>
        <w:rPr>
          <w:rFonts w:hint="eastAsia"/>
          <w:spacing w:val="7"/>
          <w:w w:val="99"/>
          <w:lang w:val="en-US" w:eastAsia="zh-CN"/>
        </w:rPr>
        <w:t>2套T型30*10cm）；</w:t>
      </w:r>
    </w:p>
    <w:p w14:paraId="5569B247">
      <w:pPr>
        <w:pStyle w:val="5"/>
        <w:keepNext w:val="0"/>
        <w:keepLines w:val="0"/>
        <w:pageBreakBefore w:val="0"/>
        <w:wordWrap/>
        <w:overflowPunct/>
        <w:topLinePunct w:val="0"/>
        <w:autoSpaceDE w:val="0"/>
        <w:autoSpaceDN w:val="0"/>
        <w:bidi w:val="0"/>
        <w:spacing w:line="600" w:lineRule="exact"/>
        <w:ind w:left="0" w:firstLine="660" w:firstLineChars="200"/>
        <w:rPr>
          <w:rFonts w:hint="eastAsia"/>
          <w:spacing w:val="7"/>
          <w:w w:val="99"/>
          <w:lang w:eastAsia="zh-CN"/>
        </w:rPr>
      </w:pPr>
      <w:r>
        <w:rPr>
          <w:rFonts w:hint="eastAsia"/>
          <w:spacing w:val="7"/>
          <w:w w:val="99"/>
          <w:lang w:val="en-US" w:eastAsia="zh-CN"/>
        </w:rPr>
        <w:t>6.</w:t>
      </w:r>
      <w:r>
        <w:rPr>
          <w:rFonts w:hint="eastAsia"/>
          <w:spacing w:val="7"/>
          <w:w w:val="99"/>
          <w:lang w:eastAsia="zh-CN"/>
        </w:rPr>
        <w:t>第三波进攻牌（例：</w:t>
      </w:r>
      <w:r>
        <w:rPr>
          <w:rFonts w:hint="eastAsia"/>
          <w:spacing w:val="7"/>
          <w:w w:val="99"/>
          <w:lang w:val="en-US" w:eastAsia="zh-CN"/>
        </w:rPr>
        <w:t>1套T型30*10cm</w:t>
      </w:r>
      <w:r>
        <w:rPr>
          <w:rFonts w:hint="eastAsia"/>
          <w:spacing w:val="7"/>
          <w:w w:val="99"/>
          <w:lang w:eastAsia="zh-CN"/>
        </w:rPr>
        <w:t>）；</w:t>
      </w:r>
    </w:p>
    <w:p w14:paraId="3A9BB912">
      <w:pPr>
        <w:pStyle w:val="5"/>
        <w:keepNext w:val="0"/>
        <w:keepLines w:val="0"/>
        <w:pageBreakBefore w:val="0"/>
        <w:wordWrap/>
        <w:overflowPunct/>
        <w:topLinePunct w:val="0"/>
        <w:autoSpaceDE w:val="0"/>
        <w:autoSpaceDN w:val="0"/>
        <w:bidi w:val="0"/>
        <w:spacing w:line="600" w:lineRule="exact"/>
        <w:ind w:left="0" w:firstLine="660" w:firstLineChars="200"/>
        <w:rPr>
          <w:rFonts w:hint="default"/>
          <w:spacing w:val="7"/>
          <w:w w:val="99"/>
          <w:lang w:val="en-US" w:eastAsia="zh-CN"/>
        </w:rPr>
      </w:pPr>
      <w:r>
        <w:rPr>
          <w:rFonts w:hint="eastAsia"/>
          <w:spacing w:val="7"/>
          <w:w w:val="99"/>
          <w:lang w:val="en-US" w:eastAsia="zh-CN"/>
        </w:rPr>
        <w:t>7.</w:t>
      </w:r>
      <w:r>
        <w:rPr>
          <w:rFonts w:hint="eastAsia"/>
          <w:lang w:eastAsia="zh-CN"/>
        </w:rPr>
        <w:t>倒计时</w:t>
      </w:r>
      <w:r>
        <w:rPr>
          <w:rFonts w:hint="eastAsia"/>
          <w:lang w:val="en-US" w:eastAsia="zh-CN"/>
        </w:rPr>
        <w:t>5分钟</w:t>
      </w:r>
      <w:r>
        <w:rPr>
          <w:rFonts w:hint="eastAsia"/>
          <w:spacing w:val="7"/>
          <w:w w:val="99"/>
          <w:lang w:val="en-US" w:eastAsia="zh-CN"/>
        </w:rPr>
        <w:t>报时牌1套；</w:t>
      </w:r>
    </w:p>
    <w:p w14:paraId="32E9D2CD">
      <w:pPr>
        <w:pStyle w:val="5"/>
        <w:keepNext w:val="0"/>
        <w:keepLines w:val="0"/>
        <w:pageBreakBefore w:val="0"/>
        <w:wordWrap/>
        <w:overflowPunct/>
        <w:topLinePunct w:val="0"/>
        <w:autoSpaceDE w:val="0"/>
        <w:autoSpaceDN w:val="0"/>
        <w:bidi w:val="0"/>
        <w:spacing w:line="600" w:lineRule="exact"/>
        <w:ind w:left="0" w:firstLine="660" w:firstLineChars="200"/>
        <w:rPr>
          <w:rFonts w:hint="default"/>
          <w:spacing w:val="7"/>
          <w:w w:val="99"/>
          <w:lang w:val="en-US" w:eastAsia="zh-CN"/>
        </w:rPr>
      </w:pPr>
      <w:r>
        <w:rPr>
          <w:rFonts w:hint="eastAsia"/>
          <w:spacing w:val="7"/>
          <w:w w:val="99"/>
          <w:lang w:val="en-US" w:eastAsia="zh-CN"/>
        </w:rPr>
        <w:t>8.三色警告牌1套；</w:t>
      </w:r>
    </w:p>
    <w:p w14:paraId="53D4052A">
      <w:pPr>
        <w:pStyle w:val="5"/>
        <w:keepNext w:val="0"/>
        <w:keepLines w:val="0"/>
        <w:pageBreakBefore w:val="0"/>
        <w:wordWrap/>
        <w:overflowPunct/>
        <w:topLinePunct w:val="0"/>
        <w:autoSpaceDE w:val="0"/>
        <w:autoSpaceDN w:val="0"/>
        <w:bidi w:val="0"/>
        <w:spacing w:line="600" w:lineRule="exact"/>
        <w:ind w:left="0" w:firstLine="660" w:firstLineChars="200"/>
        <w:rPr>
          <w:rFonts w:hint="default"/>
          <w:spacing w:val="7"/>
          <w:w w:val="99"/>
          <w:lang w:val="en-US" w:eastAsia="zh-CN"/>
        </w:rPr>
      </w:pPr>
      <w:r>
        <w:rPr>
          <w:rFonts w:hint="eastAsia"/>
          <w:spacing w:val="7"/>
          <w:w w:val="99"/>
          <w:lang w:val="en-US" w:eastAsia="zh-CN"/>
        </w:rPr>
        <w:t>9.挑边器1个；</w:t>
      </w:r>
    </w:p>
    <w:p w14:paraId="61369574">
      <w:pPr>
        <w:pStyle w:val="5"/>
        <w:keepNext w:val="0"/>
        <w:keepLines w:val="0"/>
        <w:pageBreakBefore w:val="0"/>
        <w:wordWrap/>
        <w:overflowPunct/>
        <w:topLinePunct w:val="0"/>
        <w:autoSpaceDE w:val="0"/>
        <w:autoSpaceDN w:val="0"/>
        <w:bidi w:val="0"/>
        <w:spacing w:line="600" w:lineRule="exact"/>
        <w:ind w:left="0" w:firstLine="660" w:firstLineChars="200"/>
        <w:rPr>
          <w:rFonts w:hint="default"/>
          <w:spacing w:val="7"/>
          <w:w w:val="99"/>
          <w:lang w:val="en-US" w:eastAsia="zh-CN"/>
        </w:rPr>
      </w:pPr>
      <w:r>
        <w:rPr>
          <w:rFonts w:hint="eastAsia"/>
          <w:spacing w:val="7"/>
          <w:w w:val="99"/>
          <w:lang w:val="en-US" w:eastAsia="zh-CN"/>
        </w:rPr>
        <w:t>10.袖标1套；</w:t>
      </w:r>
    </w:p>
    <w:p w14:paraId="0A9BBD46">
      <w:pPr>
        <w:pStyle w:val="5"/>
        <w:keepNext w:val="0"/>
        <w:keepLines w:val="0"/>
        <w:pageBreakBefore w:val="0"/>
        <w:wordWrap/>
        <w:overflowPunct/>
        <w:topLinePunct w:val="0"/>
        <w:autoSpaceDE w:val="0"/>
        <w:autoSpaceDN w:val="0"/>
        <w:bidi w:val="0"/>
        <w:spacing w:line="600" w:lineRule="exact"/>
        <w:ind w:left="0" w:firstLine="660" w:firstLineChars="200"/>
        <w:rPr>
          <w:rFonts w:hint="eastAsia"/>
          <w:spacing w:val="7"/>
          <w:w w:val="99"/>
          <w:lang w:val="en-US" w:eastAsia="zh-CN"/>
        </w:rPr>
      </w:pPr>
      <w:r>
        <w:rPr>
          <w:rFonts w:hint="eastAsia"/>
          <w:spacing w:val="7"/>
          <w:w w:val="99"/>
          <w:lang w:val="en-US" w:eastAsia="zh-CN"/>
        </w:rPr>
        <w:t>11.凤尾蹀躞（例：2种颜色*8人）；</w:t>
      </w:r>
    </w:p>
    <w:p w14:paraId="0C47115A">
      <w:pPr>
        <w:pStyle w:val="5"/>
        <w:keepNext w:val="0"/>
        <w:keepLines w:val="0"/>
        <w:pageBreakBefore w:val="0"/>
        <w:wordWrap/>
        <w:overflowPunct/>
        <w:topLinePunct w:val="0"/>
        <w:autoSpaceDE w:val="0"/>
        <w:autoSpaceDN w:val="0"/>
        <w:bidi w:val="0"/>
        <w:spacing w:line="600" w:lineRule="exact"/>
        <w:ind w:left="0" w:firstLine="660" w:firstLineChars="200"/>
        <w:rPr>
          <w:rFonts w:hint="eastAsia"/>
          <w:spacing w:val="7"/>
          <w:w w:val="99"/>
          <w:lang w:val="en-US" w:eastAsia="zh-CN"/>
        </w:rPr>
      </w:pPr>
      <w:r>
        <w:rPr>
          <w:rFonts w:hint="eastAsia"/>
          <w:spacing w:val="7"/>
          <w:w w:val="99"/>
          <w:lang w:val="en-US" w:eastAsia="zh-CN"/>
        </w:rPr>
        <w:t>12.手动翻分牌；</w:t>
      </w:r>
    </w:p>
    <w:p w14:paraId="51E11339">
      <w:pPr>
        <w:pStyle w:val="5"/>
        <w:keepNext w:val="0"/>
        <w:keepLines w:val="0"/>
        <w:pageBreakBefore w:val="0"/>
        <w:wordWrap/>
        <w:overflowPunct/>
        <w:topLinePunct w:val="0"/>
        <w:autoSpaceDE w:val="0"/>
        <w:autoSpaceDN w:val="0"/>
        <w:bidi w:val="0"/>
        <w:spacing w:line="600" w:lineRule="exact"/>
        <w:ind w:left="0" w:firstLine="660" w:firstLineChars="200"/>
        <w:rPr>
          <w:rFonts w:hint="eastAsia"/>
          <w:spacing w:val="7"/>
          <w:w w:val="99"/>
          <w:lang w:val="en-US" w:eastAsia="zh-CN"/>
        </w:rPr>
      </w:pPr>
      <w:r>
        <w:rPr>
          <w:rFonts w:hint="eastAsia"/>
          <w:spacing w:val="7"/>
          <w:w w:val="99"/>
          <w:lang w:val="en-US" w:eastAsia="zh-CN"/>
        </w:rPr>
        <w:t>13.秒表3个。</w:t>
      </w:r>
    </w:p>
    <w:p w14:paraId="0292D9F8">
      <w:pPr>
        <w:pStyle w:val="5"/>
        <w:keepNext w:val="0"/>
        <w:keepLines w:val="0"/>
        <w:pageBreakBefore w:val="0"/>
        <w:wordWrap/>
        <w:overflowPunct/>
        <w:topLinePunct w:val="0"/>
        <w:autoSpaceDE w:val="0"/>
        <w:autoSpaceDN w:val="0"/>
        <w:bidi w:val="0"/>
        <w:spacing w:line="600" w:lineRule="exact"/>
        <w:ind w:left="0" w:firstLine="660" w:firstLineChars="200"/>
        <w:rPr>
          <w:spacing w:val="7"/>
          <w:w w:val="99"/>
        </w:rPr>
      </w:pPr>
      <w:r>
        <w:rPr>
          <w:rFonts w:hint="eastAsia"/>
          <w:spacing w:val="7"/>
          <w:w w:val="99"/>
          <w:lang w:eastAsia="zh-CN"/>
        </w:rPr>
        <w:t>（二）</w:t>
      </w:r>
      <w:r>
        <w:rPr>
          <w:rFonts w:hint="eastAsia"/>
          <w:spacing w:val="7"/>
          <w:w w:val="99"/>
        </w:rPr>
        <w:t>实践课教学场地标准</w:t>
      </w:r>
    </w:p>
    <w:p w14:paraId="7BACAF48">
      <w:pPr>
        <w:pStyle w:val="5"/>
        <w:keepNext w:val="0"/>
        <w:keepLines w:val="0"/>
        <w:pageBreakBefore w:val="0"/>
        <w:wordWrap/>
        <w:overflowPunct/>
        <w:topLinePunct w:val="0"/>
        <w:autoSpaceDE w:val="0"/>
        <w:autoSpaceDN w:val="0"/>
        <w:bidi w:val="0"/>
        <w:spacing w:line="600" w:lineRule="exact"/>
        <w:ind w:left="0" w:firstLine="660" w:firstLineChars="200"/>
        <w:rPr>
          <w:rFonts w:hint="eastAsia"/>
          <w:spacing w:val="7"/>
          <w:w w:val="99"/>
          <w:lang w:eastAsia="zh-CN"/>
        </w:rPr>
      </w:pPr>
      <w:r>
        <w:rPr>
          <w:rFonts w:hint="eastAsia"/>
          <w:spacing w:val="7"/>
          <w:w w:val="99"/>
          <w:lang w:eastAsia="zh-CN"/>
        </w:rPr>
        <w:t>国家级、一</w:t>
      </w:r>
      <w:r>
        <w:rPr>
          <w:rFonts w:hint="eastAsia"/>
          <w:spacing w:val="7"/>
          <w:w w:val="99"/>
        </w:rPr>
        <w:t>级</w:t>
      </w:r>
      <w:r>
        <w:rPr>
          <w:rFonts w:hint="eastAsia"/>
          <w:spacing w:val="7"/>
          <w:w w:val="99"/>
          <w:lang w:eastAsia="zh-CN"/>
        </w:rPr>
        <w:t>（高级）</w:t>
      </w:r>
      <w:r>
        <w:rPr>
          <w:rFonts w:hint="eastAsia"/>
          <w:spacing w:val="7"/>
          <w:w w:val="99"/>
        </w:rPr>
        <w:t>培训要求至少有一块</w:t>
      </w:r>
      <w:r>
        <w:rPr>
          <w:rFonts w:hint="eastAsia"/>
          <w:spacing w:val="7"/>
          <w:w w:val="99"/>
          <w:lang w:eastAsia="zh-CN"/>
        </w:rPr>
        <w:t>卡巴迪比赛专用地垫（</w:t>
      </w:r>
      <w:r>
        <w:rPr>
          <w:rFonts w:hint="eastAsia"/>
          <w:spacing w:val="7"/>
          <w:w w:val="99"/>
          <w:lang w:val="en-US" w:eastAsia="zh-CN"/>
        </w:rPr>
        <w:t>20</w:t>
      </w:r>
      <w:r>
        <w:rPr>
          <w:rFonts w:hint="eastAsia"/>
          <w:spacing w:val="7"/>
          <w:w w:val="99"/>
        </w:rPr>
        <w:t>米X</w:t>
      </w:r>
      <w:r>
        <w:rPr>
          <w:rFonts w:hint="eastAsia"/>
          <w:spacing w:val="7"/>
          <w:w w:val="99"/>
          <w:lang w:val="en-US" w:eastAsia="zh-CN"/>
        </w:rPr>
        <w:t>20</w:t>
      </w:r>
      <w:r>
        <w:rPr>
          <w:rFonts w:hint="eastAsia"/>
          <w:spacing w:val="7"/>
          <w:w w:val="99"/>
        </w:rPr>
        <w:t>米，</w:t>
      </w:r>
      <w:r>
        <w:rPr>
          <w:rFonts w:hint="eastAsia"/>
          <w:spacing w:val="7"/>
          <w:w w:val="99"/>
          <w:lang w:eastAsia="zh-CN"/>
        </w:rPr>
        <w:t>或</w:t>
      </w:r>
      <w:r>
        <w:rPr>
          <w:rFonts w:hint="eastAsia"/>
          <w:spacing w:val="7"/>
          <w:w w:val="99"/>
          <w:lang w:val="en-US" w:eastAsia="zh-CN"/>
        </w:rPr>
        <w:t>17</w:t>
      </w:r>
      <w:r>
        <w:rPr>
          <w:rFonts w:hint="eastAsia"/>
          <w:spacing w:val="7"/>
          <w:w w:val="99"/>
        </w:rPr>
        <w:t>米X</w:t>
      </w:r>
      <w:r>
        <w:rPr>
          <w:rFonts w:hint="eastAsia"/>
          <w:spacing w:val="7"/>
          <w:w w:val="99"/>
          <w:lang w:val="en-US" w:eastAsia="zh-CN"/>
        </w:rPr>
        <w:t>18</w:t>
      </w:r>
      <w:r>
        <w:rPr>
          <w:rFonts w:hint="eastAsia"/>
          <w:spacing w:val="7"/>
          <w:w w:val="99"/>
        </w:rPr>
        <w:t>米</w:t>
      </w:r>
      <w:r>
        <w:rPr>
          <w:rFonts w:hint="eastAsia"/>
          <w:spacing w:val="7"/>
          <w:w w:val="99"/>
          <w:lang w:eastAsia="zh-CN"/>
        </w:rPr>
        <w:t>）。二</w:t>
      </w:r>
      <w:r>
        <w:rPr>
          <w:rFonts w:hint="eastAsia"/>
          <w:spacing w:val="7"/>
          <w:w w:val="99"/>
        </w:rPr>
        <w:t>级</w:t>
      </w:r>
      <w:r>
        <w:rPr>
          <w:rFonts w:hint="eastAsia"/>
          <w:spacing w:val="7"/>
          <w:w w:val="99"/>
          <w:lang w:eastAsia="zh-CN"/>
        </w:rPr>
        <w:t>（中级）</w:t>
      </w:r>
      <w:r>
        <w:rPr>
          <w:rFonts w:hint="eastAsia"/>
          <w:spacing w:val="7"/>
          <w:w w:val="99"/>
        </w:rPr>
        <w:t>、</w:t>
      </w:r>
      <w:r>
        <w:rPr>
          <w:rFonts w:hint="eastAsia"/>
          <w:spacing w:val="7"/>
          <w:w w:val="99"/>
          <w:lang w:eastAsia="zh-CN"/>
        </w:rPr>
        <w:t>三</w:t>
      </w:r>
      <w:r>
        <w:rPr>
          <w:rFonts w:hint="eastAsia"/>
          <w:spacing w:val="7"/>
          <w:w w:val="99"/>
        </w:rPr>
        <w:t>级</w:t>
      </w:r>
      <w:r>
        <w:rPr>
          <w:rFonts w:hint="eastAsia"/>
          <w:spacing w:val="7"/>
          <w:w w:val="99"/>
          <w:lang w:eastAsia="zh-CN"/>
        </w:rPr>
        <w:t>（初级）</w:t>
      </w:r>
      <w:r>
        <w:rPr>
          <w:rFonts w:hint="eastAsia"/>
          <w:spacing w:val="7"/>
          <w:w w:val="99"/>
        </w:rPr>
        <w:t>培训要求至少有一块</w:t>
      </w:r>
      <w:r>
        <w:rPr>
          <w:rFonts w:hint="eastAsia"/>
          <w:spacing w:val="7"/>
          <w:w w:val="99"/>
          <w:lang w:eastAsia="zh-CN"/>
        </w:rPr>
        <w:t>卡巴迪比赛专用地垫（</w:t>
      </w:r>
      <w:r>
        <w:rPr>
          <w:rFonts w:hint="eastAsia"/>
          <w:spacing w:val="7"/>
          <w:w w:val="99"/>
          <w:lang w:val="en-US" w:eastAsia="zh-CN"/>
        </w:rPr>
        <w:t>17</w:t>
      </w:r>
      <w:r>
        <w:rPr>
          <w:rFonts w:hint="eastAsia"/>
          <w:spacing w:val="7"/>
          <w:w w:val="99"/>
        </w:rPr>
        <w:t>米X</w:t>
      </w:r>
      <w:r>
        <w:rPr>
          <w:rFonts w:hint="eastAsia"/>
          <w:spacing w:val="7"/>
          <w:w w:val="99"/>
          <w:lang w:val="en-US" w:eastAsia="zh-CN"/>
        </w:rPr>
        <w:t>18</w:t>
      </w:r>
      <w:r>
        <w:rPr>
          <w:rFonts w:hint="eastAsia"/>
          <w:spacing w:val="7"/>
          <w:w w:val="99"/>
        </w:rPr>
        <w:t>米</w:t>
      </w:r>
      <w:r>
        <w:rPr>
          <w:rFonts w:hint="eastAsia"/>
          <w:spacing w:val="7"/>
          <w:w w:val="99"/>
          <w:lang w:eastAsia="zh-CN"/>
        </w:rPr>
        <w:t>，或</w:t>
      </w:r>
      <w:r>
        <w:rPr>
          <w:rFonts w:hint="eastAsia"/>
          <w:spacing w:val="7"/>
          <w:w w:val="99"/>
          <w:lang w:val="en-US" w:eastAsia="zh-CN"/>
        </w:rPr>
        <w:t>13</w:t>
      </w:r>
      <w:r>
        <w:rPr>
          <w:rFonts w:hint="eastAsia"/>
          <w:spacing w:val="7"/>
          <w:w w:val="99"/>
        </w:rPr>
        <w:t>米X</w:t>
      </w:r>
      <w:r>
        <w:rPr>
          <w:rFonts w:hint="eastAsia"/>
          <w:spacing w:val="7"/>
          <w:w w:val="99"/>
          <w:lang w:val="en-US" w:eastAsia="zh-CN"/>
        </w:rPr>
        <w:t>10</w:t>
      </w:r>
      <w:r>
        <w:rPr>
          <w:rFonts w:hint="eastAsia"/>
          <w:spacing w:val="7"/>
          <w:w w:val="99"/>
        </w:rPr>
        <w:t>米</w:t>
      </w:r>
      <w:r>
        <w:rPr>
          <w:rFonts w:hint="eastAsia"/>
          <w:spacing w:val="7"/>
          <w:w w:val="99"/>
          <w:lang w:eastAsia="zh-CN"/>
        </w:rPr>
        <w:t>）。</w:t>
      </w:r>
    </w:p>
    <w:p w14:paraId="68C35266">
      <w:pPr>
        <w:pStyle w:val="5"/>
        <w:keepNext w:val="0"/>
        <w:keepLines w:val="0"/>
        <w:pageBreakBefore w:val="0"/>
        <w:wordWrap/>
        <w:overflowPunct/>
        <w:topLinePunct w:val="0"/>
        <w:autoSpaceDE w:val="0"/>
        <w:autoSpaceDN w:val="0"/>
        <w:bidi w:val="0"/>
        <w:spacing w:line="600" w:lineRule="exact"/>
        <w:ind w:left="0" w:firstLine="660" w:firstLineChars="200"/>
        <w:rPr>
          <w:rFonts w:hint="eastAsia"/>
          <w:spacing w:val="7"/>
          <w:w w:val="99"/>
          <w:lang w:eastAsia="zh-CN"/>
        </w:rPr>
      </w:pPr>
    </w:p>
    <w:p w14:paraId="1BE51E86">
      <w:pPr>
        <w:pStyle w:val="3"/>
        <w:keepNext w:val="0"/>
        <w:keepLines w:val="0"/>
        <w:pageBreakBefore w:val="0"/>
        <w:wordWrap/>
        <w:overflowPunct/>
        <w:topLinePunct w:val="0"/>
        <w:autoSpaceDE w:val="0"/>
        <w:autoSpaceDN w:val="0"/>
        <w:bidi w:val="0"/>
        <w:spacing w:line="600" w:lineRule="exact"/>
        <w:ind w:left="0" w:firstLine="627" w:firstLineChars="200"/>
      </w:pPr>
      <w:bookmarkStart w:id="12" w:name="_Toc6693"/>
      <w:r>
        <w:rPr>
          <w:rFonts w:hint="eastAsia"/>
          <w:spacing w:val="-4"/>
        </w:rPr>
        <w:t>第七条 相关规范</w:t>
      </w:r>
      <w:bookmarkEnd w:id="12"/>
    </w:p>
    <w:p w14:paraId="58CACB3A">
      <w:pPr>
        <w:pStyle w:val="5"/>
        <w:keepNext w:val="0"/>
        <w:keepLines w:val="0"/>
        <w:pageBreakBefore w:val="0"/>
        <w:wordWrap/>
        <w:overflowPunct/>
        <w:topLinePunct w:val="0"/>
        <w:autoSpaceDE w:val="0"/>
        <w:autoSpaceDN w:val="0"/>
        <w:bidi w:val="0"/>
        <w:spacing w:line="600" w:lineRule="exact"/>
        <w:ind w:left="0"/>
        <w:rPr>
          <w:b/>
        </w:rPr>
      </w:pPr>
    </w:p>
    <w:p w14:paraId="398D2A94">
      <w:pPr>
        <w:pStyle w:val="5"/>
        <w:keepNext w:val="0"/>
        <w:keepLines w:val="0"/>
        <w:pageBreakBefore w:val="0"/>
        <w:wordWrap/>
        <w:overflowPunct/>
        <w:topLinePunct w:val="0"/>
        <w:autoSpaceDE w:val="0"/>
        <w:autoSpaceDN w:val="0"/>
        <w:bidi w:val="0"/>
        <w:spacing w:line="600" w:lineRule="exact"/>
        <w:ind w:left="0" w:firstLine="608" w:firstLineChars="200"/>
        <w:outlineLvl w:val="2"/>
        <w:rPr>
          <w:spacing w:val="-8"/>
        </w:rPr>
      </w:pPr>
      <w:r>
        <w:rPr>
          <w:rFonts w:hint="eastAsia"/>
          <w:spacing w:val="-8"/>
        </w:rPr>
        <w:t>一、培训活动条幅</w:t>
      </w:r>
      <w:r>
        <w:rPr>
          <w:rFonts w:hint="eastAsia"/>
          <w:spacing w:val="-8"/>
          <w:lang w:eastAsia="zh-CN"/>
        </w:rPr>
        <w:t>、背景</w:t>
      </w:r>
      <w:r>
        <w:rPr>
          <w:rFonts w:hint="eastAsia"/>
          <w:spacing w:val="-8"/>
        </w:rPr>
        <w:t>的规范</w:t>
      </w:r>
    </w:p>
    <w:p w14:paraId="3B488997">
      <w:pPr>
        <w:pStyle w:val="5"/>
        <w:keepNext w:val="0"/>
        <w:keepLines w:val="0"/>
        <w:pageBreakBefore w:val="0"/>
        <w:wordWrap/>
        <w:overflowPunct/>
        <w:topLinePunct w:val="0"/>
        <w:autoSpaceDE w:val="0"/>
        <w:autoSpaceDN w:val="0"/>
        <w:bidi w:val="0"/>
        <w:spacing w:line="600" w:lineRule="exact"/>
        <w:ind w:left="0" w:firstLine="608" w:firstLineChars="200"/>
        <w:rPr>
          <w:spacing w:val="-8"/>
          <w:highlight w:val="none"/>
        </w:rPr>
      </w:pPr>
      <w:r>
        <w:rPr>
          <w:rFonts w:hint="eastAsia"/>
          <w:spacing w:val="-8"/>
          <w:highlight w:val="none"/>
        </w:rPr>
        <w:t>按照</w:t>
      </w:r>
      <w:r>
        <w:rPr>
          <w:rFonts w:hint="eastAsia"/>
          <w:spacing w:val="-8"/>
          <w:highlight w:val="none"/>
          <w:lang w:eastAsia="zh-CN"/>
        </w:rPr>
        <w:t>委员会</w:t>
      </w:r>
      <w:r>
        <w:rPr>
          <w:rFonts w:hint="eastAsia"/>
          <w:spacing w:val="-8"/>
          <w:highlight w:val="none"/>
        </w:rPr>
        <w:t>统一发放的AI文件格式、尺寸比例、颜色、字体等制定条幅</w:t>
      </w:r>
      <w:r>
        <w:rPr>
          <w:rFonts w:hint="eastAsia"/>
          <w:spacing w:val="-8"/>
          <w:highlight w:val="none"/>
          <w:lang w:eastAsia="zh-CN"/>
        </w:rPr>
        <w:t>、背景</w:t>
      </w:r>
      <w:r>
        <w:rPr>
          <w:rFonts w:hint="eastAsia"/>
          <w:spacing w:val="-8"/>
          <w:highlight w:val="none"/>
        </w:rPr>
        <w:t>。</w:t>
      </w:r>
    </w:p>
    <w:p w14:paraId="79F4C923">
      <w:pPr>
        <w:pStyle w:val="5"/>
        <w:keepNext w:val="0"/>
        <w:keepLines w:val="0"/>
        <w:pageBreakBefore w:val="0"/>
        <w:wordWrap/>
        <w:overflowPunct/>
        <w:topLinePunct w:val="0"/>
        <w:autoSpaceDE w:val="0"/>
        <w:autoSpaceDN w:val="0"/>
        <w:bidi w:val="0"/>
        <w:spacing w:line="600" w:lineRule="exact"/>
        <w:ind w:left="0" w:firstLine="608" w:firstLineChars="200"/>
        <w:outlineLvl w:val="2"/>
        <w:rPr>
          <w:spacing w:val="-8"/>
        </w:rPr>
      </w:pPr>
      <w:r>
        <w:rPr>
          <w:rFonts w:hint="eastAsia"/>
          <w:spacing w:val="-8"/>
        </w:rPr>
        <w:t>二、培训手册及工作流程的规范</w:t>
      </w:r>
    </w:p>
    <w:p w14:paraId="76BCF71A">
      <w:pPr>
        <w:pStyle w:val="5"/>
        <w:keepNext w:val="0"/>
        <w:keepLines w:val="0"/>
        <w:pageBreakBefore w:val="0"/>
        <w:wordWrap/>
        <w:overflowPunct/>
        <w:topLinePunct w:val="0"/>
        <w:autoSpaceDE w:val="0"/>
        <w:autoSpaceDN w:val="0"/>
        <w:bidi w:val="0"/>
        <w:spacing w:line="600" w:lineRule="exact"/>
        <w:ind w:left="0" w:firstLine="608" w:firstLineChars="200"/>
        <w:rPr>
          <w:spacing w:val="-8"/>
          <w:highlight w:val="none"/>
        </w:rPr>
      </w:pPr>
      <w:r>
        <w:rPr>
          <w:rFonts w:hint="eastAsia"/>
          <w:spacing w:val="-8"/>
          <w:highlight w:val="none"/>
        </w:rPr>
        <w:t>按照</w:t>
      </w:r>
      <w:r>
        <w:rPr>
          <w:rFonts w:hint="eastAsia"/>
          <w:spacing w:val="-8"/>
          <w:highlight w:val="none"/>
          <w:lang w:eastAsia="zh-CN"/>
        </w:rPr>
        <w:t>委员会</w:t>
      </w:r>
      <w:r>
        <w:rPr>
          <w:rFonts w:hint="eastAsia"/>
          <w:spacing w:val="-8"/>
          <w:highlight w:val="none"/>
        </w:rPr>
        <w:t>统一制定的标准文件模板制作培训工作手册、完成培训工作流程。</w:t>
      </w:r>
    </w:p>
    <w:p w14:paraId="7CBA5166">
      <w:pPr>
        <w:pStyle w:val="5"/>
        <w:keepNext w:val="0"/>
        <w:keepLines w:val="0"/>
        <w:pageBreakBefore w:val="0"/>
        <w:wordWrap/>
        <w:overflowPunct/>
        <w:topLinePunct w:val="0"/>
        <w:autoSpaceDE w:val="0"/>
        <w:autoSpaceDN w:val="0"/>
        <w:bidi w:val="0"/>
        <w:spacing w:line="600" w:lineRule="exact"/>
        <w:ind w:left="0" w:firstLine="608" w:firstLineChars="200"/>
        <w:outlineLvl w:val="2"/>
        <w:rPr>
          <w:spacing w:val="-8"/>
        </w:rPr>
      </w:pPr>
      <w:r>
        <w:rPr>
          <w:rFonts w:hint="eastAsia"/>
          <w:spacing w:val="-8"/>
        </w:rPr>
        <w:t>三、培训活动装备的规范</w:t>
      </w:r>
    </w:p>
    <w:p w14:paraId="59CBA9BE">
      <w:pPr>
        <w:pStyle w:val="5"/>
        <w:keepNext w:val="0"/>
        <w:keepLines w:val="0"/>
        <w:pageBreakBefore w:val="0"/>
        <w:wordWrap/>
        <w:overflowPunct/>
        <w:topLinePunct w:val="0"/>
        <w:autoSpaceDE w:val="0"/>
        <w:autoSpaceDN w:val="0"/>
        <w:bidi w:val="0"/>
        <w:spacing w:line="600" w:lineRule="exact"/>
        <w:ind w:left="0" w:firstLine="608" w:firstLineChars="200"/>
        <w:rPr>
          <w:spacing w:val="-8"/>
        </w:rPr>
      </w:pPr>
      <w:r>
        <w:rPr>
          <w:rFonts w:hint="eastAsia"/>
          <w:spacing w:val="-8"/>
        </w:rPr>
        <w:t>培训</w:t>
      </w:r>
      <w:r>
        <w:rPr>
          <w:rFonts w:hint="eastAsia"/>
          <w:spacing w:val="-8"/>
          <w:lang w:eastAsia="zh-CN"/>
        </w:rPr>
        <w:t>活动</w:t>
      </w:r>
      <w:r>
        <w:rPr>
          <w:rFonts w:hint="eastAsia"/>
          <w:spacing w:val="-8"/>
        </w:rPr>
        <w:t>必须按照季节</w:t>
      </w:r>
      <w:r>
        <w:rPr>
          <w:rFonts w:hint="eastAsia"/>
          <w:spacing w:val="-8"/>
          <w:lang w:eastAsia="zh-CN"/>
        </w:rPr>
        <w:t>配备卡巴迪统一服</w:t>
      </w:r>
      <w:r>
        <w:rPr>
          <w:rFonts w:hint="eastAsia"/>
          <w:spacing w:val="-8"/>
        </w:rPr>
        <w:t>装</w:t>
      </w:r>
      <w:r>
        <w:rPr>
          <w:rFonts w:hint="eastAsia"/>
          <w:spacing w:val="-8"/>
          <w:lang w:eastAsia="zh-CN"/>
        </w:rPr>
        <w:t>：</w:t>
      </w:r>
      <w:r>
        <w:rPr>
          <w:rFonts w:hint="eastAsia"/>
          <w:spacing w:val="-8"/>
        </w:rPr>
        <w:t>春、夏季的训练服</w:t>
      </w:r>
      <w:r>
        <w:rPr>
          <w:rFonts w:hint="eastAsia"/>
          <w:spacing w:val="-8"/>
          <w:lang w:eastAsia="zh-CN"/>
        </w:rPr>
        <w:t>，春、夏季的</w:t>
      </w:r>
      <w:r>
        <w:rPr>
          <w:rFonts w:hint="eastAsia"/>
          <w:spacing w:val="-8"/>
        </w:rPr>
        <w:t>日常T恤等</w:t>
      </w:r>
      <w:r>
        <w:rPr>
          <w:rFonts w:hint="eastAsia"/>
          <w:spacing w:val="-8"/>
          <w:lang w:eastAsia="zh-CN"/>
        </w:rPr>
        <w:t>；</w:t>
      </w:r>
      <w:r>
        <w:rPr>
          <w:rFonts w:hint="eastAsia"/>
          <w:spacing w:val="-8"/>
        </w:rPr>
        <w:t>秋、冬季相应增加</w:t>
      </w:r>
      <w:r>
        <w:rPr>
          <w:rFonts w:hint="eastAsia"/>
          <w:spacing w:val="-8"/>
          <w:lang w:eastAsia="zh-CN"/>
        </w:rPr>
        <w:t>外套或冬装</w:t>
      </w:r>
      <w:r>
        <w:rPr>
          <w:rFonts w:hint="eastAsia"/>
          <w:spacing w:val="-8"/>
        </w:rPr>
        <w:t>。</w:t>
      </w:r>
    </w:p>
    <w:p w14:paraId="76562722">
      <w:pPr>
        <w:pStyle w:val="5"/>
        <w:keepNext w:val="0"/>
        <w:keepLines w:val="0"/>
        <w:pageBreakBefore w:val="0"/>
        <w:wordWrap/>
        <w:overflowPunct/>
        <w:topLinePunct w:val="0"/>
        <w:autoSpaceDE w:val="0"/>
        <w:autoSpaceDN w:val="0"/>
        <w:bidi w:val="0"/>
        <w:spacing w:line="600" w:lineRule="exact"/>
        <w:ind w:left="0" w:firstLine="608" w:firstLineChars="200"/>
        <w:outlineLvl w:val="2"/>
        <w:rPr>
          <w:spacing w:val="-8"/>
        </w:rPr>
      </w:pPr>
      <w:r>
        <w:rPr>
          <w:rFonts w:hint="eastAsia"/>
          <w:spacing w:val="-8"/>
        </w:rPr>
        <w:t>四、培训开班仪式及合影的规范性</w:t>
      </w:r>
    </w:p>
    <w:p w14:paraId="6D20377B">
      <w:pPr>
        <w:pStyle w:val="5"/>
        <w:keepNext w:val="0"/>
        <w:keepLines w:val="0"/>
        <w:pageBreakBefore w:val="0"/>
        <w:wordWrap/>
        <w:overflowPunct/>
        <w:topLinePunct w:val="0"/>
        <w:autoSpaceDE w:val="0"/>
        <w:autoSpaceDN w:val="0"/>
        <w:bidi w:val="0"/>
        <w:spacing w:line="600" w:lineRule="exact"/>
        <w:ind w:left="0" w:firstLine="608" w:firstLineChars="200"/>
        <w:rPr>
          <w:spacing w:val="-8"/>
        </w:rPr>
      </w:pPr>
      <w:r>
        <w:rPr>
          <w:rFonts w:hint="eastAsia"/>
          <w:spacing w:val="-8"/>
        </w:rPr>
        <w:t>（一）培训班必须有开班仪式，</w:t>
      </w:r>
      <w:r>
        <w:rPr>
          <w:rFonts w:hint="eastAsia"/>
          <w:spacing w:val="-8"/>
          <w:highlight w:val="none"/>
        </w:rPr>
        <w:t>配备</w:t>
      </w:r>
      <w:r>
        <w:rPr>
          <w:rFonts w:hint="eastAsia"/>
          <w:spacing w:val="-8"/>
          <w:highlight w:val="none"/>
          <w:lang w:eastAsia="zh-CN"/>
        </w:rPr>
        <w:t>班主任；</w:t>
      </w:r>
    </w:p>
    <w:p w14:paraId="1AE27291">
      <w:pPr>
        <w:pStyle w:val="5"/>
        <w:keepNext w:val="0"/>
        <w:keepLines w:val="0"/>
        <w:pageBreakBefore w:val="0"/>
        <w:wordWrap/>
        <w:overflowPunct/>
        <w:topLinePunct w:val="0"/>
        <w:autoSpaceDE w:val="0"/>
        <w:autoSpaceDN w:val="0"/>
        <w:bidi w:val="0"/>
        <w:spacing w:line="600" w:lineRule="exact"/>
        <w:ind w:left="0" w:firstLine="608" w:firstLineChars="200"/>
        <w:rPr>
          <w:spacing w:val="-8"/>
        </w:rPr>
      </w:pPr>
      <w:r>
        <w:rPr>
          <w:rFonts w:hint="eastAsia"/>
          <w:spacing w:val="-8"/>
        </w:rPr>
        <w:t>（二）培训班必须有开班合影，在合影中</w:t>
      </w:r>
      <w:r>
        <w:rPr>
          <w:rFonts w:hint="eastAsia"/>
          <w:spacing w:val="-8"/>
          <w:lang w:eastAsia="zh-CN"/>
        </w:rPr>
        <w:t>讲师与学员</w:t>
      </w:r>
      <w:r>
        <w:rPr>
          <w:rFonts w:hint="eastAsia"/>
          <w:spacing w:val="-8"/>
        </w:rPr>
        <w:t>必须穿着培训班</w:t>
      </w:r>
      <w:r>
        <w:rPr>
          <w:rFonts w:hint="eastAsia"/>
          <w:spacing w:val="-8"/>
          <w:lang w:eastAsia="zh-CN"/>
        </w:rPr>
        <w:t>卡巴迪统一</w:t>
      </w:r>
      <w:r>
        <w:rPr>
          <w:rFonts w:hint="eastAsia"/>
          <w:spacing w:val="-8"/>
        </w:rPr>
        <w:t>服装。</w:t>
      </w:r>
    </w:p>
    <w:p w14:paraId="12C133CA">
      <w:pPr>
        <w:pStyle w:val="5"/>
        <w:keepNext w:val="0"/>
        <w:keepLines w:val="0"/>
        <w:pageBreakBefore w:val="0"/>
        <w:wordWrap/>
        <w:overflowPunct/>
        <w:topLinePunct w:val="0"/>
        <w:autoSpaceDE w:val="0"/>
        <w:autoSpaceDN w:val="0"/>
        <w:bidi w:val="0"/>
        <w:spacing w:line="600" w:lineRule="exact"/>
        <w:ind w:left="0" w:firstLine="608" w:firstLineChars="200"/>
        <w:outlineLvl w:val="2"/>
        <w:rPr>
          <w:color w:val="auto"/>
          <w:spacing w:val="-8"/>
        </w:rPr>
      </w:pPr>
      <w:r>
        <w:rPr>
          <w:rFonts w:hint="eastAsia"/>
          <w:color w:val="auto"/>
          <w:spacing w:val="-8"/>
        </w:rPr>
        <w:t>五、培训班实践队伍要求</w:t>
      </w:r>
    </w:p>
    <w:p w14:paraId="64FEABA8">
      <w:pPr>
        <w:pStyle w:val="5"/>
        <w:keepNext w:val="0"/>
        <w:keepLines w:val="0"/>
        <w:pageBreakBefore w:val="0"/>
        <w:wordWrap/>
        <w:overflowPunct/>
        <w:topLinePunct w:val="0"/>
        <w:autoSpaceDE w:val="0"/>
        <w:autoSpaceDN w:val="0"/>
        <w:bidi w:val="0"/>
        <w:spacing w:line="600" w:lineRule="exact"/>
        <w:ind w:left="0" w:firstLine="608" w:firstLineChars="200"/>
        <w:rPr>
          <w:color w:val="auto"/>
          <w:spacing w:val="-8"/>
        </w:rPr>
      </w:pPr>
      <w:r>
        <w:rPr>
          <w:rFonts w:hint="eastAsia"/>
          <w:color w:val="auto"/>
          <w:spacing w:val="-8"/>
        </w:rPr>
        <w:t>（一）三级</w:t>
      </w:r>
      <w:r>
        <w:rPr>
          <w:rFonts w:hint="eastAsia"/>
          <w:color w:val="auto"/>
          <w:spacing w:val="-8"/>
          <w:lang w:eastAsia="zh-CN"/>
        </w:rPr>
        <w:t>（初级）</w:t>
      </w:r>
      <w:r>
        <w:rPr>
          <w:rFonts w:hint="eastAsia"/>
          <w:color w:val="auto"/>
          <w:spacing w:val="-8"/>
        </w:rPr>
        <w:t>、二级</w:t>
      </w:r>
      <w:r>
        <w:rPr>
          <w:rFonts w:hint="eastAsia"/>
          <w:color w:val="auto"/>
          <w:spacing w:val="-8"/>
          <w:lang w:eastAsia="zh-CN"/>
        </w:rPr>
        <w:t>（中级）</w:t>
      </w:r>
      <w:r>
        <w:rPr>
          <w:rFonts w:hint="eastAsia"/>
          <w:color w:val="auto"/>
          <w:spacing w:val="-8"/>
        </w:rPr>
        <w:t>培训班原则上不需配备实践课队伍</w:t>
      </w:r>
      <w:r>
        <w:rPr>
          <w:rFonts w:hint="eastAsia"/>
          <w:color w:val="auto"/>
          <w:spacing w:val="-8"/>
          <w:lang w:eastAsia="zh-CN"/>
        </w:rPr>
        <w:t>；</w:t>
      </w:r>
    </w:p>
    <w:p w14:paraId="56244815">
      <w:pPr>
        <w:pStyle w:val="5"/>
        <w:keepNext w:val="0"/>
        <w:keepLines w:val="0"/>
        <w:pageBreakBefore w:val="0"/>
        <w:wordWrap/>
        <w:overflowPunct/>
        <w:topLinePunct w:val="0"/>
        <w:autoSpaceDE w:val="0"/>
        <w:autoSpaceDN w:val="0"/>
        <w:bidi w:val="0"/>
        <w:spacing w:line="600" w:lineRule="exact"/>
        <w:ind w:left="0" w:firstLine="608" w:firstLineChars="200"/>
        <w:rPr>
          <w:color w:val="auto"/>
          <w:spacing w:val="-8"/>
        </w:rPr>
      </w:pPr>
      <w:r>
        <w:rPr>
          <w:rFonts w:hint="eastAsia"/>
          <w:color w:val="auto"/>
          <w:spacing w:val="-8"/>
        </w:rPr>
        <w:t>（二）一级</w:t>
      </w:r>
      <w:r>
        <w:rPr>
          <w:rFonts w:hint="eastAsia"/>
          <w:color w:val="auto"/>
          <w:spacing w:val="-8"/>
          <w:lang w:eastAsia="zh-CN"/>
        </w:rPr>
        <w:t>（高级）</w:t>
      </w:r>
      <w:r>
        <w:rPr>
          <w:rFonts w:hint="eastAsia"/>
          <w:color w:val="auto"/>
          <w:spacing w:val="-8"/>
        </w:rPr>
        <w:t>培训班至少在实践课期间需配备实践课队伍</w:t>
      </w:r>
      <w:r>
        <w:rPr>
          <w:rFonts w:hint="eastAsia"/>
          <w:color w:val="auto"/>
          <w:spacing w:val="-8"/>
          <w:lang w:eastAsia="zh-CN"/>
        </w:rPr>
        <w:t>；</w:t>
      </w:r>
    </w:p>
    <w:p w14:paraId="41D3D500">
      <w:pPr>
        <w:pStyle w:val="5"/>
        <w:keepNext w:val="0"/>
        <w:keepLines w:val="0"/>
        <w:pageBreakBefore w:val="0"/>
        <w:wordWrap/>
        <w:overflowPunct/>
        <w:topLinePunct w:val="0"/>
        <w:autoSpaceDE w:val="0"/>
        <w:autoSpaceDN w:val="0"/>
        <w:bidi w:val="0"/>
        <w:spacing w:line="600" w:lineRule="exact"/>
        <w:ind w:left="0" w:firstLine="608" w:firstLineChars="200"/>
        <w:rPr>
          <w:color w:val="auto"/>
          <w:spacing w:val="-8"/>
        </w:rPr>
      </w:pPr>
      <w:r>
        <w:rPr>
          <w:rFonts w:hint="eastAsia"/>
          <w:color w:val="auto"/>
          <w:spacing w:val="-8"/>
        </w:rPr>
        <w:t>（三）国家级原则上在授课、考试全过程中须配备实践课队伍</w:t>
      </w:r>
      <w:r>
        <w:rPr>
          <w:rFonts w:hint="eastAsia"/>
          <w:color w:val="auto"/>
          <w:spacing w:val="-8"/>
          <w:lang w:eastAsia="zh-CN"/>
        </w:rPr>
        <w:t>，</w:t>
      </w:r>
      <w:r>
        <w:rPr>
          <w:rFonts w:hint="eastAsia"/>
          <w:color w:val="auto"/>
          <w:spacing w:val="-8"/>
        </w:rPr>
        <w:t>也可根据讲师需要间断性配备实践课队伍</w:t>
      </w:r>
      <w:r>
        <w:rPr>
          <w:rFonts w:hint="eastAsia"/>
          <w:color w:val="auto"/>
          <w:spacing w:val="-8"/>
          <w:lang w:eastAsia="zh-CN"/>
        </w:rPr>
        <w:t>；</w:t>
      </w:r>
    </w:p>
    <w:p w14:paraId="5A54CF56">
      <w:pPr>
        <w:pStyle w:val="5"/>
        <w:keepNext w:val="0"/>
        <w:keepLines w:val="0"/>
        <w:pageBreakBefore w:val="0"/>
        <w:wordWrap/>
        <w:overflowPunct/>
        <w:topLinePunct w:val="0"/>
        <w:autoSpaceDE w:val="0"/>
        <w:autoSpaceDN w:val="0"/>
        <w:bidi w:val="0"/>
        <w:spacing w:line="600" w:lineRule="exact"/>
        <w:ind w:left="0" w:firstLine="608" w:firstLineChars="200"/>
        <w:rPr>
          <w:color w:val="auto"/>
          <w:spacing w:val="-2"/>
        </w:rPr>
      </w:pPr>
      <w:r>
        <w:rPr>
          <w:rFonts w:hint="eastAsia"/>
          <w:color w:val="auto"/>
          <w:spacing w:val="-8"/>
        </w:rPr>
        <w:t>（四）实践课队伍应为大学生</w:t>
      </w:r>
      <w:r>
        <w:rPr>
          <w:rFonts w:hint="eastAsia"/>
          <w:color w:val="auto"/>
          <w:spacing w:val="-8"/>
          <w:lang w:eastAsia="zh-CN"/>
        </w:rPr>
        <w:t>卡巴迪社团</w:t>
      </w:r>
      <w:r>
        <w:rPr>
          <w:rFonts w:hint="eastAsia"/>
          <w:color w:val="auto"/>
          <w:spacing w:val="-8"/>
        </w:rPr>
        <w:t>或更高水平队伍</w:t>
      </w:r>
      <w:r>
        <w:rPr>
          <w:rFonts w:hint="eastAsia"/>
          <w:color w:val="auto"/>
          <w:spacing w:val="-2"/>
        </w:rPr>
        <w:t>。</w:t>
      </w:r>
    </w:p>
    <w:p w14:paraId="1FC6ED72">
      <w:pPr>
        <w:pStyle w:val="5"/>
        <w:keepNext w:val="0"/>
        <w:keepLines w:val="0"/>
        <w:pageBreakBefore w:val="0"/>
        <w:wordWrap/>
        <w:overflowPunct/>
        <w:topLinePunct w:val="0"/>
        <w:autoSpaceDE w:val="0"/>
        <w:autoSpaceDN w:val="0"/>
        <w:bidi w:val="0"/>
        <w:spacing w:line="600" w:lineRule="exact"/>
        <w:ind w:left="0"/>
      </w:pPr>
    </w:p>
    <w:p w14:paraId="63073F91">
      <w:pPr>
        <w:pStyle w:val="3"/>
        <w:keepNext w:val="0"/>
        <w:keepLines w:val="0"/>
        <w:pageBreakBefore w:val="0"/>
        <w:wordWrap/>
        <w:overflowPunct/>
        <w:topLinePunct w:val="0"/>
        <w:autoSpaceDE w:val="0"/>
        <w:autoSpaceDN w:val="0"/>
        <w:bidi w:val="0"/>
        <w:spacing w:line="600" w:lineRule="exact"/>
        <w:ind w:left="0" w:firstLine="627" w:firstLineChars="200"/>
      </w:pPr>
      <w:bookmarkStart w:id="13" w:name="_Toc30668"/>
      <w:r>
        <w:rPr>
          <w:rFonts w:hint="eastAsia"/>
          <w:spacing w:val="-4"/>
        </w:rPr>
        <w:t>第八条 组织要求</w:t>
      </w:r>
      <w:bookmarkEnd w:id="13"/>
    </w:p>
    <w:p w14:paraId="40C6009E">
      <w:pPr>
        <w:pStyle w:val="5"/>
        <w:keepNext w:val="0"/>
        <w:keepLines w:val="0"/>
        <w:pageBreakBefore w:val="0"/>
        <w:wordWrap/>
        <w:overflowPunct/>
        <w:topLinePunct w:val="0"/>
        <w:autoSpaceDE w:val="0"/>
        <w:autoSpaceDN w:val="0"/>
        <w:bidi w:val="0"/>
        <w:spacing w:line="600" w:lineRule="exact"/>
        <w:ind w:left="0"/>
        <w:rPr>
          <w:b/>
        </w:rPr>
      </w:pPr>
    </w:p>
    <w:p w14:paraId="5B98F201">
      <w:pPr>
        <w:pStyle w:val="5"/>
        <w:keepNext w:val="0"/>
        <w:keepLines w:val="0"/>
        <w:pageBreakBefore w:val="0"/>
        <w:wordWrap/>
        <w:overflowPunct/>
        <w:topLinePunct w:val="0"/>
        <w:autoSpaceDE w:val="0"/>
        <w:autoSpaceDN w:val="0"/>
        <w:bidi w:val="0"/>
        <w:spacing w:line="600" w:lineRule="exact"/>
        <w:ind w:left="0" w:firstLine="608" w:firstLineChars="200"/>
        <w:rPr>
          <w:rFonts w:hint="default" w:eastAsia="仿宋"/>
          <w:spacing w:val="-8"/>
          <w:lang w:val="en-US" w:eastAsia="zh-CN"/>
        </w:rPr>
      </w:pPr>
      <w:r>
        <w:rPr>
          <w:rFonts w:hint="eastAsia"/>
          <w:spacing w:val="-8"/>
        </w:rPr>
        <w:t>一、各级各类培训活动应纳入</w:t>
      </w:r>
      <w:r>
        <w:rPr>
          <w:rFonts w:hint="eastAsia"/>
          <w:spacing w:val="-8"/>
          <w:lang w:eastAsia="zh-CN"/>
        </w:rPr>
        <w:t>委员会</w:t>
      </w:r>
      <w:r>
        <w:rPr>
          <w:rFonts w:hint="eastAsia"/>
          <w:spacing w:val="-8"/>
        </w:rPr>
        <w:t>年度培训计划，一级</w:t>
      </w:r>
      <w:r>
        <w:rPr>
          <w:rFonts w:hint="eastAsia"/>
          <w:spacing w:val="-8"/>
          <w:lang w:eastAsia="zh-CN"/>
        </w:rPr>
        <w:t>（高级）</w:t>
      </w:r>
      <w:r>
        <w:rPr>
          <w:rFonts w:hint="eastAsia"/>
          <w:spacing w:val="-8"/>
        </w:rPr>
        <w:t>及以上级别至少提前</w:t>
      </w:r>
      <w:r>
        <w:rPr>
          <w:rFonts w:hint="eastAsia"/>
          <w:spacing w:val="-8"/>
          <w:lang w:val="en-US" w:eastAsia="zh-CN"/>
        </w:rPr>
        <w:t>2</w:t>
      </w:r>
      <w:r>
        <w:rPr>
          <w:rFonts w:hint="eastAsia"/>
          <w:spacing w:val="-8"/>
        </w:rPr>
        <w:t>0天</w:t>
      </w:r>
      <w:r>
        <w:rPr>
          <w:rFonts w:hint="eastAsia"/>
          <w:spacing w:val="-8"/>
          <w:lang w:eastAsia="zh-CN"/>
        </w:rPr>
        <w:t>发</w:t>
      </w:r>
      <w:r>
        <w:rPr>
          <w:rFonts w:hint="eastAsia"/>
          <w:spacing w:val="-8"/>
        </w:rPr>
        <w:t>布通知</w:t>
      </w:r>
      <w:r>
        <w:rPr>
          <w:rFonts w:hint="eastAsia"/>
          <w:spacing w:val="-8"/>
          <w:lang w:val="en-US" w:eastAsia="zh-CN"/>
        </w:rPr>
        <w:t>。</w:t>
      </w:r>
    </w:p>
    <w:p w14:paraId="7A225FD9">
      <w:pPr>
        <w:pStyle w:val="5"/>
        <w:keepNext w:val="0"/>
        <w:keepLines w:val="0"/>
        <w:pageBreakBefore w:val="0"/>
        <w:wordWrap/>
        <w:overflowPunct/>
        <w:topLinePunct w:val="0"/>
        <w:autoSpaceDE w:val="0"/>
        <w:autoSpaceDN w:val="0"/>
        <w:bidi w:val="0"/>
        <w:spacing w:line="600" w:lineRule="exact"/>
        <w:ind w:left="0" w:firstLine="608" w:firstLineChars="200"/>
        <w:rPr>
          <w:spacing w:val="-5"/>
        </w:rPr>
      </w:pPr>
      <w:r>
        <w:rPr>
          <w:rFonts w:hint="eastAsia"/>
          <w:spacing w:val="-8"/>
        </w:rPr>
        <w:t>二、培训活动均需要</w:t>
      </w:r>
      <w:r>
        <w:rPr>
          <w:rFonts w:hint="eastAsia"/>
          <w:spacing w:val="-8"/>
          <w:lang w:eastAsia="zh-CN"/>
        </w:rPr>
        <w:t>配备</w:t>
      </w:r>
      <w:r>
        <w:rPr>
          <w:rFonts w:hint="eastAsia"/>
          <w:color w:val="auto"/>
          <w:spacing w:val="-8"/>
        </w:rPr>
        <w:t>培训</w:t>
      </w:r>
      <w:r>
        <w:rPr>
          <w:rFonts w:hint="eastAsia"/>
          <w:color w:val="auto"/>
          <w:spacing w:val="-8"/>
          <w:lang w:eastAsia="zh-CN"/>
        </w:rPr>
        <w:t>督导、培训主管与班主任</w:t>
      </w:r>
      <w:r>
        <w:rPr>
          <w:rFonts w:hint="eastAsia"/>
          <w:spacing w:val="-8"/>
        </w:rPr>
        <w:t>，</w:t>
      </w:r>
      <w:r>
        <w:rPr>
          <w:rFonts w:hint="eastAsia"/>
          <w:spacing w:val="-8"/>
          <w:lang w:eastAsia="zh-CN"/>
        </w:rPr>
        <w:t>培训督导具体负责整个培训活动的指导与监督工作，培训主管与班主任</w:t>
      </w:r>
      <w:r>
        <w:rPr>
          <w:rFonts w:hint="eastAsia"/>
          <w:spacing w:val="-8"/>
        </w:rPr>
        <w:t>具体负责协调处理培训组织管理事宜及执行监督学员的考评工作</w:t>
      </w:r>
      <w:r>
        <w:rPr>
          <w:rFonts w:hint="eastAsia"/>
          <w:spacing w:val="-5"/>
        </w:rPr>
        <w:t>。</w:t>
      </w:r>
    </w:p>
    <w:p w14:paraId="3F98EDF3">
      <w:pPr>
        <w:pStyle w:val="5"/>
        <w:keepNext w:val="0"/>
        <w:keepLines w:val="0"/>
        <w:pageBreakBefore w:val="0"/>
        <w:wordWrap/>
        <w:overflowPunct/>
        <w:topLinePunct w:val="0"/>
        <w:autoSpaceDE w:val="0"/>
        <w:autoSpaceDN w:val="0"/>
        <w:bidi w:val="0"/>
        <w:spacing w:line="600" w:lineRule="exact"/>
        <w:ind w:left="0"/>
        <w:rPr>
          <w:spacing w:val="-5"/>
        </w:rPr>
      </w:pPr>
    </w:p>
    <w:p w14:paraId="502420DF">
      <w:pPr>
        <w:pStyle w:val="3"/>
        <w:keepNext w:val="0"/>
        <w:keepLines w:val="0"/>
        <w:pageBreakBefore w:val="0"/>
        <w:wordWrap/>
        <w:overflowPunct/>
        <w:topLinePunct w:val="0"/>
        <w:autoSpaceDE w:val="0"/>
        <w:autoSpaceDN w:val="0"/>
        <w:bidi w:val="0"/>
        <w:spacing w:line="600" w:lineRule="exact"/>
        <w:ind w:left="0" w:firstLine="627" w:firstLineChars="200"/>
      </w:pPr>
      <w:bookmarkStart w:id="14" w:name="_Toc24992"/>
      <w:r>
        <w:rPr>
          <w:rFonts w:hint="eastAsia"/>
          <w:spacing w:val="-4"/>
        </w:rPr>
        <w:t>第九条 收费标准</w:t>
      </w:r>
      <w:bookmarkEnd w:id="14"/>
    </w:p>
    <w:p w14:paraId="1D1DD8F7">
      <w:pPr>
        <w:pStyle w:val="5"/>
        <w:keepNext w:val="0"/>
        <w:keepLines w:val="0"/>
        <w:pageBreakBefore w:val="0"/>
        <w:wordWrap/>
        <w:overflowPunct/>
        <w:topLinePunct w:val="0"/>
        <w:autoSpaceDE w:val="0"/>
        <w:autoSpaceDN w:val="0"/>
        <w:bidi w:val="0"/>
        <w:spacing w:line="600" w:lineRule="exact"/>
        <w:ind w:left="0"/>
        <w:rPr>
          <w:b/>
        </w:rPr>
      </w:pPr>
    </w:p>
    <w:p w14:paraId="085A5F96">
      <w:pPr>
        <w:pStyle w:val="5"/>
        <w:keepNext w:val="0"/>
        <w:keepLines w:val="0"/>
        <w:pageBreakBefore w:val="0"/>
        <w:numPr>
          <w:ilvl w:val="0"/>
          <w:numId w:val="2"/>
        </w:numPr>
        <w:wordWrap/>
        <w:overflowPunct/>
        <w:topLinePunct w:val="0"/>
        <w:autoSpaceDE w:val="0"/>
        <w:autoSpaceDN w:val="0"/>
        <w:bidi w:val="0"/>
        <w:spacing w:line="600" w:lineRule="exact"/>
        <w:ind w:left="0" w:firstLine="632" w:firstLineChars="200"/>
        <w:jc w:val="both"/>
        <w:rPr>
          <w:rFonts w:hint="eastAsia"/>
          <w:color w:val="FF0000"/>
          <w:spacing w:val="-2"/>
        </w:rPr>
      </w:pPr>
      <w:r>
        <w:rPr>
          <w:rFonts w:hint="eastAsia"/>
          <w:color w:val="auto"/>
          <w:spacing w:val="-2"/>
        </w:rPr>
        <w:t>为推动</w:t>
      </w:r>
      <w:r>
        <w:rPr>
          <w:rFonts w:hint="eastAsia"/>
          <w:color w:val="auto"/>
          <w:spacing w:val="-2"/>
          <w:lang w:eastAsia="zh-CN"/>
        </w:rPr>
        <w:t>卡巴迪</w:t>
      </w:r>
      <w:r>
        <w:rPr>
          <w:rFonts w:hint="eastAsia"/>
          <w:color w:val="auto"/>
          <w:spacing w:val="-2"/>
        </w:rPr>
        <w:t>项目的持续健康发展，营造良好的项目发展秩序和环境，进一步规范培训活动，加强认证管理，</w:t>
      </w:r>
      <w:r>
        <w:rPr>
          <w:rFonts w:hint="eastAsia"/>
          <w:color w:val="auto"/>
          <w:spacing w:val="-2"/>
          <w:lang w:eastAsia="zh-CN"/>
        </w:rPr>
        <w:t>本收费标准根据《中央和国家机关培训费管理办法》及其他运动项目收费标准，结合卡巴迪实际运行情况，</w:t>
      </w:r>
      <w:r>
        <w:rPr>
          <w:rFonts w:hint="eastAsia"/>
          <w:color w:val="auto"/>
          <w:spacing w:val="-2"/>
        </w:rPr>
        <w:t>特制定</w:t>
      </w:r>
      <w:r>
        <w:rPr>
          <w:rFonts w:hint="eastAsia"/>
          <w:color w:val="auto"/>
          <w:spacing w:val="-2"/>
          <w:lang w:eastAsia="zh-CN"/>
        </w:rPr>
        <w:t>卡巴迪</w:t>
      </w:r>
      <w:r>
        <w:rPr>
          <w:rFonts w:hint="eastAsia"/>
          <w:color w:val="auto"/>
          <w:spacing w:val="-2"/>
        </w:rPr>
        <w:t>项目培训认证收费标准。</w:t>
      </w:r>
    </w:p>
    <w:tbl>
      <w:tblPr>
        <w:tblStyle w:val="13"/>
        <w:tblW w:w="0" w:type="auto"/>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242"/>
        <w:gridCol w:w="2477"/>
        <w:gridCol w:w="2243"/>
      </w:tblGrid>
      <w:tr w14:paraId="491A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2" w:type="dxa"/>
            <w:gridSpan w:val="2"/>
            <w:vAlign w:val="center"/>
          </w:tcPr>
          <w:p w14:paraId="009F16B5">
            <w:pPr>
              <w:pStyle w:val="5"/>
              <w:keepNext w:val="0"/>
              <w:keepLines w:val="0"/>
              <w:pageBreakBefore w:val="0"/>
              <w:wordWrap/>
              <w:overflowPunct/>
              <w:topLinePunct w:val="0"/>
              <w:autoSpaceDE w:val="0"/>
              <w:autoSpaceDN w:val="0"/>
              <w:bidi w:val="0"/>
              <w:spacing w:line="600" w:lineRule="exact"/>
              <w:ind w:left="0"/>
              <w:jc w:val="center"/>
            </w:pPr>
            <w:r>
              <w:rPr>
                <w:rFonts w:hint="eastAsia"/>
              </w:rPr>
              <w:t>裁判员</w:t>
            </w:r>
          </w:p>
        </w:tc>
        <w:tc>
          <w:tcPr>
            <w:tcW w:w="4720" w:type="dxa"/>
            <w:gridSpan w:val="2"/>
            <w:vAlign w:val="center"/>
          </w:tcPr>
          <w:p w14:paraId="31E7FC0D">
            <w:pPr>
              <w:pStyle w:val="5"/>
              <w:keepNext w:val="0"/>
              <w:keepLines w:val="0"/>
              <w:pageBreakBefore w:val="0"/>
              <w:wordWrap/>
              <w:overflowPunct/>
              <w:topLinePunct w:val="0"/>
              <w:autoSpaceDE w:val="0"/>
              <w:autoSpaceDN w:val="0"/>
              <w:bidi w:val="0"/>
              <w:spacing w:line="600" w:lineRule="exact"/>
              <w:ind w:left="0"/>
              <w:jc w:val="center"/>
            </w:pPr>
            <w:r>
              <w:rPr>
                <w:rFonts w:hint="eastAsia"/>
              </w:rPr>
              <w:t>教练员</w:t>
            </w:r>
          </w:p>
        </w:tc>
      </w:tr>
      <w:tr w14:paraId="4880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220F25DA">
            <w:pPr>
              <w:pStyle w:val="5"/>
              <w:keepNext w:val="0"/>
              <w:keepLines w:val="0"/>
              <w:pageBreakBefore w:val="0"/>
              <w:wordWrap/>
              <w:overflowPunct/>
              <w:topLinePunct w:val="0"/>
              <w:autoSpaceDE w:val="0"/>
              <w:autoSpaceDN w:val="0"/>
              <w:bidi w:val="0"/>
              <w:spacing w:line="600" w:lineRule="exact"/>
              <w:ind w:left="0"/>
              <w:jc w:val="center"/>
              <w:rPr>
                <w:spacing w:val="-2"/>
              </w:rPr>
            </w:pPr>
            <w:r>
              <w:rPr>
                <w:rFonts w:hint="eastAsia"/>
              </w:rPr>
              <w:t>级别</w:t>
            </w:r>
          </w:p>
        </w:tc>
        <w:tc>
          <w:tcPr>
            <w:tcW w:w="2242" w:type="dxa"/>
            <w:vAlign w:val="center"/>
          </w:tcPr>
          <w:p w14:paraId="5B96E3B3">
            <w:pPr>
              <w:pStyle w:val="5"/>
              <w:keepNext w:val="0"/>
              <w:keepLines w:val="0"/>
              <w:pageBreakBefore w:val="0"/>
              <w:wordWrap/>
              <w:overflowPunct/>
              <w:topLinePunct w:val="0"/>
              <w:autoSpaceDE w:val="0"/>
              <w:autoSpaceDN w:val="0"/>
              <w:bidi w:val="0"/>
              <w:spacing w:line="600" w:lineRule="exact"/>
              <w:ind w:left="0"/>
              <w:jc w:val="center"/>
              <w:rPr>
                <w:spacing w:val="-2"/>
              </w:rPr>
            </w:pPr>
            <w:r>
              <w:rPr>
                <w:rFonts w:hint="eastAsia"/>
                <w:spacing w:val="-2"/>
              </w:rPr>
              <w:t>费用（建议）</w:t>
            </w:r>
          </w:p>
        </w:tc>
        <w:tc>
          <w:tcPr>
            <w:tcW w:w="2477" w:type="dxa"/>
            <w:vAlign w:val="center"/>
          </w:tcPr>
          <w:p w14:paraId="6FBAD47A">
            <w:pPr>
              <w:pStyle w:val="5"/>
              <w:keepNext w:val="0"/>
              <w:keepLines w:val="0"/>
              <w:pageBreakBefore w:val="0"/>
              <w:wordWrap/>
              <w:overflowPunct/>
              <w:topLinePunct w:val="0"/>
              <w:autoSpaceDE w:val="0"/>
              <w:autoSpaceDN w:val="0"/>
              <w:bidi w:val="0"/>
              <w:spacing w:line="600" w:lineRule="exact"/>
              <w:ind w:left="0"/>
              <w:jc w:val="center"/>
              <w:rPr>
                <w:spacing w:val="-2"/>
              </w:rPr>
            </w:pPr>
            <w:r>
              <w:rPr>
                <w:rFonts w:hint="eastAsia"/>
              </w:rPr>
              <w:t>级别</w:t>
            </w:r>
          </w:p>
        </w:tc>
        <w:tc>
          <w:tcPr>
            <w:tcW w:w="2243" w:type="dxa"/>
            <w:vAlign w:val="center"/>
          </w:tcPr>
          <w:p w14:paraId="0F6EF2A2">
            <w:pPr>
              <w:pStyle w:val="5"/>
              <w:keepNext w:val="0"/>
              <w:keepLines w:val="0"/>
              <w:pageBreakBefore w:val="0"/>
              <w:wordWrap/>
              <w:overflowPunct/>
              <w:topLinePunct w:val="0"/>
              <w:autoSpaceDE w:val="0"/>
              <w:autoSpaceDN w:val="0"/>
              <w:bidi w:val="0"/>
              <w:spacing w:line="600" w:lineRule="exact"/>
              <w:ind w:left="0"/>
              <w:jc w:val="center"/>
              <w:rPr>
                <w:spacing w:val="-2"/>
              </w:rPr>
            </w:pPr>
            <w:r>
              <w:rPr>
                <w:rFonts w:hint="eastAsia"/>
                <w:spacing w:val="-2"/>
              </w:rPr>
              <w:t>费用（建议）</w:t>
            </w:r>
          </w:p>
        </w:tc>
      </w:tr>
      <w:tr w14:paraId="796D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55838CD8">
            <w:pPr>
              <w:pStyle w:val="5"/>
              <w:keepNext w:val="0"/>
              <w:keepLines w:val="0"/>
              <w:pageBreakBefore w:val="0"/>
              <w:wordWrap/>
              <w:overflowPunct/>
              <w:topLinePunct w:val="0"/>
              <w:autoSpaceDE w:val="0"/>
              <w:autoSpaceDN w:val="0"/>
              <w:bidi w:val="0"/>
              <w:spacing w:line="600" w:lineRule="exact"/>
              <w:ind w:left="0"/>
              <w:jc w:val="center"/>
              <w:rPr>
                <w:spacing w:val="-2"/>
              </w:rPr>
            </w:pPr>
            <w:r>
              <w:rPr>
                <w:rFonts w:hint="eastAsia"/>
              </w:rPr>
              <w:t>国家级</w:t>
            </w:r>
          </w:p>
        </w:tc>
        <w:tc>
          <w:tcPr>
            <w:tcW w:w="2242" w:type="dxa"/>
            <w:vAlign w:val="center"/>
          </w:tcPr>
          <w:p w14:paraId="4F6DEEF0">
            <w:pPr>
              <w:pStyle w:val="5"/>
              <w:keepNext w:val="0"/>
              <w:keepLines w:val="0"/>
              <w:pageBreakBefore w:val="0"/>
              <w:wordWrap/>
              <w:overflowPunct/>
              <w:topLinePunct w:val="0"/>
              <w:autoSpaceDE w:val="0"/>
              <w:autoSpaceDN w:val="0"/>
              <w:bidi w:val="0"/>
              <w:spacing w:line="600" w:lineRule="exact"/>
              <w:ind w:left="0"/>
              <w:jc w:val="center"/>
              <w:rPr>
                <w:spacing w:val="-2"/>
              </w:rPr>
            </w:pPr>
            <w:r>
              <w:rPr>
                <w:rFonts w:hint="eastAsia"/>
              </w:rPr>
              <w:t>2</w:t>
            </w:r>
            <w:r>
              <w:rPr>
                <w:rFonts w:hint="eastAsia"/>
                <w:lang w:val="en-US" w:eastAsia="zh-CN"/>
              </w:rPr>
              <w:t>0</w:t>
            </w:r>
            <w:r>
              <w:rPr>
                <w:rFonts w:hint="eastAsia"/>
              </w:rPr>
              <w:t>00元/人</w:t>
            </w:r>
          </w:p>
        </w:tc>
        <w:tc>
          <w:tcPr>
            <w:tcW w:w="2477" w:type="dxa"/>
            <w:vAlign w:val="center"/>
          </w:tcPr>
          <w:p w14:paraId="505B3C62">
            <w:pPr>
              <w:pStyle w:val="5"/>
              <w:keepNext w:val="0"/>
              <w:keepLines w:val="0"/>
              <w:pageBreakBefore w:val="0"/>
              <w:wordWrap/>
              <w:overflowPunct/>
              <w:topLinePunct w:val="0"/>
              <w:autoSpaceDE w:val="0"/>
              <w:autoSpaceDN w:val="0"/>
              <w:bidi w:val="0"/>
              <w:spacing w:line="600" w:lineRule="exact"/>
              <w:ind w:left="0" w:leftChars="0"/>
              <w:jc w:val="center"/>
              <w:rPr>
                <w:spacing w:val="-2"/>
              </w:rPr>
            </w:pPr>
            <w:r>
              <w:rPr>
                <w:rFonts w:hint="eastAsia"/>
              </w:rPr>
              <w:t>国家级</w:t>
            </w:r>
          </w:p>
        </w:tc>
        <w:tc>
          <w:tcPr>
            <w:tcW w:w="2243" w:type="dxa"/>
            <w:vAlign w:val="center"/>
          </w:tcPr>
          <w:p w14:paraId="675C8F5C">
            <w:pPr>
              <w:pStyle w:val="5"/>
              <w:keepNext w:val="0"/>
              <w:keepLines w:val="0"/>
              <w:pageBreakBefore w:val="0"/>
              <w:wordWrap/>
              <w:overflowPunct/>
              <w:topLinePunct w:val="0"/>
              <w:autoSpaceDE w:val="0"/>
              <w:autoSpaceDN w:val="0"/>
              <w:bidi w:val="0"/>
              <w:spacing w:line="600" w:lineRule="exact"/>
              <w:ind w:left="0"/>
              <w:jc w:val="center"/>
              <w:rPr>
                <w:spacing w:val="-2"/>
              </w:rPr>
            </w:pPr>
            <w:r>
              <w:rPr>
                <w:rFonts w:hint="eastAsia"/>
              </w:rPr>
              <w:t>2</w:t>
            </w:r>
            <w:r>
              <w:rPr>
                <w:rFonts w:hint="eastAsia"/>
                <w:lang w:val="en-US" w:eastAsia="zh-CN"/>
              </w:rPr>
              <w:t>0</w:t>
            </w:r>
            <w:r>
              <w:rPr>
                <w:rFonts w:hint="eastAsia"/>
              </w:rPr>
              <w:t>00元/人</w:t>
            </w:r>
          </w:p>
        </w:tc>
      </w:tr>
      <w:tr w14:paraId="3580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6C4E8F6E">
            <w:pPr>
              <w:pStyle w:val="5"/>
              <w:keepNext w:val="0"/>
              <w:keepLines w:val="0"/>
              <w:pageBreakBefore w:val="0"/>
              <w:wordWrap/>
              <w:overflowPunct/>
              <w:topLinePunct w:val="0"/>
              <w:autoSpaceDE w:val="0"/>
              <w:autoSpaceDN w:val="0"/>
              <w:bidi w:val="0"/>
              <w:spacing w:line="600" w:lineRule="exact"/>
              <w:ind w:left="0"/>
              <w:jc w:val="center"/>
              <w:rPr>
                <w:spacing w:val="-2"/>
              </w:rPr>
            </w:pPr>
            <w:r>
              <w:rPr>
                <w:rFonts w:hint="eastAsia"/>
              </w:rPr>
              <w:t>国家级</w:t>
            </w:r>
            <w:r>
              <w:rPr>
                <w:rFonts w:hint="eastAsia"/>
                <w:lang w:eastAsia="zh-CN"/>
              </w:rPr>
              <w:t>（</w:t>
            </w:r>
            <w:r>
              <w:t>复核</w:t>
            </w:r>
            <w:r>
              <w:rPr>
                <w:rFonts w:hint="eastAsia"/>
                <w:lang w:eastAsia="zh-CN"/>
              </w:rPr>
              <w:t>）</w:t>
            </w:r>
          </w:p>
        </w:tc>
        <w:tc>
          <w:tcPr>
            <w:tcW w:w="2242" w:type="dxa"/>
            <w:vAlign w:val="center"/>
          </w:tcPr>
          <w:p w14:paraId="786E72C0">
            <w:pPr>
              <w:pStyle w:val="5"/>
              <w:keepNext w:val="0"/>
              <w:keepLines w:val="0"/>
              <w:pageBreakBefore w:val="0"/>
              <w:wordWrap/>
              <w:overflowPunct/>
              <w:topLinePunct w:val="0"/>
              <w:autoSpaceDE w:val="0"/>
              <w:autoSpaceDN w:val="0"/>
              <w:bidi w:val="0"/>
              <w:spacing w:line="600" w:lineRule="exact"/>
              <w:ind w:left="0"/>
              <w:jc w:val="center"/>
              <w:rPr>
                <w:spacing w:val="-2"/>
              </w:rPr>
            </w:pPr>
            <w:r>
              <w:rPr>
                <w:rFonts w:hint="eastAsia"/>
              </w:rPr>
              <w:t>800元/人</w:t>
            </w:r>
          </w:p>
        </w:tc>
        <w:tc>
          <w:tcPr>
            <w:tcW w:w="2477" w:type="dxa"/>
            <w:vAlign w:val="center"/>
          </w:tcPr>
          <w:p w14:paraId="0A8D657E">
            <w:pPr>
              <w:pStyle w:val="5"/>
              <w:keepNext w:val="0"/>
              <w:keepLines w:val="0"/>
              <w:pageBreakBefore w:val="0"/>
              <w:wordWrap/>
              <w:overflowPunct/>
              <w:topLinePunct w:val="0"/>
              <w:autoSpaceDE w:val="0"/>
              <w:autoSpaceDN w:val="0"/>
              <w:bidi w:val="0"/>
              <w:spacing w:line="600" w:lineRule="exact"/>
              <w:ind w:left="0" w:leftChars="0"/>
              <w:jc w:val="center"/>
              <w:rPr>
                <w:spacing w:val="-2"/>
              </w:rPr>
            </w:pPr>
            <w:r>
              <w:rPr>
                <w:rFonts w:hint="eastAsia"/>
              </w:rPr>
              <w:t>国家级</w:t>
            </w:r>
            <w:r>
              <w:rPr>
                <w:rFonts w:hint="eastAsia"/>
                <w:lang w:eastAsia="zh-CN"/>
              </w:rPr>
              <w:t>（</w:t>
            </w:r>
            <w:r>
              <w:t>复核</w:t>
            </w:r>
            <w:r>
              <w:rPr>
                <w:rFonts w:hint="eastAsia"/>
                <w:lang w:eastAsia="zh-CN"/>
              </w:rPr>
              <w:t>）</w:t>
            </w:r>
          </w:p>
        </w:tc>
        <w:tc>
          <w:tcPr>
            <w:tcW w:w="2243" w:type="dxa"/>
            <w:vAlign w:val="center"/>
          </w:tcPr>
          <w:p w14:paraId="1C81CCF2">
            <w:pPr>
              <w:pStyle w:val="5"/>
              <w:keepNext w:val="0"/>
              <w:keepLines w:val="0"/>
              <w:pageBreakBefore w:val="0"/>
              <w:wordWrap/>
              <w:overflowPunct/>
              <w:topLinePunct w:val="0"/>
              <w:autoSpaceDE w:val="0"/>
              <w:autoSpaceDN w:val="0"/>
              <w:bidi w:val="0"/>
              <w:spacing w:line="600" w:lineRule="exact"/>
              <w:ind w:left="0"/>
              <w:jc w:val="center"/>
              <w:rPr>
                <w:spacing w:val="-2"/>
              </w:rPr>
            </w:pPr>
            <w:r>
              <w:rPr>
                <w:rFonts w:hint="eastAsia"/>
              </w:rPr>
              <w:t>800元/人</w:t>
            </w:r>
          </w:p>
        </w:tc>
      </w:tr>
      <w:tr w14:paraId="2558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40263C70">
            <w:pPr>
              <w:pStyle w:val="5"/>
              <w:keepNext w:val="0"/>
              <w:keepLines w:val="0"/>
              <w:pageBreakBefore w:val="0"/>
              <w:wordWrap/>
              <w:overflowPunct/>
              <w:topLinePunct w:val="0"/>
              <w:autoSpaceDE w:val="0"/>
              <w:autoSpaceDN w:val="0"/>
              <w:bidi w:val="0"/>
              <w:spacing w:line="600" w:lineRule="exact"/>
              <w:ind w:left="0"/>
              <w:jc w:val="center"/>
              <w:rPr>
                <w:spacing w:val="-2"/>
              </w:rPr>
            </w:pPr>
            <w:r>
              <w:rPr>
                <w:rFonts w:hint="eastAsia"/>
              </w:rPr>
              <w:t>一级</w:t>
            </w:r>
          </w:p>
        </w:tc>
        <w:tc>
          <w:tcPr>
            <w:tcW w:w="2242" w:type="dxa"/>
            <w:vAlign w:val="center"/>
          </w:tcPr>
          <w:p w14:paraId="0EE06837">
            <w:pPr>
              <w:pStyle w:val="5"/>
              <w:keepNext w:val="0"/>
              <w:keepLines w:val="0"/>
              <w:pageBreakBefore w:val="0"/>
              <w:wordWrap/>
              <w:overflowPunct/>
              <w:topLinePunct w:val="0"/>
              <w:autoSpaceDE w:val="0"/>
              <w:autoSpaceDN w:val="0"/>
              <w:bidi w:val="0"/>
              <w:spacing w:line="600" w:lineRule="exact"/>
              <w:ind w:left="0"/>
              <w:jc w:val="center"/>
              <w:rPr>
                <w:spacing w:val="-2"/>
              </w:rPr>
            </w:pPr>
            <w:r>
              <w:rPr>
                <w:rFonts w:hint="eastAsia"/>
                <w:lang w:val="en-US" w:eastAsia="zh-CN"/>
              </w:rPr>
              <w:t>16</w:t>
            </w:r>
            <w:r>
              <w:rPr>
                <w:rFonts w:hint="eastAsia"/>
              </w:rPr>
              <w:t>00元/人</w:t>
            </w:r>
          </w:p>
        </w:tc>
        <w:tc>
          <w:tcPr>
            <w:tcW w:w="2477" w:type="dxa"/>
            <w:vAlign w:val="center"/>
          </w:tcPr>
          <w:p w14:paraId="1EEAC963">
            <w:pPr>
              <w:pStyle w:val="5"/>
              <w:keepNext w:val="0"/>
              <w:keepLines w:val="0"/>
              <w:pageBreakBefore w:val="0"/>
              <w:wordWrap/>
              <w:overflowPunct/>
              <w:topLinePunct w:val="0"/>
              <w:autoSpaceDE w:val="0"/>
              <w:autoSpaceDN w:val="0"/>
              <w:bidi w:val="0"/>
              <w:spacing w:line="600" w:lineRule="exact"/>
              <w:ind w:left="0" w:leftChars="0"/>
              <w:jc w:val="center"/>
              <w:rPr>
                <w:rFonts w:hint="default" w:eastAsia="仿宋"/>
                <w:spacing w:val="-2"/>
                <w:lang w:val="en-US" w:eastAsia="zh-CN"/>
              </w:rPr>
            </w:pPr>
            <w:r>
              <w:rPr>
                <w:rFonts w:hint="eastAsia"/>
                <w:lang w:eastAsia="zh-CN"/>
              </w:rPr>
              <w:t>高</w:t>
            </w:r>
            <w:r>
              <w:rPr>
                <w:rFonts w:hint="eastAsia"/>
              </w:rPr>
              <w:t>级</w:t>
            </w:r>
            <w:r>
              <w:rPr>
                <w:rFonts w:hint="eastAsia"/>
                <w:lang w:eastAsia="zh-CN"/>
              </w:rPr>
              <w:t>（</w:t>
            </w:r>
            <w:r>
              <w:rPr>
                <w:rFonts w:hint="eastAsia"/>
                <w:lang w:val="en-US" w:eastAsia="zh-CN"/>
              </w:rPr>
              <w:t>一级）</w:t>
            </w:r>
          </w:p>
        </w:tc>
        <w:tc>
          <w:tcPr>
            <w:tcW w:w="2243" w:type="dxa"/>
            <w:vAlign w:val="center"/>
          </w:tcPr>
          <w:p w14:paraId="660592D0">
            <w:pPr>
              <w:pStyle w:val="5"/>
              <w:keepNext w:val="0"/>
              <w:keepLines w:val="0"/>
              <w:pageBreakBefore w:val="0"/>
              <w:wordWrap/>
              <w:overflowPunct/>
              <w:topLinePunct w:val="0"/>
              <w:autoSpaceDE w:val="0"/>
              <w:autoSpaceDN w:val="0"/>
              <w:bidi w:val="0"/>
              <w:spacing w:line="600" w:lineRule="exact"/>
              <w:ind w:left="0"/>
              <w:jc w:val="center"/>
              <w:rPr>
                <w:spacing w:val="-2"/>
              </w:rPr>
            </w:pPr>
            <w:r>
              <w:rPr>
                <w:rFonts w:hint="eastAsia"/>
                <w:lang w:val="en-US" w:eastAsia="zh-CN"/>
              </w:rPr>
              <w:t>16</w:t>
            </w:r>
            <w:r>
              <w:rPr>
                <w:rFonts w:hint="eastAsia"/>
              </w:rPr>
              <w:t>00元/人</w:t>
            </w:r>
          </w:p>
        </w:tc>
      </w:tr>
      <w:tr w14:paraId="2434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717130E8">
            <w:pPr>
              <w:pStyle w:val="5"/>
              <w:keepNext w:val="0"/>
              <w:keepLines w:val="0"/>
              <w:pageBreakBefore w:val="0"/>
              <w:wordWrap/>
              <w:overflowPunct/>
              <w:topLinePunct w:val="0"/>
              <w:autoSpaceDE w:val="0"/>
              <w:autoSpaceDN w:val="0"/>
              <w:bidi w:val="0"/>
              <w:spacing w:line="600" w:lineRule="exact"/>
              <w:ind w:left="0"/>
              <w:jc w:val="center"/>
              <w:rPr>
                <w:spacing w:val="-2"/>
              </w:rPr>
            </w:pPr>
            <w:r>
              <w:rPr>
                <w:rFonts w:hint="eastAsia"/>
              </w:rPr>
              <w:t>二级</w:t>
            </w:r>
          </w:p>
        </w:tc>
        <w:tc>
          <w:tcPr>
            <w:tcW w:w="2242" w:type="dxa"/>
            <w:vAlign w:val="center"/>
          </w:tcPr>
          <w:p w14:paraId="09573B5F">
            <w:pPr>
              <w:pStyle w:val="5"/>
              <w:keepNext w:val="0"/>
              <w:keepLines w:val="0"/>
              <w:pageBreakBefore w:val="0"/>
              <w:wordWrap/>
              <w:overflowPunct/>
              <w:topLinePunct w:val="0"/>
              <w:autoSpaceDE w:val="0"/>
              <w:autoSpaceDN w:val="0"/>
              <w:bidi w:val="0"/>
              <w:spacing w:line="600" w:lineRule="exact"/>
              <w:ind w:left="0"/>
              <w:jc w:val="center"/>
              <w:rPr>
                <w:spacing w:val="-2"/>
              </w:rPr>
            </w:pPr>
            <w:r>
              <w:rPr>
                <w:rFonts w:hint="eastAsia"/>
                <w:lang w:val="en-US" w:eastAsia="zh-CN"/>
              </w:rPr>
              <w:t>12</w:t>
            </w:r>
            <w:r>
              <w:rPr>
                <w:rFonts w:hint="eastAsia"/>
              </w:rPr>
              <w:t>00元/人</w:t>
            </w:r>
          </w:p>
        </w:tc>
        <w:tc>
          <w:tcPr>
            <w:tcW w:w="2477" w:type="dxa"/>
            <w:vAlign w:val="center"/>
          </w:tcPr>
          <w:p w14:paraId="735C55D8">
            <w:pPr>
              <w:pStyle w:val="5"/>
              <w:keepNext w:val="0"/>
              <w:keepLines w:val="0"/>
              <w:pageBreakBefore w:val="0"/>
              <w:wordWrap/>
              <w:overflowPunct/>
              <w:topLinePunct w:val="0"/>
              <w:autoSpaceDE w:val="0"/>
              <w:autoSpaceDN w:val="0"/>
              <w:bidi w:val="0"/>
              <w:spacing w:line="600" w:lineRule="exact"/>
              <w:ind w:left="0" w:leftChars="0"/>
              <w:jc w:val="center"/>
              <w:rPr>
                <w:rFonts w:hint="eastAsia" w:eastAsia="仿宋"/>
                <w:spacing w:val="-2"/>
                <w:lang w:eastAsia="zh-CN"/>
              </w:rPr>
            </w:pPr>
            <w:r>
              <w:rPr>
                <w:rFonts w:hint="eastAsia"/>
                <w:lang w:eastAsia="zh-CN"/>
              </w:rPr>
              <w:t>中</w:t>
            </w:r>
            <w:r>
              <w:rPr>
                <w:rFonts w:hint="eastAsia"/>
              </w:rPr>
              <w:t>级</w:t>
            </w:r>
            <w:r>
              <w:rPr>
                <w:rFonts w:hint="eastAsia"/>
                <w:lang w:eastAsia="zh-CN"/>
              </w:rPr>
              <w:t>（二级）</w:t>
            </w:r>
          </w:p>
        </w:tc>
        <w:tc>
          <w:tcPr>
            <w:tcW w:w="2243" w:type="dxa"/>
            <w:vAlign w:val="center"/>
          </w:tcPr>
          <w:p w14:paraId="299B1BFC">
            <w:pPr>
              <w:pStyle w:val="5"/>
              <w:keepNext w:val="0"/>
              <w:keepLines w:val="0"/>
              <w:pageBreakBefore w:val="0"/>
              <w:wordWrap/>
              <w:overflowPunct/>
              <w:topLinePunct w:val="0"/>
              <w:autoSpaceDE w:val="0"/>
              <w:autoSpaceDN w:val="0"/>
              <w:bidi w:val="0"/>
              <w:spacing w:line="600" w:lineRule="exact"/>
              <w:ind w:left="0"/>
              <w:jc w:val="center"/>
              <w:rPr>
                <w:spacing w:val="-2"/>
              </w:rPr>
            </w:pPr>
            <w:r>
              <w:rPr>
                <w:rFonts w:hint="eastAsia"/>
                <w:lang w:val="en-US" w:eastAsia="zh-CN"/>
              </w:rPr>
              <w:t>12</w:t>
            </w:r>
            <w:r>
              <w:rPr>
                <w:rFonts w:hint="eastAsia"/>
              </w:rPr>
              <w:t>00元/人</w:t>
            </w:r>
          </w:p>
        </w:tc>
      </w:tr>
      <w:tr w14:paraId="1F75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731F5B12">
            <w:pPr>
              <w:pStyle w:val="5"/>
              <w:keepNext w:val="0"/>
              <w:keepLines w:val="0"/>
              <w:pageBreakBefore w:val="0"/>
              <w:wordWrap/>
              <w:overflowPunct/>
              <w:topLinePunct w:val="0"/>
              <w:autoSpaceDE w:val="0"/>
              <w:autoSpaceDN w:val="0"/>
              <w:bidi w:val="0"/>
              <w:spacing w:line="600" w:lineRule="exact"/>
              <w:ind w:left="0"/>
              <w:jc w:val="center"/>
              <w:rPr>
                <w:spacing w:val="-2"/>
              </w:rPr>
            </w:pPr>
            <w:r>
              <w:rPr>
                <w:rFonts w:hint="eastAsia"/>
              </w:rPr>
              <w:t>三级</w:t>
            </w:r>
          </w:p>
        </w:tc>
        <w:tc>
          <w:tcPr>
            <w:tcW w:w="2242" w:type="dxa"/>
            <w:vAlign w:val="center"/>
          </w:tcPr>
          <w:p w14:paraId="5F07A1BA">
            <w:pPr>
              <w:pStyle w:val="5"/>
              <w:keepNext w:val="0"/>
              <w:keepLines w:val="0"/>
              <w:pageBreakBefore w:val="0"/>
              <w:wordWrap/>
              <w:overflowPunct/>
              <w:topLinePunct w:val="0"/>
              <w:autoSpaceDE w:val="0"/>
              <w:autoSpaceDN w:val="0"/>
              <w:bidi w:val="0"/>
              <w:spacing w:line="600" w:lineRule="exact"/>
              <w:ind w:left="0"/>
              <w:jc w:val="center"/>
              <w:rPr>
                <w:spacing w:val="-2"/>
              </w:rPr>
            </w:pPr>
            <w:r>
              <w:rPr>
                <w:rFonts w:hint="eastAsia"/>
                <w:lang w:val="en-US" w:eastAsia="zh-CN"/>
              </w:rPr>
              <w:t>8</w:t>
            </w:r>
            <w:r>
              <w:rPr>
                <w:rFonts w:hint="eastAsia"/>
              </w:rPr>
              <w:t>00元/人</w:t>
            </w:r>
          </w:p>
        </w:tc>
        <w:tc>
          <w:tcPr>
            <w:tcW w:w="2477" w:type="dxa"/>
            <w:vAlign w:val="center"/>
          </w:tcPr>
          <w:p w14:paraId="0ABD16EE">
            <w:pPr>
              <w:pStyle w:val="5"/>
              <w:keepNext w:val="0"/>
              <w:keepLines w:val="0"/>
              <w:pageBreakBefore w:val="0"/>
              <w:wordWrap/>
              <w:overflowPunct/>
              <w:topLinePunct w:val="0"/>
              <w:autoSpaceDE w:val="0"/>
              <w:autoSpaceDN w:val="0"/>
              <w:bidi w:val="0"/>
              <w:spacing w:line="600" w:lineRule="exact"/>
              <w:ind w:left="0" w:leftChars="0"/>
              <w:jc w:val="center"/>
              <w:rPr>
                <w:rFonts w:hint="eastAsia" w:eastAsia="仿宋"/>
                <w:spacing w:val="-2"/>
                <w:lang w:eastAsia="zh-CN"/>
              </w:rPr>
            </w:pPr>
            <w:r>
              <w:rPr>
                <w:rFonts w:hint="eastAsia"/>
                <w:lang w:eastAsia="zh-CN"/>
              </w:rPr>
              <w:t>初</w:t>
            </w:r>
            <w:r>
              <w:rPr>
                <w:rFonts w:hint="eastAsia"/>
              </w:rPr>
              <w:t>级</w:t>
            </w:r>
            <w:r>
              <w:rPr>
                <w:rFonts w:hint="eastAsia"/>
                <w:lang w:eastAsia="zh-CN"/>
              </w:rPr>
              <w:t>（三级）</w:t>
            </w:r>
          </w:p>
        </w:tc>
        <w:tc>
          <w:tcPr>
            <w:tcW w:w="2243" w:type="dxa"/>
            <w:vAlign w:val="center"/>
          </w:tcPr>
          <w:p w14:paraId="759E2C53">
            <w:pPr>
              <w:pStyle w:val="5"/>
              <w:keepNext w:val="0"/>
              <w:keepLines w:val="0"/>
              <w:pageBreakBefore w:val="0"/>
              <w:wordWrap/>
              <w:overflowPunct/>
              <w:topLinePunct w:val="0"/>
              <w:autoSpaceDE w:val="0"/>
              <w:autoSpaceDN w:val="0"/>
              <w:bidi w:val="0"/>
              <w:spacing w:line="600" w:lineRule="exact"/>
              <w:ind w:left="0"/>
              <w:jc w:val="center"/>
              <w:rPr>
                <w:spacing w:val="-2"/>
              </w:rPr>
            </w:pPr>
            <w:r>
              <w:rPr>
                <w:rFonts w:hint="eastAsia"/>
                <w:lang w:val="en-US" w:eastAsia="zh-CN"/>
              </w:rPr>
              <w:t>8</w:t>
            </w:r>
            <w:r>
              <w:rPr>
                <w:rFonts w:hint="eastAsia"/>
              </w:rPr>
              <w:t>00元/人</w:t>
            </w:r>
          </w:p>
        </w:tc>
      </w:tr>
      <w:tr w14:paraId="7C4A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12CF4097">
            <w:pPr>
              <w:pStyle w:val="5"/>
              <w:keepNext w:val="0"/>
              <w:keepLines w:val="0"/>
              <w:pageBreakBefore w:val="0"/>
              <w:wordWrap/>
              <w:overflowPunct/>
              <w:topLinePunct w:val="0"/>
              <w:autoSpaceDE w:val="0"/>
              <w:autoSpaceDN w:val="0"/>
              <w:bidi w:val="0"/>
              <w:spacing w:line="600" w:lineRule="exact"/>
              <w:ind w:left="0"/>
              <w:jc w:val="center"/>
              <w:rPr>
                <w:rFonts w:hint="eastAsia" w:eastAsia="仿宋"/>
                <w:lang w:val="en-US" w:eastAsia="zh-CN"/>
              </w:rPr>
            </w:pPr>
          </w:p>
        </w:tc>
        <w:tc>
          <w:tcPr>
            <w:tcW w:w="2242" w:type="dxa"/>
            <w:vAlign w:val="center"/>
          </w:tcPr>
          <w:p w14:paraId="22B37D22">
            <w:pPr>
              <w:pStyle w:val="5"/>
              <w:keepNext w:val="0"/>
              <w:keepLines w:val="0"/>
              <w:pageBreakBefore w:val="0"/>
              <w:wordWrap/>
              <w:overflowPunct/>
              <w:topLinePunct w:val="0"/>
              <w:autoSpaceDE w:val="0"/>
              <w:autoSpaceDN w:val="0"/>
              <w:bidi w:val="0"/>
              <w:spacing w:line="600" w:lineRule="exact"/>
              <w:ind w:left="0"/>
              <w:jc w:val="center"/>
              <w:rPr>
                <w:rFonts w:hint="eastAsia"/>
                <w:lang w:val="en-US" w:eastAsia="zh-CN"/>
              </w:rPr>
            </w:pPr>
          </w:p>
        </w:tc>
        <w:tc>
          <w:tcPr>
            <w:tcW w:w="2477" w:type="dxa"/>
            <w:vAlign w:val="center"/>
          </w:tcPr>
          <w:p w14:paraId="314C2885">
            <w:pPr>
              <w:pStyle w:val="5"/>
              <w:keepNext w:val="0"/>
              <w:keepLines w:val="0"/>
              <w:pageBreakBefore w:val="0"/>
              <w:wordWrap/>
              <w:overflowPunct/>
              <w:topLinePunct w:val="0"/>
              <w:autoSpaceDE w:val="0"/>
              <w:autoSpaceDN w:val="0"/>
              <w:bidi w:val="0"/>
              <w:spacing w:line="600" w:lineRule="exact"/>
              <w:ind w:left="0" w:leftChars="0"/>
              <w:jc w:val="center"/>
              <w:rPr>
                <w:rFonts w:hint="eastAsia"/>
              </w:rPr>
            </w:pPr>
            <w:r>
              <w:rPr>
                <w:rFonts w:hint="eastAsia"/>
                <w:lang w:val="en-US" w:eastAsia="zh-CN"/>
              </w:rPr>
              <w:t>初级教练员专项</w:t>
            </w:r>
          </w:p>
        </w:tc>
        <w:tc>
          <w:tcPr>
            <w:tcW w:w="2243" w:type="dxa"/>
            <w:vAlign w:val="center"/>
          </w:tcPr>
          <w:p w14:paraId="21962475">
            <w:pPr>
              <w:pStyle w:val="5"/>
              <w:keepNext w:val="0"/>
              <w:keepLines w:val="0"/>
              <w:pageBreakBefore w:val="0"/>
              <w:wordWrap/>
              <w:overflowPunct/>
              <w:topLinePunct w:val="0"/>
              <w:autoSpaceDE w:val="0"/>
              <w:autoSpaceDN w:val="0"/>
              <w:bidi w:val="0"/>
              <w:spacing w:line="600" w:lineRule="exact"/>
              <w:ind w:left="0"/>
              <w:jc w:val="center"/>
              <w:rPr>
                <w:rFonts w:hint="default"/>
                <w:lang w:val="en-US" w:eastAsia="zh-CN"/>
              </w:rPr>
            </w:pPr>
            <w:r>
              <w:rPr>
                <w:rFonts w:hint="eastAsia"/>
                <w:lang w:val="en-US" w:eastAsia="zh-CN"/>
              </w:rPr>
              <w:t>1000元/人</w:t>
            </w:r>
          </w:p>
        </w:tc>
      </w:tr>
      <w:tr w14:paraId="77F6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48EC9617">
            <w:pPr>
              <w:pStyle w:val="5"/>
              <w:keepNext w:val="0"/>
              <w:keepLines w:val="0"/>
              <w:pageBreakBefore w:val="0"/>
              <w:wordWrap/>
              <w:overflowPunct/>
              <w:topLinePunct w:val="0"/>
              <w:autoSpaceDE w:val="0"/>
              <w:autoSpaceDN w:val="0"/>
              <w:bidi w:val="0"/>
              <w:spacing w:line="600" w:lineRule="exact"/>
              <w:ind w:left="0"/>
              <w:jc w:val="center"/>
              <w:rPr>
                <w:rFonts w:hint="eastAsia" w:eastAsia="仿宋"/>
                <w:highlight w:val="none"/>
                <w:lang w:val="en-US" w:eastAsia="zh-CN"/>
              </w:rPr>
            </w:pPr>
            <w:r>
              <w:rPr>
                <w:rFonts w:hint="eastAsia"/>
                <w:highlight w:val="none"/>
                <w:lang w:val="en-US" w:eastAsia="zh-CN"/>
              </w:rPr>
              <w:t>注册费</w:t>
            </w:r>
          </w:p>
        </w:tc>
        <w:tc>
          <w:tcPr>
            <w:tcW w:w="2242" w:type="dxa"/>
            <w:vAlign w:val="center"/>
          </w:tcPr>
          <w:p w14:paraId="240C3D00">
            <w:pPr>
              <w:pStyle w:val="5"/>
              <w:keepNext w:val="0"/>
              <w:keepLines w:val="0"/>
              <w:pageBreakBefore w:val="0"/>
              <w:wordWrap/>
              <w:overflowPunct/>
              <w:topLinePunct w:val="0"/>
              <w:autoSpaceDE w:val="0"/>
              <w:autoSpaceDN w:val="0"/>
              <w:bidi w:val="0"/>
              <w:spacing w:line="600" w:lineRule="exact"/>
              <w:ind w:left="0"/>
              <w:jc w:val="center"/>
              <w:rPr>
                <w:rFonts w:hint="default"/>
                <w:highlight w:val="none"/>
                <w:lang w:val="en-US" w:eastAsia="zh-CN"/>
              </w:rPr>
            </w:pPr>
            <w:r>
              <w:rPr>
                <w:rFonts w:hint="eastAsia"/>
                <w:highlight w:val="none"/>
                <w:lang w:val="en-US" w:eastAsia="zh-CN"/>
              </w:rPr>
              <w:t>1</w:t>
            </w:r>
            <w:r>
              <w:rPr>
                <w:rFonts w:hint="eastAsia"/>
                <w:highlight w:val="none"/>
              </w:rPr>
              <w:t>00元/人</w:t>
            </w:r>
          </w:p>
        </w:tc>
        <w:tc>
          <w:tcPr>
            <w:tcW w:w="2477" w:type="dxa"/>
            <w:vAlign w:val="center"/>
          </w:tcPr>
          <w:p w14:paraId="029BFAAE">
            <w:pPr>
              <w:pStyle w:val="5"/>
              <w:keepNext w:val="0"/>
              <w:keepLines w:val="0"/>
              <w:pageBreakBefore w:val="0"/>
              <w:wordWrap/>
              <w:overflowPunct/>
              <w:topLinePunct w:val="0"/>
              <w:autoSpaceDE w:val="0"/>
              <w:autoSpaceDN w:val="0"/>
              <w:bidi w:val="0"/>
              <w:spacing w:line="600" w:lineRule="exact"/>
              <w:ind w:left="0" w:leftChars="0"/>
              <w:jc w:val="center"/>
              <w:rPr>
                <w:rFonts w:hint="eastAsia"/>
                <w:highlight w:val="none"/>
                <w:lang w:val="en-US" w:eastAsia="zh-CN"/>
              </w:rPr>
            </w:pPr>
            <w:r>
              <w:rPr>
                <w:rFonts w:hint="eastAsia"/>
                <w:highlight w:val="none"/>
                <w:lang w:val="en-US" w:eastAsia="zh-CN"/>
              </w:rPr>
              <w:t>注册费</w:t>
            </w:r>
          </w:p>
        </w:tc>
        <w:tc>
          <w:tcPr>
            <w:tcW w:w="2243" w:type="dxa"/>
            <w:vAlign w:val="center"/>
          </w:tcPr>
          <w:p w14:paraId="026DB764">
            <w:pPr>
              <w:pStyle w:val="5"/>
              <w:keepNext w:val="0"/>
              <w:keepLines w:val="0"/>
              <w:pageBreakBefore w:val="0"/>
              <w:wordWrap/>
              <w:overflowPunct/>
              <w:topLinePunct w:val="0"/>
              <w:autoSpaceDE w:val="0"/>
              <w:autoSpaceDN w:val="0"/>
              <w:bidi w:val="0"/>
              <w:spacing w:line="600" w:lineRule="exact"/>
              <w:ind w:left="0"/>
              <w:jc w:val="center"/>
              <w:rPr>
                <w:rFonts w:hint="eastAsia"/>
                <w:highlight w:val="none"/>
                <w:lang w:val="en-US" w:eastAsia="zh-CN"/>
              </w:rPr>
            </w:pPr>
            <w:r>
              <w:rPr>
                <w:rFonts w:hint="eastAsia"/>
                <w:highlight w:val="none"/>
                <w:lang w:val="en-US" w:eastAsia="zh-CN"/>
              </w:rPr>
              <w:t>1</w:t>
            </w:r>
            <w:r>
              <w:rPr>
                <w:rFonts w:hint="eastAsia"/>
                <w:highlight w:val="none"/>
              </w:rPr>
              <w:t>00元/人</w:t>
            </w:r>
          </w:p>
        </w:tc>
      </w:tr>
    </w:tbl>
    <w:p w14:paraId="335ED015">
      <w:pPr>
        <w:pStyle w:val="5"/>
        <w:keepNext w:val="0"/>
        <w:keepLines w:val="0"/>
        <w:pageBreakBefore w:val="0"/>
        <w:wordWrap/>
        <w:overflowPunct/>
        <w:topLinePunct w:val="0"/>
        <w:autoSpaceDE w:val="0"/>
        <w:autoSpaceDN w:val="0"/>
        <w:bidi w:val="0"/>
        <w:spacing w:line="600" w:lineRule="exact"/>
        <w:ind w:left="0" w:leftChars="0" w:firstLine="632" w:firstLineChars="200"/>
        <w:jc w:val="both"/>
        <w:rPr>
          <w:rFonts w:hint="default" w:eastAsia="仿宋"/>
          <w:color w:val="auto"/>
          <w:spacing w:val="-2"/>
          <w:lang w:val="en-US" w:eastAsia="zh-CN"/>
        </w:rPr>
      </w:pPr>
      <w:r>
        <w:rPr>
          <w:rFonts w:hint="eastAsia"/>
          <w:color w:val="auto"/>
          <w:spacing w:val="-2"/>
          <w:lang w:eastAsia="zh-CN"/>
        </w:rPr>
        <w:t>二、培训收费包含场地、授课、教材、证书、消耗品等费用。</w:t>
      </w:r>
      <w:r>
        <w:rPr>
          <w:rFonts w:hint="eastAsia"/>
          <w:color w:val="auto"/>
          <w:spacing w:val="-2"/>
          <w:lang w:val="en-US" w:eastAsia="zh-CN"/>
        </w:rPr>
        <w:t>所有等级</w:t>
      </w:r>
      <w:r>
        <w:rPr>
          <w:rFonts w:hint="eastAsia"/>
          <w:color w:val="auto"/>
          <w:spacing w:val="-2"/>
          <w:lang w:eastAsia="zh-CN"/>
        </w:rPr>
        <w:t>培训不少于</w:t>
      </w:r>
      <w:r>
        <w:rPr>
          <w:rFonts w:hint="eastAsia"/>
          <w:color w:val="auto"/>
          <w:spacing w:val="-2"/>
          <w:lang w:val="en-US" w:eastAsia="zh-CN"/>
        </w:rPr>
        <w:t>16课时。</w:t>
      </w:r>
    </w:p>
    <w:p w14:paraId="16342148">
      <w:pPr>
        <w:pStyle w:val="5"/>
        <w:keepNext w:val="0"/>
        <w:keepLines w:val="0"/>
        <w:pageBreakBefore w:val="0"/>
        <w:wordWrap/>
        <w:overflowPunct/>
        <w:topLinePunct w:val="0"/>
        <w:autoSpaceDE w:val="0"/>
        <w:autoSpaceDN w:val="0"/>
        <w:bidi w:val="0"/>
        <w:spacing w:line="600" w:lineRule="exact"/>
        <w:ind w:left="0" w:firstLine="632" w:firstLineChars="200"/>
        <w:jc w:val="both"/>
        <w:rPr>
          <w:rFonts w:hint="default" w:eastAsia="仿宋"/>
          <w:spacing w:val="-2"/>
          <w:lang w:val="en-US" w:eastAsia="zh-CN"/>
        </w:rPr>
      </w:pPr>
      <w:r>
        <w:rPr>
          <w:rFonts w:hint="eastAsia"/>
          <w:spacing w:val="-2"/>
          <w:lang w:eastAsia="zh-CN"/>
        </w:rPr>
        <w:t>三</w:t>
      </w:r>
      <w:r>
        <w:rPr>
          <w:rFonts w:hint="eastAsia"/>
          <w:spacing w:val="-2"/>
        </w:rPr>
        <w:t>、</w:t>
      </w:r>
      <w:r>
        <w:rPr>
          <w:rFonts w:hint="eastAsia"/>
          <w:spacing w:val="-2"/>
          <w:lang w:eastAsia="zh-CN"/>
        </w:rPr>
        <w:t>学员往返差旅费自理，</w:t>
      </w:r>
      <w:r>
        <w:rPr>
          <w:rFonts w:hint="eastAsia"/>
          <w:spacing w:val="-2"/>
        </w:rPr>
        <w:t>食宿</w:t>
      </w:r>
      <w:r>
        <w:rPr>
          <w:rFonts w:hint="eastAsia"/>
          <w:spacing w:val="-2"/>
          <w:lang w:eastAsia="zh-CN"/>
        </w:rPr>
        <w:t>、装备由承办单位统一安排、费用自理。食宿费用可参照《中央和国家机关培训管理办法》自行决定，原则上双人住宿不超过</w:t>
      </w:r>
      <w:r>
        <w:rPr>
          <w:rFonts w:hint="eastAsia"/>
          <w:spacing w:val="-2"/>
          <w:lang w:val="en-US" w:eastAsia="zh-CN"/>
        </w:rPr>
        <w:t>400元/人/天食宿标准。</w:t>
      </w:r>
    </w:p>
    <w:p w14:paraId="62C810F8">
      <w:pPr>
        <w:pStyle w:val="5"/>
        <w:keepNext w:val="0"/>
        <w:keepLines w:val="0"/>
        <w:pageBreakBefore w:val="0"/>
        <w:wordWrap/>
        <w:overflowPunct/>
        <w:topLinePunct w:val="0"/>
        <w:autoSpaceDE w:val="0"/>
        <w:autoSpaceDN w:val="0"/>
        <w:bidi w:val="0"/>
        <w:spacing w:line="600" w:lineRule="exact"/>
        <w:ind w:left="0" w:firstLine="632" w:firstLineChars="200"/>
        <w:rPr>
          <w:rFonts w:hint="eastAsia"/>
          <w:spacing w:val="-2"/>
        </w:rPr>
      </w:pPr>
      <w:r>
        <w:rPr>
          <w:rFonts w:hint="eastAsia"/>
          <w:spacing w:val="-2"/>
          <w:lang w:eastAsia="zh-CN"/>
        </w:rPr>
        <w:t>四</w:t>
      </w:r>
      <w:r>
        <w:rPr>
          <w:rFonts w:hint="eastAsia"/>
          <w:spacing w:val="-2"/>
        </w:rPr>
        <w:t>、学员必须按照规定的期限在培训活动开始之前支付费用。完全缴纳费用是学员参加培训和考核的前提。</w:t>
      </w:r>
    </w:p>
    <w:p w14:paraId="68503525">
      <w:pPr>
        <w:pStyle w:val="5"/>
        <w:keepNext w:val="0"/>
        <w:keepLines w:val="0"/>
        <w:pageBreakBefore w:val="0"/>
        <w:wordWrap/>
        <w:overflowPunct/>
        <w:topLinePunct w:val="0"/>
        <w:autoSpaceDE w:val="0"/>
        <w:autoSpaceDN w:val="0"/>
        <w:bidi w:val="0"/>
        <w:spacing w:line="600" w:lineRule="exact"/>
        <w:ind w:left="0"/>
      </w:pPr>
    </w:p>
    <w:p w14:paraId="1FA90B35">
      <w:pPr>
        <w:pStyle w:val="2"/>
        <w:keepNext w:val="0"/>
        <w:keepLines w:val="0"/>
        <w:pageBreakBefore w:val="0"/>
        <w:wordWrap/>
        <w:overflowPunct/>
        <w:topLinePunct w:val="0"/>
        <w:autoSpaceDE w:val="0"/>
        <w:autoSpaceDN w:val="0"/>
        <w:bidi w:val="0"/>
        <w:spacing w:line="600" w:lineRule="exact"/>
        <w:ind w:left="0" w:right="0"/>
        <w:rPr>
          <w:rFonts w:cs="仿宋"/>
          <w:b w:val="0"/>
          <w:bCs w:val="0"/>
          <w:sz w:val="32"/>
          <w:szCs w:val="32"/>
        </w:rPr>
      </w:pPr>
      <w:bookmarkStart w:id="15" w:name="_Toc21311"/>
      <w:r>
        <w:rPr>
          <w:rFonts w:hint="eastAsia" w:cs="仿宋"/>
          <w:b w:val="0"/>
          <w:bCs w:val="0"/>
          <w:sz w:val="32"/>
          <w:szCs w:val="32"/>
        </w:rPr>
        <w:t>第四章</w:t>
      </w:r>
      <w:r>
        <w:rPr>
          <w:rFonts w:hint="eastAsia" w:cs="仿宋"/>
          <w:b w:val="0"/>
          <w:bCs w:val="0"/>
          <w:spacing w:val="75"/>
          <w:w w:val="150"/>
          <w:sz w:val="32"/>
          <w:szCs w:val="32"/>
        </w:rPr>
        <w:t xml:space="preserve"> </w:t>
      </w:r>
      <w:r>
        <w:rPr>
          <w:rFonts w:hint="eastAsia" w:cs="仿宋"/>
          <w:b w:val="0"/>
          <w:bCs w:val="0"/>
          <w:spacing w:val="-3"/>
          <w:sz w:val="32"/>
          <w:szCs w:val="32"/>
        </w:rPr>
        <w:t>培训要求</w:t>
      </w:r>
      <w:bookmarkEnd w:id="15"/>
    </w:p>
    <w:p w14:paraId="3CD3852E">
      <w:pPr>
        <w:pStyle w:val="5"/>
        <w:keepNext w:val="0"/>
        <w:keepLines w:val="0"/>
        <w:pageBreakBefore w:val="0"/>
        <w:wordWrap/>
        <w:overflowPunct/>
        <w:topLinePunct w:val="0"/>
        <w:autoSpaceDE w:val="0"/>
        <w:autoSpaceDN w:val="0"/>
        <w:bidi w:val="0"/>
        <w:spacing w:line="600" w:lineRule="exact"/>
        <w:ind w:left="0"/>
        <w:rPr>
          <w:b/>
        </w:rPr>
      </w:pPr>
    </w:p>
    <w:p w14:paraId="495F294D">
      <w:pPr>
        <w:pStyle w:val="3"/>
        <w:keepNext w:val="0"/>
        <w:keepLines w:val="0"/>
        <w:pageBreakBefore w:val="0"/>
        <w:wordWrap/>
        <w:overflowPunct/>
        <w:topLinePunct w:val="0"/>
        <w:autoSpaceDE w:val="0"/>
        <w:autoSpaceDN w:val="0"/>
        <w:bidi w:val="0"/>
        <w:spacing w:line="600" w:lineRule="exact"/>
        <w:ind w:left="0" w:firstLine="627" w:firstLineChars="200"/>
      </w:pPr>
      <w:bookmarkStart w:id="16" w:name="_Toc2753"/>
      <w:r>
        <w:rPr>
          <w:rFonts w:hint="eastAsia"/>
          <w:spacing w:val="-4"/>
        </w:rPr>
        <w:t>第十条 裁判员培训要求</w:t>
      </w:r>
      <w:bookmarkEnd w:id="16"/>
    </w:p>
    <w:p w14:paraId="6B83A624">
      <w:pPr>
        <w:pStyle w:val="5"/>
        <w:keepNext w:val="0"/>
        <w:keepLines w:val="0"/>
        <w:pageBreakBefore w:val="0"/>
        <w:wordWrap/>
        <w:overflowPunct/>
        <w:topLinePunct w:val="0"/>
        <w:autoSpaceDE w:val="0"/>
        <w:autoSpaceDN w:val="0"/>
        <w:bidi w:val="0"/>
        <w:spacing w:line="600" w:lineRule="exact"/>
        <w:ind w:left="0"/>
        <w:rPr>
          <w:b/>
        </w:rPr>
      </w:pPr>
    </w:p>
    <w:p w14:paraId="7CF9F35A">
      <w:pPr>
        <w:pStyle w:val="5"/>
        <w:keepNext w:val="0"/>
        <w:keepLines w:val="0"/>
        <w:pageBreakBefore w:val="0"/>
        <w:wordWrap/>
        <w:overflowPunct/>
        <w:topLinePunct w:val="0"/>
        <w:autoSpaceDE w:val="0"/>
        <w:autoSpaceDN w:val="0"/>
        <w:bidi w:val="0"/>
        <w:spacing w:line="600" w:lineRule="exact"/>
        <w:ind w:left="0" w:firstLine="591" w:firstLineChars="200"/>
        <w:outlineLvl w:val="2"/>
        <w:rPr>
          <w:spacing w:val="-13"/>
        </w:rPr>
      </w:pPr>
      <w:r>
        <w:rPr>
          <w:rFonts w:hint="eastAsia"/>
          <w:b/>
          <w:bCs/>
          <w:spacing w:val="-13"/>
        </w:rPr>
        <w:t>一、三级裁判员培训</w:t>
      </w:r>
    </w:p>
    <w:p w14:paraId="11A94EFE">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（一）</w:t>
      </w:r>
      <w:r>
        <w:rPr>
          <w:rFonts w:hint="eastAsia"/>
          <w:spacing w:val="-13"/>
        </w:rPr>
        <w:t>申报资格</w:t>
      </w:r>
    </w:p>
    <w:p w14:paraId="2B1E2AC1">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rPr>
        <w:t>年满18周</w:t>
      </w:r>
      <w:r>
        <w:rPr>
          <w:rFonts w:hint="eastAsia"/>
          <w:spacing w:val="-13"/>
          <w:lang w:eastAsia="zh-CN"/>
        </w:rPr>
        <w:t>岁的</w:t>
      </w:r>
      <w:r>
        <w:rPr>
          <w:rFonts w:hint="eastAsia"/>
          <w:spacing w:val="-13"/>
        </w:rPr>
        <w:t>中国公民，具备高中以上学历（含同等学历），能够掌握和正确运用</w:t>
      </w:r>
      <w:r>
        <w:rPr>
          <w:rFonts w:hint="eastAsia"/>
          <w:spacing w:val="-13"/>
          <w:lang w:eastAsia="zh-CN"/>
        </w:rPr>
        <w:t>卡巴迪</w:t>
      </w:r>
      <w:r>
        <w:rPr>
          <w:rFonts w:hint="eastAsia"/>
          <w:spacing w:val="-13"/>
        </w:rPr>
        <w:t>项目竞赛规则与裁判法。</w:t>
      </w:r>
    </w:p>
    <w:p w14:paraId="57B360D1">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（二）</w:t>
      </w:r>
      <w:r>
        <w:rPr>
          <w:rFonts w:hint="eastAsia"/>
          <w:spacing w:val="-13"/>
        </w:rPr>
        <w:t>课时数</w:t>
      </w:r>
    </w:p>
    <w:p w14:paraId="16BBDE9D">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rPr>
        <w:t>原则上三级培训</w:t>
      </w:r>
      <w:r>
        <w:rPr>
          <w:rFonts w:hint="eastAsia"/>
          <w:spacing w:val="-13"/>
          <w:lang w:eastAsia="zh-CN"/>
        </w:rPr>
        <w:t>应</w:t>
      </w:r>
      <w:r>
        <w:rPr>
          <w:rFonts w:hint="eastAsia"/>
          <w:spacing w:val="-13"/>
        </w:rPr>
        <w:t>包含考核在内的2天授课。</w:t>
      </w:r>
    </w:p>
    <w:p w14:paraId="4DF70A0C">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（三）</w:t>
      </w:r>
      <w:r>
        <w:rPr>
          <w:rFonts w:hint="eastAsia"/>
          <w:spacing w:val="-13"/>
        </w:rPr>
        <w:t>申请材料</w:t>
      </w:r>
    </w:p>
    <w:p w14:paraId="1436B31A">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1.</w:t>
      </w:r>
      <w:r>
        <w:rPr>
          <w:rFonts w:hint="eastAsia"/>
          <w:spacing w:val="-13"/>
        </w:rPr>
        <w:t>包含运动经历和教育经历在内的</w:t>
      </w:r>
      <w:r>
        <w:rPr>
          <w:rFonts w:hint="eastAsia"/>
          <w:spacing w:val="-13"/>
          <w:lang w:eastAsia="zh-CN"/>
        </w:rPr>
        <w:t>卡巴迪等级申请表；</w:t>
      </w:r>
    </w:p>
    <w:p w14:paraId="1885A786">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2.</w:t>
      </w:r>
      <w:r>
        <w:rPr>
          <w:rFonts w:hint="eastAsia"/>
          <w:spacing w:val="-13"/>
        </w:rPr>
        <w:t>通过</w:t>
      </w:r>
      <w:r>
        <w:rPr>
          <w:rFonts w:hint="eastAsia"/>
          <w:spacing w:val="-13"/>
          <w:lang w:eastAsia="zh-CN"/>
        </w:rPr>
        <w:t>委员会</w:t>
      </w:r>
      <w:r>
        <w:rPr>
          <w:rFonts w:hint="eastAsia"/>
          <w:spacing w:val="-13"/>
        </w:rPr>
        <w:t>指导的选拔性测试或培训</w:t>
      </w:r>
      <w:r>
        <w:rPr>
          <w:rFonts w:hint="eastAsia"/>
          <w:spacing w:val="-13"/>
          <w:lang w:eastAsia="zh-CN"/>
        </w:rPr>
        <w:t>；</w:t>
      </w:r>
    </w:p>
    <w:p w14:paraId="0B7B7C5F">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3.</w:t>
      </w:r>
      <w:r>
        <w:rPr>
          <w:rFonts w:hint="eastAsia"/>
          <w:spacing w:val="-13"/>
        </w:rPr>
        <w:t>二级甲等及以上医院健康证明原件（在6个月有效期内）和有效的人身意外保险</w:t>
      </w:r>
      <w:r>
        <w:rPr>
          <w:rFonts w:hint="eastAsia"/>
          <w:spacing w:val="-13"/>
          <w:lang w:eastAsia="zh-CN"/>
        </w:rPr>
        <w:t>；</w:t>
      </w:r>
    </w:p>
    <w:p w14:paraId="77964D53">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rPr>
        <w:t>4</w:t>
      </w:r>
      <w:r>
        <w:rPr>
          <w:rFonts w:hint="eastAsia"/>
          <w:spacing w:val="-13"/>
          <w:lang w:val="en-US" w:eastAsia="zh-CN"/>
        </w:rPr>
        <w:t>.</w:t>
      </w:r>
      <w:r>
        <w:rPr>
          <w:rFonts w:hint="eastAsia"/>
          <w:spacing w:val="-13"/>
        </w:rPr>
        <w:t>个人近期（6个月内）正面免冠2寸彩色白底电子版照片1张。</w:t>
      </w:r>
    </w:p>
    <w:p w14:paraId="758E8781">
      <w:pPr>
        <w:pStyle w:val="5"/>
        <w:keepNext w:val="0"/>
        <w:keepLines w:val="0"/>
        <w:pageBreakBefore w:val="0"/>
        <w:wordWrap/>
        <w:overflowPunct/>
        <w:topLinePunct w:val="0"/>
        <w:autoSpaceDE w:val="0"/>
        <w:autoSpaceDN w:val="0"/>
        <w:bidi w:val="0"/>
        <w:spacing w:line="600" w:lineRule="exact"/>
        <w:ind w:left="0" w:firstLine="588" w:firstLineChars="200"/>
        <w:rPr>
          <w:rFonts w:hint="eastAsia"/>
          <w:spacing w:val="-13"/>
        </w:rPr>
      </w:pPr>
      <w:r>
        <w:rPr>
          <w:rFonts w:hint="eastAsia"/>
          <w:spacing w:val="-13"/>
          <w:lang w:eastAsia="zh-CN"/>
        </w:rPr>
        <w:t>（四）</w:t>
      </w:r>
      <w:r>
        <w:rPr>
          <w:rFonts w:hint="eastAsia"/>
          <w:spacing w:val="-13"/>
        </w:rPr>
        <w:t>培训后应具备的能力</w:t>
      </w:r>
    </w:p>
    <w:p w14:paraId="1557F3B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eastAsia="仿宋" w:cs="仿宋"/>
          <w:sz w:val="32"/>
          <w:szCs w:val="32"/>
          <w:lang w:val="en-US" w:eastAsia="zh-CN"/>
        </w:rPr>
      </w:pPr>
      <w:r>
        <w:rPr>
          <w:rFonts w:hint="eastAsia" w:cs="仿宋"/>
          <w:sz w:val="32"/>
          <w:szCs w:val="32"/>
          <w:lang w:val="en-US" w:eastAsia="zh-CN"/>
        </w:rPr>
        <w:t>1.初步掌握</w:t>
      </w:r>
      <w:r>
        <w:rPr>
          <w:rFonts w:hint="eastAsia" w:ascii="仿宋" w:hAnsi="仿宋" w:eastAsia="仿宋" w:cs="仿宋"/>
          <w:sz w:val="32"/>
          <w:szCs w:val="32"/>
          <w:lang w:val="en-US" w:eastAsia="zh-Hans"/>
        </w:rPr>
        <w:t>卡巴迪基本历史、发展现状，卡巴迪赛事组织流程</w:t>
      </w:r>
      <w:r>
        <w:rPr>
          <w:rFonts w:hint="eastAsia" w:cs="仿宋"/>
          <w:sz w:val="32"/>
          <w:szCs w:val="32"/>
          <w:lang w:val="en-US" w:eastAsia="zh-CN"/>
        </w:rPr>
        <w:t>；</w:t>
      </w:r>
    </w:p>
    <w:p w14:paraId="55875B0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cs="仿宋"/>
          <w:sz w:val="32"/>
          <w:szCs w:val="32"/>
          <w:lang w:val="en-US" w:eastAsia="zh-CN"/>
        </w:rPr>
      </w:pPr>
      <w:r>
        <w:rPr>
          <w:rFonts w:hint="eastAsia" w:cs="仿宋"/>
          <w:sz w:val="32"/>
          <w:szCs w:val="32"/>
          <w:lang w:val="en-US" w:eastAsia="zh-CN"/>
        </w:rPr>
        <w:t>2.初步掌握并能正确运用卡巴迪竞赛规则，根据裁判员手册基本</w:t>
      </w:r>
      <w:r>
        <w:rPr>
          <w:rFonts w:hint="eastAsia" w:ascii="仿宋" w:hAnsi="仿宋" w:eastAsia="仿宋" w:cs="仿宋"/>
          <w:sz w:val="32"/>
          <w:szCs w:val="32"/>
          <w:lang w:val="en-US" w:eastAsia="zh-Hans"/>
        </w:rPr>
        <w:t>掌握卡巴迪赛事临场执裁方法</w:t>
      </w:r>
      <w:r>
        <w:rPr>
          <w:rFonts w:hint="eastAsia" w:cs="仿宋"/>
          <w:sz w:val="32"/>
          <w:szCs w:val="32"/>
          <w:lang w:val="en-US" w:eastAsia="zh-CN"/>
        </w:rPr>
        <w:t>与相应的理论知识。</w:t>
      </w:r>
    </w:p>
    <w:p w14:paraId="39F37823">
      <w:pPr>
        <w:pStyle w:val="5"/>
        <w:keepNext w:val="0"/>
        <w:keepLines w:val="0"/>
        <w:pageBreakBefore w:val="0"/>
        <w:wordWrap/>
        <w:overflowPunct/>
        <w:topLinePunct w:val="0"/>
        <w:autoSpaceDE w:val="0"/>
        <w:autoSpaceDN w:val="0"/>
        <w:bidi w:val="0"/>
        <w:spacing w:line="600" w:lineRule="exact"/>
        <w:ind w:left="0" w:firstLine="591" w:firstLineChars="200"/>
        <w:outlineLvl w:val="2"/>
        <w:rPr>
          <w:spacing w:val="-13"/>
        </w:rPr>
      </w:pPr>
      <w:r>
        <w:rPr>
          <w:rFonts w:hint="eastAsia"/>
          <w:b/>
          <w:bCs/>
          <w:spacing w:val="-13"/>
        </w:rPr>
        <w:t>二、二级裁判员培训</w:t>
      </w:r>
    </w:p>
    <w:p w14:paraId="795747F8">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（一）</w:t>
      </w:r>
      <w:r>
        <w:rPr>
          <w:rFonts w:hint="eastAsia"/>
          <w:spacing w:val="-13"/>
        </w:rPr>
        <w:t>申报资格</w:t>
      </w:r>
    </w:p>
    <w:p w14:paraId="7F83D285">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rPr>
        <w:t>取得三级裁判员证书满一年，且裁判员</w:t>
      </w:r>
      <w:r>
        <w:rPr>
          <w:rFonts w:hint="eastAsia"/>
          <w:spacing w:val="-13"/>
          <w:lang w:eastAsia="zh-CN"/>
        </w:rPr>
        <w:t>证书</w:t>
      </w:r>
      <w:r>
        <w:rPr>
          <w:rFonts w:hint="eastAsia"/>
          <w:spacing w:val="-13"/>
        </w:rPr>
        <w:t>在有效期内；能够熟知并正确运用</w:t>
      </w:r>
      <w:r>
        <w:rPr>
          <w:rFonts w:hint="eastAsia"/>
          <w:spacing w:val="-13"/>
          <w:lang w:eastAsia="zh-CN"/>
        </w:rPr>
        <w:t>卡巴迪</w:t>
      </w:r>
      <w:r>
        <w:rPr>
          <w:rFonts w:hint="eastAsia"/>
          <w:spacing w:val="-13"/>
        </w:rPr>
        <w:t>项目竞赛规则和裁判法，具有一定的裁判员工作经验。</w:t>
      </w:r>
    </w:p>
    <w:p w14:paraId="0FDF83F1">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（二）</w:t>
      </w:r>
      <w:r>
        <w:rPr>
          <w:rFonts w:hint="eastAsia"/>
          <w:spacing w:val="-13"/>
        </w:rPr>
        <w:t>课时数</w:t>
      </w:r>
    </w:p>
    <w:p w14:paraId="689F5290">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rPr>
        <w:t>原则上二级培训</w:t>
      </w:r>
      <w:r>
        <w:rPr>
          <w:rFonts w:hint="eastAsia"/>
          <w:spacing w:val="-13"/>
          <w:lang w:eastAsia="zh-CN"/>
        </w:rPr>
        <w:t>应</w:t>
      </w:r>
      <w:r>
        <w:rPr>
          <w:rFonts w:hint="eastAsia"/>
          <w:spacing w:val="-13"/>
        </w:rPr>
        <w:t>包含考核在内的</w:t>
      </w:r>
      <w:r>
        <w:rPr>
          <w:rFonts w:hint="eastAsia"/>
          <w:spacing w:val="-13"/>
          <w:lang w:val="en-US" w:eastAsia="zh-CN"/>
        </w:rPr>
        <w:t>2</w:t>
      </w:r>
      <w:r>
        <w:rPr>
          <w:rFonts w:hint="eastAsia"/>
          <w:spacing w:val="-13"/>
        </w:rPr>
        <w:t>天授课。</w:t>
      </w:r>
    </w:p>
    <w:p w14:paraId="18AB7ED6">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（三）</w:t>
      </w:r>
      <w:r>
        <w:rPr>
          <w:rFonts w:hint="eastAsia"/>
          <w:spacing w:val="-13"/>
        </w:rPr>
        <w:t>申请材料</w:t>
      </w:r>
    </w:p>
    <w:p w14:paraId="3ABAF18C">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1.</w:t>
      </w:r>
      <w:r>
        <w:rPr>
          <w:rFonts w:hint="eastAsia"/>
          <w:spacing w:val="-13"/>
        </w:rPr>
        <w:t>包含运动经历和教育经历在内的</w:t>
      </w:r>
      <w:r>
        <w:rPr>
          <w:rFonts w:hint="eastAsia"/>
          <w:spacing w:val="-13"/>
          <w:lang w:eastAsia="zh-CN"/>
        </w:rPr>
        <w:t>卡巴迪等级申请表；</w:t>
      </w:r>
    </w:p>
    <w:p w14:paraId="5F723F20">
      <w:pPr>
        <w:pStyle w:val="5"/>
        <w:keepNext w:val="0"/>
        <w:keepLines w:val="0"/>
        <w:pageBreakBefore w:val="0"/>
        <w:wordWrap/>
        <w:overflowPunct/>
        <w:topLinePunct w:val="0"/>
        <w:autoSpaceDE w:val="0"/>
        <w:autoSpaceDN w:val="0"/>
        <w:bidi w:val="0"/>
        <w:spacing w:line="600" w:lineRule="exact"/>
        <w:ind w:left="0" w:firstLine="588" w:firstLineChars="200"/>
        <w:rPr>
          <w:rFonts w:hint="eastAsia"/>
          <w:spacing w:val="-13"/>
        </w:rPr>
      </w:pPr>
      <w:r>
        <w:rPr>
          <w:rFonts w:hint="eastAsia"/>
          <w:spacing w:val="-13"/>
          <w:lang w:eastAsia="zh-CN"/>
        </w:rPr>
        <w:t>2.</w:t>
      </w:r>
      <w:r>
        <w:rPr>
          <w:rFonts w:hint="eastAsia"/>
          <w:spacing w:val="-13"/>
        </w:rPr>
        <w:t>工作单位的推荐证明</w:t>
      </w:r>
      <w:r>
        <w:rPr>
          <w:rFonts w:hint="eastAsia"/>
          <w:spacing w:val="-13"/>
          <w:lang w:eastAsia="zh-CN"/>
        </w:rPr>
        <w:t>；</w:t>
      </w:r>
    </w:p>
    <w:p w14:paraId="50981296">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val="en-US" w:eastAsia="zh-CN"/>
        </w:rPr>
        <w:t>3.</w:t>
      </w:r>
      <w:r>
        <w:rPr>
          <w:rFonts w:hint="eastAsia"/>
          <w:spacing w:val="-13"/>
        </w:rPr>
        <w:t>二级甲等及以上医院健康证明原件（在6个月有效期内）和有效的人身意外保险</w:t>
      </w:r>
      <w:r>
        <w:rPr>
          <w:rFonts w:hint="eastAsia"/>
          <w:spacing w:val="-13"/>
          <w:lang w:eastAsia="zh-CN"/>
        </w:rPr>
        <w:t>；</w:t>
      </w:r>
    </w:p>
    <w:p w14:paraId="258D7162">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val="en-US" w:eastAsia="zh-CN"/>
        </w:rPr>
        <w:t>4.</w:t>
      </w:r>
      <w:r>
        <w:rPr>
          <w:rFonts w:hint="eastAsia"/>
          <w:spacing w:val="-13"/>
        </w:rPr>
        <w:t>个人近期（6个月内）正面免冠2寸彩色白底电子版照片1张。</w:t>
      </w:r>
    </w:p>
    <w:p w14:paraId="7F0CC4D3">
      <w:pPr>
        <w:pStyle w:val="5"/>
        <w:keepNext w:val="0"/>
        <w:keepLines w:val="0"/>
        <w:pageBreakBefore w:val="0"/>
        <w:wordWrap/>
        <w:overflowPunct/>
        <w:topLinePunct w:val="0"/>
        <w:autoSpaceDE w:val="0"/>
        <w:autoSpaceDN w:val="0"/>
        <w:bidi w:val="0"/>
        <w:spacing w:line="600" w:lineRule="exact"/>
        <w:ind w:left="0" w:firstLine="588" w:firstLineChars="200"/>
        <w:rPr>
          <w:rFonts w:hint="eastAsia"/>
          <w:spacing w:val="-13"/>
        </w:rPr>
      </w:pPr>
      <w:r>
        <w:rPr>
          <w:rFonts w:hint="eastAsia"/>
          <w:spacing w:val="-13"/>
          <w:lang w:eastAsia="zh-CN"/>
        </w:rPr>
        <w:t>（四）</w:t>
      </w:r>
      <w:r>
        <w:rPr>
          <w:rFonts w:hint="eastAsia"/>
          <w:spacing w:val="-13"/>
        </w:rPr>
        <w:t>培训后应具备的能力</w:t>
      </w:r>
    </w:p>
    <w:p w14:paraId="5154F7D5">
      <w:pPr>
        <w:pStyle w:val="5"/>
        <w:keepNext w:val="0"/>
        <w:keepLines w:val="0"/>
        <w:pageBreakBefore w:val="0"/>
        <w:wordWrap/>
        <w:overflowPunct/>
        <w:topLinePunct w:val="0"/>
        <w:autoSpaceDE w:val="0"/>
        <w:autoSpaceDN w:val="0"/>
        <w:bidi w:val="0"/>
        <w:spacing w:line="600" w:lineRule="exact"/>
        <w:ind w:left="0" w:firstLine="588" w:firstLineChars="200"/>
        <w:rPr>
          <w:rFonts w:hint="eastAsia"/>
          <w:spacing w:val="-13"/>
          <w:lang w:val="en-US" w:eastAsia="zh-CN"/>
        </w:rPr>
      </w:pPr>
      <w:r>
        <w:rPr>
          <w:rFonts w:hint="eastAsia"/>
          <w:spacing w:val="-13"/>
          <w:lang w:val="en-US" w:eastAsia="zh-CN"/>
        </w:rPr>
        <w:t>1.具备对于青少年卡巴迪业余比赛中常出现的规则案例详细分析的能力；</w:t>
      </w:r>
    </w:p>
    <w:p w14:paraId="64D21CE0">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val="en-US" w:eastAsia="zh-CN"/>
        </w:rPr>
        <w:t>2.</w:t>
      </w:r>
      <w:r>
        <w:rPr>
          <w:rFonts w:hint="eastAsia"/>
          <w:spacing w:val="-13"/>
        </w:rPr>
        <w:t>具有根据不同的能力和年龄组，进行日常</w:t>
      </w:r>
      <w:r>
        <w:rPr>
          <w:rFonts w:hint="eastAsia"/>
          <w:spacing w:val="-13"/>
          <w:lang w:eastAsia="zh-CN"/>
        </w:rPr>
        <w:t>卡巴迪</w:t>
      </w:r>
      <w:r>
        <w:rPr>
          <w:rFonts w:hint="eastAsia"/>
          <w:spacing w:val="-13"/>
        </w:rPr>
        <w:t>技、战术学习的进程和调控的能力</w:t>
      </w:r>
      <w:r>
        <w:rPr>
          <w:rFonts w:hint="eastAsia"/>
          <w:spacing w:val="-13"/>
          <w:lang w:eastAsia="zh-CN"/>
        </w:rPr>
        <w:t>；</w:t>
      </w:r>
    </w:p>
    <w:p w14:paraId="627F1BDC">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3.</w:t>
      </w:r>
      <w:r>
        <w:rPr>
          <w:rFonts w:hint="eastAsia"/>
          <w:spacing w:val="-13"/>
        </w:rPr>
        <w:t>初步具有对规范的</w:t>
      </w:r>
      <w:r>
        <w:rPr>
          <w:rFonts w:hint="eastAsia"/>
          <w:spacing w:val="-13"/>
          <w:lang w:eastAsia="zh-CN"/>
        </w:rPr>
        <w:t>卡巴迪</w:t>
      </w:r>
      <w:r>
        <w:rPr>
          <w:rFonts w:hint="eastAsia"/>
          <w:spacing w:val="-13"/>
        </w:rPr>
        <w:t>竞赛编排和赛事执行把控</w:t>
      </w:r>
      <w:r>
        <w:rPr>
          <w:rFonts w:hint="eastAsia"/>
          <w:spacing w:val="-13"/>
          <w:lang w:eastAsia="zh-CN"/>
        </w:rPr>
        <w:t>的能</w:t>
      </w:r>
      <w:r>
        <w:rPr>
          <w:rFonts w:hint="eastAsia"/>
          <w:spacing w:val="-13"/>
        </w:rPr>
        <w:t>力</w:t>
      </w:r>
      <w:r>
        <w:rPr>
          <w:rFonts w:hint="eastAsia"/>
          <w:spacing w:val="-13"/>
          <w:lang w:eastAsia="zh-CN"/>
        </w:rPr>
        <w:t>；</w:t>
      </w:r>
    </w:p>
    <w:p w14:paraId="3533DA1E">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4.</w:t>
      </w:r>
      <w:r>
        <w:rPr>
          <w:rFonts w:hint="eastAsia"/>
          <w:spacing w:val="-13"/>
        </w:rPr>
        <w:t>初步掌握</w:t>
      </w:r>
      <w:r>
        <w:rPr>
          <w:rFonts w:hint="eastAsia"/>
          <w:spacing w:val="-13"/>
          <w:lang w:eastAsia="zh-CN"/>
        </w:rPr>
        <w:t>卡巴迪其他</w:t>
      </w:r>
      <w:r>
        <w:rPr>
          <w:rFonts w:hint="eastAsia"/>
          <w:spacing w:val="-13"/>
        </w:rPr>
        <w:t>项目特点，具备执裁</w:t>
      </w:r>
      <w:r>
        <w:rPr>
          <w:rFonts w:hint="eastAsia"/>
          <w:spacing w:val="-13"/>
          <w:lang w:eastAsia="zh-CN"/>
        </w:rPr>
        <w:t>卡巴迪</w:t>
      </w:r>
      <w:r>
        <w:rPr>
          <w:rFonts w:hint="eastAsia"/>
          <w:spacing w:val="-13"/>
        </w:rPr>
        <w:t>比赛的基础能力。</w:t>
      </w:r>
    </w:p>
    <w:p w14:paraId="5DA93AE6">
      <w:pPr>
        <w:pStyle w:val="5"/>
        <w:keepNext w:val="0"/>
        <w:keepLines w:val="0"/>
        <w:pageBreakBefore w:val="0"/>
        <w:wordWrap/>
        <w:overflowPunct/>
        <w:topLinePunct w:val="0"/>
        <w:autoSpaceDE w:val="0"/>
        <w:autoSpaceDN w:val="0"/>
        <w:bidi w:val="0"/>
        <w:spacing w:line="600" w:lineRule="exact"/>
        <w:ind w:left="0" w:firstLine="591" w:firstLineChars="200"/>
        <w:outlineLvl w:val="2"/>
        <w:rPr>
          <w:b/>
          <w:bCs/>
          <w:spacing w:val="-13"/>
        </w:rPr>
      </w:pPr>
      <w:r>
        <w:rPr>
          <w:rFonts w:hint="eastAsia"/>
          <w:b/>
          <w:bCs/>
          <w:spacing w:val="-13"/>
        </w:rPr>
        <w:t>三、一级裁判员培训</w:t>
      </w:r>
    </w:p>
    <w:p w14:paraId="4EF4CF1D">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（一）</w:t>
      </w:r>
      <w:r>
        <w:rPr>
          <w:rFonts w:hint="eastAsia"/>
          <w:spacing w:val="-13"/>
        </w:rPr>
        <w:t>申报资格</w:t>
      </w:r>
    </w:p>
    <w:p w14:paraId="03C975CF">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rPr>
        <w:t>取得二级裁判员证书满一年，且裁判员</w:t>
      </w:r>
      <w:r>
        <w:rPr>
          <w:rFonts w:hint="eastAsia"/>
          <w:spacing w:val="-13"/>
          <w:lang w:eastAsia="zh-CN"/>
        </w:rPr>
        <w:t>证书</w:t>
      </w:r>
      <w:r>
        <w:rPr>
          <w:rFonts w:hint="eastAsia"/>
          <w:spacing w:val="-13"/>
        </w:rPr>
        <w:t>在有效期内；能够熟练运用</w:t>
      </w:r>
      <w:r>
        <w:rPr>
          <w:rFonts w:hint="eastAsia"/>
          <w:spacing w:val="-13"/>
          <w:lang w:eastAsia="zh-CN"/>
        </w:rPr>
        <w:t>卡巴迪</w:t>
      </w:r>
      <w:r>
        <w:rPr>
          <w:rFonts w:hint="eastAsia"/>
          <w:spacing w:val="-13"/>
        </w:rPr>
        <w:t>项目竞赛规则和裁判法，具有丰富的临场执裁经验和组织</w:t>
      </w:r>
      <w:r>
        <w:rPr>
          <w:rFonts w:hint="eastAsia"/>
          <w:spacing w:val="-13"/>
          <w:lang w:eastAsia="zh-CN"/>
        </w:rPr>
        <w:t>卡巴迪</w:t>
      </w:r>
      <w:r>
        <w:rPr>
          <w:rFonts w:hint="eastAsia"/>
          <w:spacing w:val="-13"/>
        </w:rPr>
        <w:t>竞赛工作的能力。</w:t>
      </w:r>
    </w:p>
    <w:p w14:paraId="46DCDF68">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（二）</w:t>
      </w:r>
      <w:r>
        <w:rPr>
          <w:rFonts w:hint="eastAsia"/>
          <w:spacing w:val="-13"/>
        </w:rPr>
        <w:t>课时数</w:t>
      </w:r>
    </w:p>
    <w:p w14:paraId="6BF250BE">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rPr>
        <w:t>原则上</w:t>
      </w:r>
      <w:r>
        <w:rPr>
          <w:rFonts w:hint="eastAsia"/>
          <w:spacing w:val="-13"/>
          <w:lang w:eastAsia="zh-CN"/>
        </w:rPr>
        <w:t>一</w:t>
      </w:r>
      <w:r>
        <w:rPr>
          <w:rFonts w:hint="eastAsia"/>
          <w:spacing w:val="-13"/>
        </w:rPr>
        <w:t>级培训</w:t>
      </w:r>
      <w:r>
        <w:rPr>
          <w:rFonts w:hint="eastAsia"/>
          <w:spacing w:val="-13"/>
          <w:lang w:eastAsia="zh-CN"/>
        </w:rPr>
        <w:t>应</w:t>
      </w:r>
      <w:r>
        <w:rPr>
          <w:rFonts w:hint="eastAsia"/>
          <w:spacing w:val="-13"/>
        </w:rPr>
        <w:t>包含考核在内的</w:t>
      </w:r>
      <w:r>
        <w:rPr>
          <w:rFonts w:hint="eastAsia"/>
          <w:spacing w:val="-13"/>
          <w:lang w:val="en-US" w:eastAsia="zh-CN"/>
        </w:rPr>
        <w:t>2</w:t>
      </w:r>
      <w:r>
        <w:rPr>
          <w:rFonts w:hint="eastAsia"/>
          <w:spacing w:val="-13"/>
        </w:rPr>
        <w:t>天授课。</w:t>
      </w:r>
    </w:p>
    <w:p w14:paraId="06154130">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（三）</w:t>
      </w:r>
      <w:r>
        <w:rPr>
          <w:rFonts w:hint="eastAsia"/>
          <w:spacing w:val="-13"/>
        </w:rPr>
        <w:t>申请材料</w:t>
      </w:r>
    </w:p>
    <w:p w14:paraId="76FC38AF">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1.</w:t>
      </w:r>
      <w:r>
        <w:rPr>
          <w:rFonts w:hint="eastAsia"/>
          <w:spacing w:val="-13"/>
        </w:rPr>
        <w:t>包含运动经历和教育经历在内的</w:t>
      </w:r>
      <w:r>
        <w:rPr>
          <w:rFonts w:hint="eastAsia"/>
          <w:spacing w:val="-13"/>
          <w:lang w:eastAsia="zh-CN"/>
        </w:rPr>
        <w:t>卡巴迪等级申请表；</w:t>
      </w:r>
    </w:p>
    <w:p w14:paraId="3375391D">
      <w:pPr>
        <w:pStyle w:val="5"/>
        <w:keepNext w:val="0"/>
        <w:keepLines w:val="0"/>
        <w:pageBreakBefore w:val="0"/>
        <w:wordWrap/>
        <w:overflowPunct/>
        <w:topLinePunct w:val="0"/>
        <w:autoSpaceDE w:val="0"/>
        <w:autoSpaceDN w:val="0"/>
        <w:bidi w:val="0"/>
        <w:spacing w:line="600" w:lineRule="exact"/>
        <w:ind w:left="0" w:firstLine="588" w:firstLineChars="200"/>
        <w:rPr>
          <w:rFonts w:hint="eastAsia" w:eastAsia="仿宋"/>
          <w:spacing w:val="-13"/>
          <w:lang w:val="en-US" w:eastAsia="zh-CN"/>
        </w:rPr>
      </w:pPr>
      <w:r>
        <w:rPr>
          <w:rFonts w:hint="eastAsia"/>
          <w:spacing w:val="-13"/>
          <w:lang w:eastAsia="zh-CN"/>
        </w:rPr>
        <w:t>2.</w:t>
      </w:r>
      <w:r>
        <w:rPr>
          <w:rFonts w:hint="eastAsia"/>
          <w:spacing w:val="-13"/>
        </w:rPr>
        <w:t>工作单位的推荐证明</w:t>
      </w:r>
      <w:r>
        <w:rPr>
          <w:rFonts w:hint="eastAsia"/>
          <w:spacing w:val="-13"/>
          <w:lang w:eastAsia="zh-CN"/>
        </w:rPr>
        <w:t>；</w:t>
      </w:r>
    </w:p>
    <w:p w14:paraId="1F980862">
      <w:pPr>
        <w:pStyle w:val="5"/>
        <w:keepNext w:val="0"/>
        <w:keepLines w:val="0"/>
        <w:pageBreakBefore w:val="0"/>
        <w:wordWrap/>
        <w:overflowPunct/>
        <w:topLinePunct w:val="0"/>
        <w:autoSpaceDE w:val="0"/>
        <w:autoSpaceDN w:val="0"/>
        <w:bidi w:val="0"/>
        <w:spacing w:line="600" w:lineRule="exact"/>
        <w:ind w:left="0" w:firstLine="588" w:firstLineChars="200"/>
        <w:rPr>
          <w:rFonts w:hint="eastAsia" w:eastAsia="仿宋"/>
          <w:spacing w:val="-13"/>
          <w:highlight w:val="none"/>
          <w:lang w:eastAsia="zh-CN"/>
        </w:rPr>
      </w:pPr>
      <w:r>
        <w:rPr>
          <w:rFonts w:hint="eastAsia"/>
          <w:color w:val="auto"/>
          <w:spacing w:val="-13"/>
          <w:highlight w:val="none"/>
          <w:lang w:eastAsia="zh-CN"/>
        </w:rPr>
        <w:t>3.</w:t>
      </w:r>
      <w:r>
        <w:rPr>
          <w:rFonts w:hint="eastAsia" w:ascii="仿宋" w:hAnsi="仿宋" w:eastAsia="仿宋" w:cs="FTAUPO+SimSun"/>
          <w:color w:val="auto"/>
          <w:sz w:val="32"/>
          <w:szCs w:val="32"/>
          <w:highlight w:val="none"/>
        </w:rPr>
        <w:t>具备</w:t>
      </w:r>
      <w:r>
        <w:rPr>
          <w:rFonts w:hint="eastAsia" w:cs="FTAUPO+SimSun"/>
          <w:color w:val="auto"/>
          <w:sz w:val="32"/>
          <w:szCs w:val="32"/>
          <w:highlight w:val="none"/>
          <w:lang w:val="en-US" w:eastAsia="zh-CN"/>
        </w:rPr>
        <w:t>1-2次由社体中心、委员会备案认定的</w:t>
      </w:r>
      <w:r>
        <w:rPr>
          <w:rFonts w:hint="eastAsia" w:cs="FTAUPO+SimSun"/>
          <w:sz w:val="32"/>
          <w:szCs w:val="32"/>
          <w:highlight w:val="none"/>
          <w:lang w:eastAsia="zh-CN"/>
        </w:rPr>
        <w:t>市</w:t>
      </w:r>
      <w:r>
        <w:rPr>
          <w:rFonts w:hint="eastAsia" w:ascii="仿宋" w:hAnsi="仿宋" w:eastAsia="仿宋" w:cs="FTAUPO+SimSun"/>
          <w:sz w:val="32"/>
          <w:szCs w:val="32"/>
          <w:highlight w:val="none"/>
        </w:rPr>
        <w:t>级</w:t>
      </w:r>
      <w:r>
        <w:rPr>
          <w:rFonts w:hint="eastAsia" w:cs="FTAUPO+SimSun"/>
          <w:sz w:val="32"/>
          <w:szCs w:val="32"/>
          <w:highlight w:val="none"/>
          <w:lang w:eastAsia="zh-CN"/>
        </w:rPr>
        <w:t>及以上</w:t>
      </w:r>
      <w:r>
        <w:rPr>
          <w:rFonts w:hint="eastAsia" w:ascii="仿宋" w:hAnsi="仿宋" w:eastAsia="仿宋" w:cs="FTAUPO+SimSun"/>
          <w:sz w:val="32"/>
          <w:szCs w:val="32"/>
          <w:highlight w:val="none"/>
        </w:rPr>
        <w:t>卡巴迪运动比赛</w:t>
      </w:r>
      <w:r>
        <w:rPr>
          <w:rFonts w:hint="eastAsia"/>
          <w:spacing w:val="-13"/>
          <w:highlight w:val="none"/>
        </w:rPr>
        <w:t>（含在</w:t>
      </w:r>
      <w:r>
        <w:rPr>
          <w:rFonts w:hint="eastAsia"/>
          <w:spacing w:val="-13"/>
          <w:highlight w:val="none"/>
          <w:lang w:eastAsia="zh-CN"/>
        </w:rPr>
        <w:t>委员会</w:t>
      </w:r>
      <w:r>
        <w:rPr>
          <w:rFonts w:hint="eastAsia"/>
          <w:spacing w:val="-13"/>
          <w:highlight w:val="none"/>
        </w:rPr>
        <w:t>备案的俱乐部比赛）</w:t>
      </w:r>
      <w:r>
        <w:rPr>
          <w:rFonts w:hint="eastAsia" w:cs="FTAUPO+SimSun"/>
          <w:sz w:val="32"/>
          <w:szCs w:val="32"/>
          <w:highlight w:val="none"/>
          <w:lang w:eastAsia="zh-CN"/>
        </w:rPr>
        <w:t>裁判</w:t>
      </w:r>
      <w:r>
        <w:rPr>
          <w:rFonts w:hint="eastAsia" w:ascii="仿宋" w:hAnsi="仿宋" w:eastAsia="仿宋" w:cs="FTAUPO+SimSun"/>
          <w:sz w:val="32"/>
          <w:szCs w:val="32"/>
          <w:highlight w:val="none"/>
        </w:rPr>
        <w:t>工作</w:t>
      </w:r>
      <w:r>
        <w:rPr>
          <w:rFonts w:hint="eastAsia" w:cs="FTAUPO+SimSun"/>
          <w:sz w:val="32"/>
          <w:szCs w:val="32"/>
          <w:highlight w:val="none"/>
          <w:lang w:eastAsia="zh-CN"/>
        </w:rPr>
        <w:t>（以</w:t>
      </w:r>
      <w:r>
        <w:rPr>
          <w:rFonts w:hint="eastAsia"/>
          <w:spacing w:val="-13"/>
          <w:highlight w:val="none"/>
          <w:lang w:eastAsia="zh-CN"/>
        </w:rPr>
        <w:t>裁判证注册信息及委员会备案信息为准</w:t>
      </w:r>
      <w:r>
        <w:rPr>
          <w:rFonts w:hint="eastAsia"/>
          <w:spacing w:val="-13"/>
          <w:highlight w:val="none"/>
        </w:rPr>
        <w:t>）</w:t>
      </w:r>
      <w:r>
        <w:rPr>
          <w:rFonts w:hint="eastAsia"/>
          <w:spacing w:val="-13"/>
          <w:highlight w:val="none"/>
          <w:lang w:eastAsia="zh-CN"/>
        </w:rPr>
        <w:t>；</w:t>
      </w:r>
    </w:p>
    <w:p w14:paraId="16D8962E">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4.</w:t>
      </w:r>
      <w:r>
        <w:rPr>
          <w:rFonts w:hint="eastAsia"/>
          <w:spacing w:val="-13"/>
        </w:rPr>
        <w:t>二级甲等及以上医院健康证明原件（在6个月有效期内）和有效的人身意外保险</w:t>
      </w:r>
      <w:r>
        <w:rPr>
          <w:rFonts w:hint="eastAsia"/>
          <w:spacing w:val="-13"/>
          <w:lang w:eastAsia="zh-CN"/>
        </w:rPr>
        <w:t>；</w:t>
      </w:r>
    </w:p>
    <w:p w14:paraId="012CA18E">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rPr>
        <w:t>5</w:t>
      </w:r>
      <w:r>
        <w:rPr>
          <w:rFonts w:hint="eastAsia"/>
          <w:spacing w:val="-13"/>
          <w:lang w:val="en-US" w:eastAsia="zh-CN"/>
        </w:rPr>
        <w:t>.</w:t>
      </w:r>
      <w:r>
        <w:rPr>
          <w:rFonts w:hint="eastAsia"/>
          <w:spacing w:val="-13"/>
        </w:rPr>
        <w:t>个人近期（6个月内）正面免冠2寸彩色白底电子版照片1张。</w:t>
      </w:r>
    </w:p>
    <w:p w14:paraId="46970CD3">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（四）</w:t>
      </w:r>
      <w:r>
        <w:rPr>
          <w:rFonts w:hint="eastAsia"/>
          <w:spacing w:val="-13"/>
        </w:rPr>
        <w:t>培训后学员应具备的能力</w:t>
      </w:r>
    </w:p>
    <w:p w14:paraId="46CF16D8">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1.</w:t>
      </w:r>
      <w:r>
        <w:rPr>
          <w:rFonts w:hint="eastAsia"/>
          <w:spacing w:val="-13"/>
        </w:rPr>
        <w:t>能全面讲授</w:t>
      </w:r>
      <w:r>
        <w:rPr>
          <w:rFonts w:hint="eastAsia"/>
          <w:spacing w:val="-13"/>
          <w:lang w:eastAsia="zh-CN"/>
        </w:rPr>
        <w:t>卡巴迪</w:t>
      </w:r>
      <w:r>
        <w:rPr>
          <w:rFonts w:hint="eastAsia"/>
          <w:spacing w:val="-13"/>
        </w:rPr>
        <w:t>比赛规则和赛事执行事项，具有作为二、三级裁判员培训讲师的能力；</w:t>
      </w:r>
    </w:p>
    <w:p w14:paraId="2389C759">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2.</w:t>
      </w:r>
      <w:r>
        <w:rPr>
          <w:rFonts w:hint="eastAsia"/>
          <w:spacing w:val="-13"/>
        </w:rPr>
        <w:t>具有在比赛过程中与各队伍</w:t>
      </w:r>
      <w:r>
        <w:rPr>
          <w:rFonts w:hint="eastAsia"/>
          <w:spacing w:val="-13"/>
          <w:lang w:eastAsia="zh-CN"/>
        </w:rPr>
        <w:t>卡巴迪</w:t>
      </w:r>
      <w:r>
        <w:rPr>
          <w:rFonts w:hint="eastAsia"/>
          <w:spacing w:val="-13"/>
        </w:rPr>
        <w:t>教练员的良好沟通能力与对参赛</w:t>
      </w:r>
      <w:r>
        <w:rPr>
          <w:rFonts w:hint="eastAsia"/>
          <w:spacing w:val="-13"/>
          <w:lang w:eastAsia="zh-CN"/>
        </w:rPr>
        <w:t>卡巴迪</w:t>
      </w:r>
      <w:r>
        <w:rPr>
          <w:rFonts w:hint="eastAsia"/>
          <w:spacing w:val="-13"/>
        </w:rPr>
        <w:t>队员的全面育人能力；</w:t>
      </w:r>
    </w:p>
    <w:p w14:paraId="2D08DC94">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3.</w:t>
      </w:r>
      <w:r>
        <w:rPr>
          <w:rFonts w:hint="eastAsia"/>
          <w:spacing w:val="-13"/>
        </w:rPr>
        <w:t>具有对裁判员团队的执行管理、认知心理层面的知识储备与实践的能力。</w:t>
      </w:r>
    </w:p>
    <w:p w14:paraId="1D128F94">
      <w:pPr>
        <w:pStyle w:val="5"/>
        <w:keepNext w:val="0"/>
        <w:keepLines w:val="0"/>
        <w:pageBreakBefore w:val="0"/>
        <w:wordWrap/>
        <w:overflowPunct/>
        <w:topLinePunct w:val="0"/>
        <w:autoSpaceDE w:val="0"/>
        <w:autoSpaceDN w:val="0"/>
        <w:bidi w:val="0"/>
        <w:spacing w:line="600" w:lineRule="exact"/>
        <w:ind w:left="0" w:firstLine="591" w:firstLineChars="200"/>
        <w:outlineLvl w:val="2"/>
        <w:rPr>
          <w:b/>
          <w:bCs/>
          <w:spacing w:val="-13"/>
        </w:rPr>
      </w:pPr>
      <w:r>
        <w:rPr>
          <w:rFonts w:hint="eastAsia"/>
          <w:b/>
          <w:bCs/>
          <w:spacing w:val="-13"/>
        </w:rPr>
        <w:t>四、国家级裁判员培训</w:t>
      </w:r>
    </w:p>
    <w:p w14:paraId="6F57FC52">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（一）</w:t>
      </w:r>
      <w:r>
        <w:rPr>
          <w:rFonts w:hint="eastAsia"/>
          <w:spacing w:val="-13"/>
        </w:rPr>
        <w:t>申报资格</w:t>
      </w:r>
    </w:p>
    <w:p w14:paraId="7B222569">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rPr>
        <w:t>年龄在6</w:t>
      </w:r>
      <w:r>
        <w:rPr>
          <w:rFonts w:hint="eastAsia"/>
          <w:spacing w:val="-13"/>
          <w:lang w:val="en-US" w:eastAsia="zh-CN"/>
        </w:rPr>
        <w:t>5</w:t>
      </w:r>
      <w:r>
        <w:rPr>
          <w:rFonts w:hint="eastAsia"/>
          <w:spacing w:val="-13"/>
        </w:rPr>
        <w:t>周岁以内；取得一级裁判员</w:t>
      </w:r>
      <w:r>
        <w:rPr>
          <w:rFonts w:hint="eastAsia"/>
          <w:spacing w:val="-13"/>
          <w:lang w:eastAsia="zh-CN"/>
        </w:rPr>
        <w:t>资格</w:t>
      </w:r>
      <w:r>
        <w:rPr>
          <w:rFonts w:hint="eastAsia"/>
          <w:spacing w:val="-13"/>
        </w:rPr>
        <w:t>，且裁判员</w:t>
      </w:r>
      <w:r>
        <w:rPr>
          <w:rFonts w:hint="eastAsia"/>
          <w:spacing w:val="-13"/>
          <w:lang w:eastAsia="zh-CN"/>
        </w:rPr>
        <w:t>证书</w:t>
      </w:r>
      <w:r>
        <w:rPr>
          <w:rFonts w:hint="eastAsia"/>
          <w:spacing w:val="-13"/>
        </w:rPr>
        <w:t>在有效期内；精通并熟练运用</w:t>
      </w:r>
      <w:r>
        <w:rPr>
          <w:rFonts w:hint="eastAsia"/>
          <w:spacing w:val="-13"/>
          <w:lang w:eastAsia="zh-CN"/>
        </w:rPr>
        <w:t>卡巴迪</w:t>
      </w:r>
      <w:r>
        <w:rPr>
          <w:rFonts w:hint="eastAsia"/>
          <w:spacing w:val="-13"/>
        </w:rPr>
        <w:t>项目竞赛规则和裁判法；具有较高的裁判员理论水平和丰富的实践经验；具有</w:t>
      </w:r>
      <w:r>
        <w:rPr>
          <w:rFonts w:hint="eastAsia"/>
          <w:spacing w:val="-13"/>
          <w:lang w:eastAsia="zh-CN"/>
        </w:rPr>
        <w:t>大型卡巴迪</w:t>
      </w:r>
      <w:r>
        <w:rPr>
          <w:rFonts w:hint="eastAsia"/>
          <w:spacing w:val="-13"/>
        </w:rPr>
        <w:t>竞赛的组织和管理工作能力。</w:t>
      </w:r>
    </w:p>
    <w:p w14:paraId="70619D18">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（二）</w:t>
      </w:r>
      <w:r>
        <w:rPr>
          <w:rFonts w:hint="eastAsia"/>
          <w:spacing w:val="-13"/>
        </w:rPr>
        <w:t>课时数</w:t>
      </w:r>
    </w:p>
    <w:p w14:paraId="408173D7">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rPr>
        <w:t>原则上国家级培训</w:t>
      </w:r>
      <w:r>
        <w:rPr>
          <w:rFonts w:hint="eastAsia"/>
          <w:spacing w:val="-13"/>
          <w:lang w:eastAsia="zh-CN"/>
        </w:rPr>
        <w:t>应</w:t>
      </w:r>
      <w:r>
        <w:rPr>
          <w:rFonts w:hint="eastAsia"/>
          <w:spacing w:val="-13"/>
        </w:rPr>
        <w:t>包含考核在内的不少于</w:t>
      </w:r>
      <w:r>
        <w:rPr>
          <w:rFonts w:hint="eastAsia"/>
          <w:spacing w:val="-13"/>
          <w:lang w:val="en-US" w:eastAsia="zh-CN"/>
        </w:rPr>
        <w:t>2</w:t>
      </w:r>
      <w:r>
        <w:rPr>
          <w:rFonts w:hint="eastAsia"/>
          <w:spacing w:val="-13"/>
        </w:rPr>
        <w:t>天授课，</w:t>
      </w:r>
      <w:r>
        <w:rPr>
          <w:rFonts w:hint="eastAsia"/>
          <w:spacing w:val="-13"/>
          <w:lang w:eastAsia="zh-CN"/>
        </w:rPr>
        <w:t>根据具体情况可</w:t>
      </w:r>
      <w:r>
        <w:rPr>
          <w:rFonts w:hint="eastAsia"/>
          <w:spacing w:val="-13"/>
        </w:rPr>
        <w:t>在</w:t>
      </w:r>
      <w:r>
        <w:rPr>
          <w:rFonts w:hint="eastAsia"/>
          <w:spacing w:val="-13"/>
          <w:lang w:eastAsia="zh-CN"/>
        </w:rPr>
        <w:t>委员会</w:t>
      </w:r>
      <w:r>
        <w:rPr>
          <w:rFonts w:hint="eastAsia"/>
          <w:spacing w:val="-13"/>
        </w:rPr>
        <w:t>主办的全国性比赛的前5天、同一城市开班。</w:t>
      </w:r>
    </w:p>
    <w:p w14:paraId="1839CBDC">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（三）</w:t>
      </w:r>
      <w:r>
        <w:rPr>
          <w:rFonts w:hint="eastAsia"/>
          <w:spacing w:val="-13"/>
        </w:rPr>
        <w:t>申请材料</w:t>
      </w:r>
    </w:p>
    <w:p w14:paraId="47E0EC85">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1.</w:t>
      </w:r>
      <w:r>
        <w:rPr>
          <w:rFonts w:hint="eastAsia"/>
          <w:spacing w:val="-13"/>
        </w:rPr>
        <w:t>包含运动经历和教育经历在内的</w:t>
      </w:r>
      <w:r>
        <w:rPr>
          <w:rFonts w:hint="eastAsia"/>
          <w:spacing w:val="-13"/>
          <w:lang w:eastAsia="zh-CN"/>
        </w:rPr>
        <w:t>卡巴迪等级申请表；</w:t>
      </w:r>
    </w:p>
    <w:p w14:paraId="22B96888">
      <w:pPr>
        <w:pStyle w:val="5"/>
        <w:keepNext w:val="0"/>
        <w:keepLines w:val="0"/>
        <w:pageBreakBefore w:val="0"/>
        <w:wordWrap/>
        <w:overflowPunct/>
        <w:topLinePunct w:val="0"/>
        <w:autoSpaceDE w:val="0"/>
        <w:autoSpaceDN w:val="0"/>
        <w:bidi w:val="0"/>
        <w:spacing w:line="600" w:lineRule="exact"/>
        <w:ind w:left="0" w:firstLine="588" w:firstLineChars="200"/>
        <w:rPr>
          <w:rFonts w:hint="eastAsia" w:eastAsia="仿宋"/>
          <w:spacing w:val="-13"/>
          <w:lang w:eastAsia="zh-CN"/>
        </w:rPr>
      </w:pPr>
      <w:r>
        <w:rPr>
          <w:rFonts w:hint="eastAsia"/>
          <w:spacing w:val="-13"/>
        </w:rPr>
        <w:t>2</w:t>
      </w:r>
      <w:r>
        <w:rPr>
          <w:rFonts w:hint="eastAsia"/>
          <w:spacing w:val="-13"/>
          <w:lang w:val="en-US" w:eastAsia="zh-CN"/>
        </w:rPr>
        <w:t>.</w:t>
      </w:r>
      <w:r>
        <w:rPr>
          <w:rFonts w:hint="eastAsia"/>
          <w:spacing w:val="-2"/>
          <w:lang w:eastAsia="zh-CN"/>
        </w:rPr>
        <w:t>省级主管部门、社会团体组织</w:t>
      </w:r>
      <w:r>
        <w:rPr>
          <w:rFonts w:hint="eastAsia"/>
          <w:spacing w:val="-2"/>
        </w:rPr>
        <w:t>或高校的推荐证明</w:t>
      </w:r>
      <w:r>
        <w:rPr>
          <w:rFonts w:hint="eastAsia"/>
          <w:spacing w:val="-2"/>
          <w:lang w:eastAsia="zh-CN"/>
        </w:rPr>
        <w:t>；</w:t>
      </w:r>
    </w:p>
    <w:p w14:paraId="16E3FD4B">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3.</w:t>
      </w:r>
      <w:r>
        <w:rPr>
          <w:rFonts w:hint="eastAsia"/>
          <w:spacing w:val="-13"/>
        </w:rPr>
        <w:t>二级甲等及以上医院健康证明原件（在6个月有效期内）和有效的人身意外保险</w:t>
      </w:r>
      <w:r>
        <w:rPr>
          <w:rFonts w:hint="eastAsia"/>
          <w:spacing w:val="-13"/>
          <w:lang w:eastAsia="zh-CN"/>
        </w:rPr>
        <w:t>；</w:t>
      </w:r>
    </w:p>
    <w:p w14:paraId="615B5877">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rPr>
        <w:t>4</w:t>
      </w:r>
      <w:r>
        <w:rPr>
          <w:rFonts w:hint="eastAsia"/>
          <w:spacing w:val="-13"/>
          <w:lang w:val="en-US" w:eastAsia="zh-CN"/>
        </w:rPr>
        <w:t>.</w:t>
      </w:r>
      <w:r>
        <w:rPr>
          <w:rFonts w:hint="eastAsia"/>
          <w:spacing w:val="-13"/>
        </w:rPr>
        <w:t>个人近期（6个月内）正面免冠2寸彩色白底电子版照片1张</w:t>
      </w:r>
      <w:r>
        <w:rPr>
          <w:rFonts w:hint="eastAsia"/>
          <w:spacing w:val="-13"/>
          <w:lang w:eastAsia="zh-CN"/>
        </w:rPr>
        <w:t>；</w:t>
      </w:r>
    </w:p>
    <w:p w14:paraId="2483A2DB">
      <w:pPr>
        <w:pStyle w:val="5"/>
        <w:keepNext w:val="0"/>
        <w:keepLines w:val="0"/>
        <w:pageBreakBefore w:val="0"/>
        <w:wordWrap/>
        <w:overflowPunct/>
        <w:topLinePunct w:val="0"/>
        <w:autoSpaceDE w:val="0"/>
        <w:autoSpaceDN w:val="0"/>
        <w:bidi w:val="0"/>
        <w:spacing w:line="600" w:lineRule="exact"/>
        <w:ind w:left="0" w:firstLine="588" w:firstLineChars="200"/>
        <w:rPr>
          <w:color w:val="auto"/>
          <w:spacing w:val="-13"/>
          <w:highlight w:val="none"/>
        </w:rPr>
      </w:pPr>
      <w:r>
        <w:rPr>
          <w:rFonts w:hint="eastAsia"/>
          <w:color w:val="auto"/>
          <w:spacing w:val="-13"/>
          <w:highlight w:val="none"/>
        </w:rPr>
        <w:t>5</w:t>
      </w:r>
      <w:r>
        <w:rPr>
          <w:rFonts w:hint="eastAsia"/>
          <w:color w:val="auto"/>
          <w:spacing w:val="-13"/>
          <w:highlight w:val="none"/>
          <w:lang w:val="en-US" w:eastAsia="zh-CN"/>
        </w:rPr>
        <w:t>.</w:t>
      </w:r>
      <w:r>
        <w:rPr>
          <w:rFonts w:hint="eastAsia"/>
          <w:color w:val="auto"/>
          <w:spacing w:val="-13"/>
          <w:highlight w:val="none"/>
          <w:lang w:eastAsia="zh-CN"/>
        </w:rPr>
        <w:t>至少</w:t>
      </w:r>
      <w:r>
        <w:rPr>
          <w:rFonts w:hint="eastAsia" w:ascii="仿宋" w:hAnsi="仿宋" w:eastAsia="仿宋" w:cs="FTAUPO+SimSun"/>
          <w:color w:val="auto"/>
          <w:sz w:val="32"/>
          <w:szCs w:val="32"/>
          <w:highlight w:val="none"/>
        </w:rPr>
        <w:t>担任</w:t>
      </w:r>
      <w:r>
        <w:rPr>
          <w:rFonts w:hint="eastAsia" w:cs="FTAUPO+SimSun"/>
          <w:color w:val="auto"/>
          <w:sz w:val="32"/>
          <w:szCs w:val="32"/>
          <w:highlight w:val="none"/>
          <w:lang w:val="en-US" w:eastAsia="zh-CN"/>
        </w:rPr>
        <w:t>1次</w:t>
      </w:r>
      <w:r>
        <w:rPr>
          <w:rFonts w:hint="eastAsia" w:ascii="仿宋" w:hAnsi="仿宋" w:eastAsia="仿宋" w:cs="FTAUPO+SimSun"/>
          <w:color w:val="auto"/>
          <w:sz w:val="32"/>
          <w:szCs w:val="32"/>
          <w:highlight w:val="none"/>
        </w:rPr>
        <w:t>全国</w:t>
      </w:r>
      <w:r>
        <w:rPr>
          <w:rFonts w:hint="eastAsia" w:cs="FTAUPO+SimSun"/>
          <w:color w:val="auto"/>
          <w:sz w:val="32"/>
          <w:szCs w:val="32"/>
          <w:highlight w:val="none"/>
          <w:lang w:eastAsia="zh-CN"/>
        </w:rPr>
        <w:t>性卡巴迪</w:t>
      </w:r>
      <w:r>
        <w:rPr>
          <w:rFonts w:hint="eastAsia" w:ascii="仿宋" w:hAnsi="仿宋" w:eastAsia="仿宋" w:cs="FTAUPO+SimSun"/>
          <w:color w:val="auto"/>
          <w:sz w:val="32"/>
          <w:szCs w:val="32"/>
          <w:highlight w:val="none"/>
        </w:rPr>
        <w:t>比赛</w:t>
      </w:r>
      <w:r>
        <w:rPr>
          <w:rFonts w:hint="eastAsia" w:cs="FTAUPO+SimSun"/>
          <w:color w:val="auto"/>
          <w:sz w:val="32"/>
          <w:szCs w:val="32"/>
          <w:highlight w:val="none"/>
          <w:lang w:eastAsia="zh-CN"/>
        </w:rPr>
        <w:t>裁判员</w:t>
      </w:r>
      <w:r>
        <w:rPr>
          <w:rFonts w:hint="eastAsia" w:ascii="仿宋" w:hAnsi="仿宋" w:eastAsia="仿宋" w:cs="FTAUPO+SimSun"/>
          <w:color w:val="auto"/>
          <w:sz w:val="32"/>
          <w:szCs w:val="32"/>
          <w:highlight w:val="none"/>
        </w:rPr>
        <w:t>或担任</w:t>
      </w:r>
      <w:r>
        <w:rPr>
          <w:rFonts w:ascii="仿宋" w:hAnsi="仿宋" w:eastAsia="仿宋" w:cs="FTAUPO+SimSun"/>
          <w:color w:val="auto"/>
          <w:sz w:val="32"/>
          <w:szCs w:val="32"/>
          <w:highlight w:val="none"/>
        </w:rPr>
        <w:t>2</w:t>
      </w:r>
      <w:r>
        <w:rPr>
          <w:rFonts w:hint="eastAsia" w:ascii="仿宋" w:hAnsi="仿宋" w:eastAsia="仿宋" w:cs="FTAUPO+SimSun"/>
          <w:color w:val="auto"/>
          <w:sz w:val="32"/>
          <w:szCs w:val="32"/>
          <w:highlight w:val="none"/>
        </w:rPr>
        <w:t>次</w:t>
      </w:r>
      <w:r>
        <w:rPr>
          <w:rFonts w:hint="eastAsia" w:cs="FTAUPO+SimSun"/>
          <w:color w:val="auto"/>
          <w:sz w:val="32"/>
          <w:szCs w:val="32"/>
          <w:highlight w:val="none"/>
          <w:lang w:eastAsia="zh-CN"/>
        </w:rPr>
        <w:t>由社体中心、委员会备案认定的</w:t>
      </w:r>
      <w:r>
        <w:rPr>
          <w:rFonts w:hint="eastAsia" w:ascii="仿宋" w:hAnsi="仿宋" w:eastAsia="仿宋" w:cs="FTAUPO+SimSun"/>
          <w:color w:val="auto"/>
          <w:sz w:val="32"/>
          <w:szCs w:val="32"/>
          <w:highlight w:val="none"/>
        </w:rPr>
        <w:t>省级比赛</w:t>
      </w:r>
      <w:r>
        <w:rPr>
          <w:rFonts w:hint="eastAsia" w:cs="FTAUPO+SimSun"/>
          <w:color w:val="auto"/>
          <w:sz w:val="32"/>
          <w:szCs w:val="32"/>
          <w:highlight w:val="none"/>
          <w:lang w:eastAsia="zh-CN"/>
        </w:rPr>
        <w:t>的</w:t>
      </w:r>
      <w:r>
        <w:rPr>
          <w:rFonts w:hint="eastAsia" w:ascii="仿宋" w:hAnsi="仿宋" w:eastAsia="仿宋" w:cs="FTAUPO+SimSun"/>
          <w:color w:val="auto"/>
          <w:sz w:val="32"/>
          <w:szCs w:val="32"/>
          <w:highlight w:val="none"/>
        </w:rPr>
        <w:t>裁判</w:t>
      </w:r>
      <w:r>
        <w:rPr>
          <w:rFonts w:hint="eastAsia" w:cs="FTAUPO+SimSun"/>
          <w:color w:val="auto"/>
          <w:sz w:val="32"/>
          <w:szCs w:val="32"/>
          <w:highlight w:val="none"/>
          <w:lang w:eastAsia="zh-CN"/>
        </w:rPr>
        <w:t>员及以上职务（以</w:t>
      </w:r>
      <w:r>
        <w:rPr>
          <w:rFonts w:hint="eastAsia"/>
          <w:spacing w:val="-13"/>
          <w:highlight w:val="none"/>
          <w:lang w:eastAsia="zh-CN"/>
        </w:rPr>
        <w:t>裁判证注册信息及委员会备案信息为准</w:t>
      </w:r>
      <w:r>
        <w:rPr>
          <w:rFonts w:hint="eastAsia"/>
          <w:spacing w:val="-13"/>
          <w:highlight w:val="none"/>
        </w:rPr>
        <w:t>）</w:t>
      </w:r>
      <w:r>
        <w:rPr>
          <w:rFonts w:hint="eastAsia"/>
          <w:color w:val="auto"/>
          <w:spacing w:val="-13"/>
          <w:highlight w:val="none"/>
        </w:rPr>
        <w:t xml:space="preserve">。 </w:t>
      </w:r>
    </w:p>
    <w:p w14:paraId="1332324B">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（四）</w:t>
      </w:r>
      <w:r>
        <w:rPr>
          <w:rFonts w:hint="eastAsia"/>
          <w:spacing w:val="-13"/>
        </w:rPr>
        <w:t>培训后学员应具备的能力</w:t>
      </w:r>
    </w:p>
    <w:p w14:paraId="18DD18FB">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1.</w:t>
      </w:r>
      <w:r>
        <w:rPr>
          <w:rFonts w:hint="eastAsia"/>
          <w:spacing w:val="-13"/>
        </w:rPr>
        <w:t>具有对当前国内外</w:t>
      </w:r>
      <w:r>
        <w:rPr>
          <w:rFonts w:hint="eastAsia"/>
          <w:spacing w:val="-13"/>
          <w:lang w:eastAsia="zh-CN"/>
        </w:rPr>
        <w:t>卡巴迪</w:t>
      </w:r>
      <w:r>
        <w:rPr>
          <w:rFonts w:hint="eastAsia"/>
          <w:spacing w:val="-13"/>
        </w:rPr>
        <w:t>运动和规则的发展趋势的前瞻能力</w:t>
      </w:r>
      <w:r>
        <w:rPr>
          <w:rFonts w:hint="eastAsia"/>
          <w:spacing w:val="-13"/>
          <w:lang w:eastAsia="zh-CN"/>
        </w:rPr>
        <w:t>；</w:t>
      </w:r>
    </w:p>
    <w:p w14:paraId="6A339723">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2.</w:t>
      </w:r>
      <w:r>
        <w:rPr>
          <w:rFonts w:hint="eastAsia"/>
          <w:spacing w:val="-13"/>
        </w:rPr>
        <w:t>具有对不同层面</w:t>
      </w:r>
      <w:r>
        <w:rPr>
          <w:rFonts w:hint="eastAsia"/>
          <w:spacing w:val="-13"/>
          <w:lang w:eastAsia="zh-CN"/>
        </w:rPr>
        <w:t>卡巴迪</w:t>
      </w:r>
      <w:r>
        <w:rPr>
          <w:rFonts w:hint="eastAsia"/>
          <w:spacing w:val="-13"/>
        </w:rPr>
        <w:t>比赛工作的指导能力</w:t>
      </w:r>
      <w:r>
        <w:rPr>
          <w:rFonts w:hint="eastAsia"/>
          <w:spacing w:val="-13"/>
          <w:lang w:eastAsia="zh-CN"/>
        </w:rPr>
        <w:t>；</w:t>
      </w:r>
    </w:p>
    <w:p w14:paraId="056D563D">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3.</w:t>
      </w:r>
      <w:r>
        <w:rPr>
          <w:rFonts w:hint="eastAsia"/>
          <w:spacing w:val="-13"/>
        </w:rPr>
        <w:t>具有对</w:t>
      </w:r>
      <w:r>
        <w:rPr>
          <w:rFonts w:hint="eastAsia"/>
          <w:spacing w:val="-13"/>
          <w:lang w:eastAsia="zh-CN"/>
        </w:rPr>
        <w:t>卡巴迪</w:t>
      </w:r>
      <w:r>
        <w:rPr>
          <w:rFonts w:hint="eastAsia"/>
          <w:spacing w:val="-13"/>
        </w:rPr>
        <w:t>比赛中各种比赛突发情况的应变能力</w:t>
      </w:r>
      <w:r>
        <w:rPr>
          <w:rFonts w:hint="eastAsia"/>
          <w:spacing w:val="-13"/>
          <w:lang w:eastAsia="zh-CN"/>
        </w:rPr>
        <w:t>；</w:t>
      </w:r>
    </w:p>
    <w:p w14:paraId="7B0F9D03">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4.</w:t>
      </w:r>
      <w:r>
        <w:rPr>
          <w:rFonts w:hint="eastAsia"/>
          <w:spacing w:val="-13"/>
        </w:rPr>
        <w:t>具有对裁判员队伍的建设与梯队培养能力</w:t>
      </w:r>
      <w:r>
        <w:rPr>
          <w:rFonts w:hint="eastAsia"/>
          <w:spacing w:val="-13"/>
          <w:lang w:eastAsia="zh-CN"/>
        </w:rPr>
        <w:t>；</w:t>
      </w:r>
    </w:p>
    <w:p w14:paraId="415D8656">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5.</w:t>
      </w:r>
      <w:r>
        <w:rPr>
          <w:rFonts w:hint="eastAsia"/>
          <w:spacing w:val="-13"/>
        </w:rPr>
        <w:t>具有在任何情况下作为代表在媒体前展示</w:t>
      </w:r>
      <w:r>
        <w:rPr>
          <w:rFonts w:hint="eastAsia"/>
          <w:spacing w:val="-13"/>
          <w:lang w:eastAsia="zh-CN"/>
        </w:rPr>
        <w:t>卡巴迪</w:t>
      </w:r>
      <w:r>
        <w:rPr>
          <w:rFonts w:hint="eastAsia"/>
          <w:spacing w:val="-13"/>
        </w:rPr>
        <w:t>运动正面形象的能力。</w:t>
      </w:r>
    </w:p>
    <w:p w14:paraId="4FECBBB9">
      <w:pPr>
        <w:pStyle w:val="5"/>
        <w:keepNext w:val="0"/>
        <w:keepLines w:val="0"/>
        <w:pageBreakBefore w:val="0"/>
        <w:wordWrap/>
        <w:overflowPunct/>
        <w:topLinePunct w:val="0"/>
        <w:autoSpaceDE w:val="0"/>
        <w:autoSpaceDN w:val="0"/>
        <w:bidi w:val="0"/>
        <w:spacing w:line="600" w:lineRule="exact"/>
        <w:ind w:left="0" w:firstLine="591" w:firstLineChars="200"/>
        <w:outlineLvl w:val="2"/>
        <w:rPr>
          <w:spacing w:val="-13"/>
        </w:rPr>
      </w:pPr>
      <w:r>
        <w:rPr>
          <w:rFonts w:hint="eastAsia"/>
          <w:b/>
          <w:bCs/>
          <w:spacing w:val="-13"/>
        </w:rPr>
        <w:t>五、快速培训通道</w:t>
      </w:r>
    </w:p>
    <w:p w14:paraId="27D855ED">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（一）</w:t>
      </w:r>
      <w:r>
        <w:rPr>
          <w:rFonts w:hint="eastAsia"/>
          <w:spacing w:val="-13"/>
        </w:rPr>
        <w:t>身份的鉴定</w:t>
      </w:r>
    </w:p>
    <w:p w14:paraId="15290DF0">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rPr>
        <w:t>对于可进入快速培训通道的学员定义如下</w:t>
      </w:r>
      <w:r>
        <w:rPr>
          <w:rFonts w:hint="eastAsia"/>
          <w:spacing w:val="-13"/>
          <w:lang w:eastAsia="zh-CN"/>
        </w:rPr>
        <w:t>：</w:t>
      </w:r>
    </w:p>
    <w:p w14:paraId="2CC0F090">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rPr>
        <w:t>A类人群：</w:t>
      </w:r>
    </w:p>
    <w:p w14:paraId="19FA9757">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rPr>
        <w:t>1</w:t>
      </w:r>
      <w:r>
        <w:rPr>
          <w:rFonts w:hint="eastAsia"/>
          <w:spacing w:val="-13"/>
          <w:lang w:val="en-US" w:eastAsia="zh-CN"/>
        </w:rPr>
        <w:t>.</w:t>
      </w:r>
      <w:r>
        <w:rPr>
          <w:rFonts w:hint="eastAsia"/>
          <w:spacing w:val="-13"/>
        </w:rPr>
        <w:t>四年内代表国家队参加过亚洲及以上级别正式赛事</w:t>
      </w:r>
      <w:r>
        <w:rPr>
          <w:rFonts w:hint="eastAsia"/>
          <w:spacing w:val="-13"/>
          <w:lang w:eastAsia="zh-CN"/>
        </w:rPr>
        <w:t>的</w:t>
      </w:r>
      <w:r>
        <w:rPr>
          <w:rFonts w:hint="eastAsia"/>
          <w:spacing w:val="-13"/>
        </w:rPr>
        <w:t>人员；</w:t>
      </w:r>
    </w:p>
    <w:p w14:paraId="4297423C">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rPr>
        <w:t>2</w:t>
      </w:r>
      <w:r>
        <w:rPr>
          <w:rFonts w:hint="eastAsia"/>
          <w:spacing w:val="-13"/>
          <w:lang w:val="en-US" w:eastAsia="zh-CN"/>
        </w:rPr>
        <w:t>.</w:t>
      </w:r>
      <w:r>
        <w:rPr>
          <w:rFonts w:hint="eastAsia"/>
          <w:spacing w:val="-13"/>
        </w:rPr>
        <w:t>对于推广</w:t>
      </w:r>
      <w:r>
        <w:rPr>
          <w:rFonts w:hint="eastAsia"/>
          <w:spacing w:val="-13"/>
          <w:lang w:eastAsia="zh-CN"/>
        </w:rPr>
        <w:t>卡巴迪</w:t>
      </w:r>
      <w:r>
        <w:rPr>
          <w:rFonts w:hint="eastAsia"/>
          <w:spacing w:val="-13"/>
        </w:rPr>
        <w:t>运动</w:t>
      </w:r>
      <w:r>
        <w:rPr>
          <w:rFonts w:hint="eastAsia"/>
          <w:spacing w:val="-13"/>
          <w:lang w:eastAsia="zh-CN"/>
        </w:rPr>
        <w:t>做出</w:t>
      </w:r>
      <w:r>
        <w:rPr>
          <w:rFonts w:hint="eastAsia"/>
          <w:spacing w:val="-13"/>
        </w:rPr>
        <w:t>突出贡献并在业内受到广泛认可</w:t>
      </w:r>
      <w:r>
        <w:rPr>
          <w:rFonts w:hint="eastAsia"/>
          <w:spacing w:val="-13"/>
          <w:lang w:eastAsia="zh-CN"/>
        </w:rPr>
        <w:t>的个人，由委员会特殊认定。</w:t>
      </w:r>
    </w:p>
    <w:p w14:paraId="4EBD7BC9">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rPr>
        <w:t>B类人群：</w:t>
      </w:r>
    </w:p>
    <w:p w14:paraId="69A4FC8C">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rPr>
        <w:t>1</w:t>
      </w:r>
      <w:r>
        <w:rPr>
          <w:rFonts w:hint="eastAsia"/>
          <w:spacing w:val="-13"/>
          <w:lang w:val="en-US" w:eastAsia="zh-CN"/>
        </w:rPr>
        <w:t>.</w:t>
      </w:r>
      <w:r>
        <w:rPr>
          <w:rFonts w:hint="eastAsia"/>
          <w:spacing w:val="-13"/>
        </w:rPr>
        <w:t>四年内参加过全国级别正式赛事</w:t>
      </w:r>
      <w:r>
        <w:rPr>
          <w:rFonts w:hint="eastAsia"/>
          <w:spacing w:val="-13"/>
          <w:lang w:eastAsia="zh-CN"/>
        </w:rPr>
        <w:t>获得前三名</w:t>
      </w:r>
      <w:r>
        <w:rPr>
          <w:rFonts w:hint="eastAsia"/>
          <w:spacing w:val="-13"/>
        </w:rPr>
        <w:t>以上人员；</w:t>
      </w:r>
    </w:p>
    <w:p w14:paraId="1C8C45CF">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rPr>
        <w:t>2</w:t>
      </w:r>
      <w:r>
        <w:rPr>
          <w:rFonts w:hint="eastAsia"/>
          <w:spacing w:val="-13"/>
          <w:lang w:val="en-US" w:eastAsia="zh-CN"/>
        </w:rPr>
        <w:t>.</w:t>
      </w:r>
      <w:r>
        <w:rPr>
          <w:rFonts w:hint="eastAsia"/>
          <w:spacing w:val="-13"/>
        </w:rPr>
        <w:t>对于推广</w:t>
      </w:r>
      <w:r>
        <w:rPr>
          <w:rFonts w:hint="eastAsia"/>
          <w:spacing w:val="-13"/>
          <w:lang w:eastAsia="zh-CN"/>
        </w:rPr>
        <w:t>卡巴迪</w:t>
      </w:r>
      <w:r>
        <w:rPr>
          <w:rFonts w:hint="eastAsia"/>
          <w:spacing w:val="-13"/>
        </w:rPr>
        <w:t>运动</w:t>
      </w:r>
      <w:r>
        <w:rPr>
          <w:rFonts w:hint="eastAsia"/>
          <w:spacing w:val="-13"/>
          <w:lang w:eastAsia="zh-CN"/>
        </w:rPr>
        <w:t>做出</w:t>
      </w:r>
      <w:r>
        <w:rPr>
          <w:rFonts w:hint="eastAsia"/>
          <w:spacing w:val="-13"/>
        </w:rPr>
        <w:t>突出贡献并在业内受到广泛认可</w:t>
      </w:r>
      <w:r>
        <w:rPr>
          <w:rFonts w:hint="eastAsia"/>
          <w:spacing w:val="-13"/>
          <w:lang w:eastAsia="zh-CN"/>
        </w:rPr>
        <w:t>的个人，由委员会特殊认定。</w:t>
      </w:r>
    </w:p>
    <w:p w14:paraId="6D253ED1">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rPr>
        <w:t>对进入快速培训通道的每一个学员的认定均视为独立的事件。</w:t>
      </w:r>
    </w:p>
    <w:p w14:paraId="638FA818">
      <w:pPr>
        <w:pStyle w:val="5"/>
        <w:keepNext w:val="0"/>
        <w:keepLines w:val="0"/>
        <w:pageBreakBefore w:val="0"/>
        <w:wordWrap/>
        <w:overflowPunct/>
        <w:topLinePunct w:val="0"/>
        <w:autoSpaceDE w:val="0"/>
        <w:autoSpaceDN w:val="0"/>
        <w:bidi w:val="0"/>
        <w:spacing w:line="600" w:lineRule="exact"/>
        <w:ind w:left="0" w:firstLine="588" w:firstLineChars="200"/>
        <w:rPr>
          <w:spacing w:val="-13"/>
        </w:rPr>
      </w:pPr>
      <w:r>
        <w:rPr>
          <w:rFonts w:hint="eastAsia"/>
          <w:spacing w:val="-13"/>
          <w:lang w:eastAsia="zh-CN"/>
        </w:rPr>
        <w:t>（二）</w:t>
      </w:r>
      <w:r>
        <w:rPr>
          <w:rFonts w:hint="eastAsia"/>
          <w:spacing w:val="-13"/>
        </w:rPr>
        <w:t>快速培训通道</w:t>
      </w:r>
    </w:p>
    <w:p w14:paraId="0FC4F225">
      <w:pPr>
        <w:pStyle w:val="5"/>
        <w:keepNext w:val="0"/>
        <w:keepLines w:val="0"/>
        <w:pageBreakBefore w:val="0"/>
        <w:wordWrap/>
        <w:overflowPunct/>
        <w:topLinePunct w:val="0"/>
        <w:autoSpaceDE w:val="0"/>
        <w:autoSpaceDN w:val="0"/>
        <w:bidi w:val="0"/>
        <w:spacing w:line="600" w:lineRule="exact"/>
        <w:ind w:left="0" w:firstLine="588" w:firstLineChars="200"/>
        <w:rPr>
          <w:rFonts w:hint="eastAsia" w:eastAsia="仿宋"/>
          <w:spacing w:val="-13"/>
          <w:lang w:eastAsia="zh-CN"/>
        </w:rPr>
      </w:pPr>
      <w:r>
        <w:rPr>
          <w:rFonts w:hint="eastAsia"/>
          <w:spacing w:val="-13"/>
          <w:lang w:eastAsia="zh-CN"/>
        </w:rPr>
        <w:t>1.</w:t>
      </w:r>
      <w:r>
        <w:rPr>
          <w:rFonts w:hint="eastAsia"/>
          <w:spacing w:val="-13"/>
        </w:rPr>
        <w:t>A类人群可直接申报</w:t>
      </w:r>
      <w:r>
        <w:rPr>
          <w:rFonts w:hint="eastAsia"/>
          <w:spacing w:val="-13"/>
          <w:lang w:eastAsia="zh-CN"/>
        </w:rPr>
        <w:t>国家级</w:t>
      </w:r>
      <w:r>
        <w:rPr>
          <w:rFonts w:hint="eastAsia"/>
          <w:spacing w:val="-13"/>
        </w:rPr>
        <w:t>裁判员，不受持有原级别证书最低时间规定限制</w:t>
      </w:r>
      <w:r>
        <w:rPr>
          <w:rFonts w:hint="eastAsia"/>
          <w:spacing w:val="-13"/>
          <w:lang w:eastAsia="zh-CN"/>
        </w:rPr>
        <w:t>；</w:t>
      </w:r>
    </w:p>
    <w:p w14:paraId="5645B35A">
      <w:pPr>
        <w:pStyle w:val="5"/>
        <w:keepNext w:val="0"/>
        <w:keepLines w:val="0"/>
        <w:pageBreakBefore w:val="0"/>
        <w:wordWrap/>
        <w:overflowPunct/>
        <w:topLinePunct w:val="0"/>
        <w:autoSpaceDE w:val="0"/>
        <w:autoSpaceDN w:val="0"/>
        <w:bidi w:val="0"/>
        <w:spacing w:line="600" w:lineRule="exact"/>
        <w:ind w:left="0" w:firstLine="588" w:firstLineChars="200"/>
      </w:pPr>
      <w:r>
        <w:rPr>
          <w:rFonts w:hint="eastAsia"/>
          <w:spacing w:val="-13"/>
          <w:lang w:eastAsia="zh-CN"/>
        </w:rPr>
        <w:t>2.</w:t>
      </w:r>
      <w:r>
        <w:rPr>
          <w:rFonts w:hint="eastAsia"/>
          <w:spacing w:val="-13"/>
        </w:rPr>
        <w:t>B类人群可直接申报</w:t>
      </w:r>
      <w:r>
        <w:rPr>
          <w:rFonts w:hint="eastAsia"/>
          <w:spacing w:val="-13"/>
          <w:lang w:eastAsia="zh-CN"/>
        </w:rPr>
        <w:t>一</w:t>
      </w:r>
      <w:r>
        <w:rPr>
          <w:rFonts w:hint="eastAsia"/>
          <w:spacing w:val="-13"/>
        </w:rPr>
        <w:t>级裁判员，不受持有原级别证书最低时间规定限制</w:t>
      </w:r>
      <w:r>
        <w:rPr>
          <w:rFonts w:hint="eastAsia"/>
          <w:spacing w:val="-2"/>
        </w:rPr>
        <w:t>。</w:t>
      </w:r>
    </w:p>
    <w:p w14:paraId="31A62C11">
      <w:pPr>
        <w:pStyle w:val="5"/>
        <w:keepNext w:val="0"/>
        <w:keepLines w:val="0"/>
        <w:pageBreakBefore w:val="0"/>
        <w:wordWrap/>
        <w:overflowPunct/>
        <w:topLinePunct w:val="0"/>
        <w:autoSpaceDE w:val="0"/>
        <w:autoSpaceDN w:val="0"/>
        <w:bidi w:val="0"/>
        <w:spacing w:line="600" w:lineRule="exact"/>
        <w:ind w:left="0"/>
      </w:pPr>
    </w:p>
    <w:p w14:paraId="18EFA557">
      <w:pPr>
        <w:pStyle w:val="3"/>
        <w:keepNext w:val="0"/>
        <w:keepLines w:val="0"/>
        <w:pageBreakBefore w:val="0"/>
        <w:wordWrap/>
        <w:overflowPunct/>
        <w:topLinePunct w:val="0"/>
        <w:autoSpaceDE w:val="0"/>
        <w:autoSpaceDN w:val="0"/>
        <w:bidi w:val="0"/>
        <w:spacing w:line="600" w:lineRule="exact"/>
        <w:ind w:left="0" w:firstLine="627" w:firstLineChars="200"/>
      </w:pPr>
      <w:bookmarkStart w:id="17" w:name="_Toc12810"/>
      <w:r>
        <w:rPr>
          <w:rFonts w:hint="eastAsia"/>
          <w:spacing w:val="-4"/>
        </w:rPr>
        <w:t>第十一条 教练员培训要求</w:t>
      </w:r>
      <w:bookmarkEnd w:id="17"/>
    </w:p>
    <w:p w14:paraId="45673893">
      <w:pPr>
        <w:pStyle w:val="5"/>
        <w:keepNext w:val="0"/>
        <w:keepLines w:val="0"/>
        <w:pageBreakBefore w:val="0"/>
        <w:wordWrap/>
        <w:overflowPunct/>
        <w:topLinePunct w:val="0"/>
        <w:autoSpaceDE w:val="0"/>
        <w:autoSpaceDN w:val="0"/>
        <w:bidi w:val="0"/>
        <w:spacing w:line="600" w:lineRule="exact"/>
        <w:ind w:left="0"/>
        <w:rPr>
          <w:b/>
        </w:rPr>
      </w:pPr>
    </w:p>
    <w:p w14:paraId="4BCD23B9">
      <w:pPr>
        <w:pStyle w:val="5"/>
        <w:keepNext w:val="0"/>
        <w:keepLines w:val="0"/>
        <w:pageBreakBefore w:val="0"/>
        <w:wordWrap/>
        <w:overflowPunct/>
        <w:topLinePunct w:val="0"/>
        <w:autoSpaceDE w:val="0"/>
        <w:autoSpaceDN w:val="0"/>
        <w:bidi w:val="0"/>
        <w:spacing w:line="600" w:lineRule="exact"/>
        <w:ind w:left="0" w:firstLine="635" w:firstLineChars="200"/>
        <w:jc w:val="both"/>
        <w:outlineLvl w:val="2"/>
        <w:rPr>
          <w:spacing w:val="-2"/>
        </w:rPr>
      </w:pPr>
      <w:r>
        <w:rPr>
          <w:rFonts w:hint="eastAsia"/>
          <w:b/>
          <w:bCs/>
          <w:spacing w:val="-2"/>
        </w:rPr>
        <w:t>一、</w:t>
      </w:r>
      <w:r>
        <w:rPr>
          <w:rFonts w:hint="eastAsia"/>
          <w:b/>
          <w:bCs/>
          <w:spacing w:val="-2"/>
          <w:lang w:eastAsia="zh-CN"/>
        </w:rPr>
        <w:t>初</w:t>
      </w:r>
      <w:r>
        <w:rPr>
          <w:rFonts w:hint="eastAsia"/>
          <w:b/>
          <w:bCs/>
          <w:spacing w:val="-2"/>
        </w:rPr>
        <w:t>级教练员培训</w:t>
      </w:r>
    </w:p>
    <w:p w14:paraId="6C1FCD8F">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（一）</w:t>
      </w:r>
      <w:r>
        <w:rPr>
          <w:rFonts w:hint="eastAsia"/>
          <w:spacing w:val="-2"/>
        </w:rPr>
        <w:t>课时数和申请年龄</w:t>
      </w:r>
    </w:p>
    <w:p w14:paraId="1DCDE8EC">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rPr>
        <w:t>包含考核在内的2天授课</w:t>
      </w:r>
      <w:r>
        <w:rPr>
          <w:rFonts w:hint="eastAsia"/>
          <w:spacing w:val="-2"/>
          <w:lang w:eastAsia="zh-CN"/>
        </w:rPr>
        <w:t>，</w:t>
      </w:r>
      <w:r>
        <w:rPr>
          <w:rFonts w:hint="eastAsia"/>
          <w:spacing w:val="-2"/>
        </w:rPr>
        <w:t>申请者必须年满18周岁。</w:t>
      </w:r>
    </w:p>
    <w:p w14:paraId="5E0A0E56">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（二）</w:t>
      </w:r>
      <w:r>
        <w:rPr>
          <w:rFonts w:hint="eastAsia"/>
          <w:spacing w:val="-2"/>
        </w:rPr>
        <w:t>申请材料</w:t>
      </w:r>
    </w:p>
    <w:p w14:paraId="35DA50D6">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1.</w:t>
      </w:r>
      <w:r>
        <w:rPr>
          <w:rFonts w:hint="eastAsia"/>
          <w:spacing w:val="-2"/>
        </w:rPr>
        <w:t>包含运动经历和教育经历在内的</w:t>
      </w:r>
      <w:r>
        <w:rPr>
          <w:rFonts w:hint="eastAsia"/>
          <w:spacing w:val="-2"/>
          <w:lang w:eastAsia="zh-CN"/>
        </w:rPr>
        <w:t>卡巴迪等级申请表；</w:t>
      </w:r>
    </w:p>
    <w:p w14:paraId="0E36125F">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2.</w:t>
      </w:r>
      <w:r>
        <w:rPr>
          <w:rFonts w:hint="eastAsia"/>
          <w:spacing w:val="-2"/>
        </w:rPr>
        <w:t>通过</w:t>
      </w:r>
      <w:r>
        <w:rPr>
          <w:rFonts w:hint="eastAsia"/>
          <w:spacing w:val="-2"/>
          <w:lang w:eastAsia="zh-CN"/>
        </w:rPr>
        <w:t>委员会</w:t>
      </w:r>
      <w:r>
        <w:rPr>
          <w:rFonts w:hint="eastAsia"/>
          <w:spacing w:val="-2"/>
        </w:rPr>
        <w:t>指导的选拔性测试或培训</w:t>
      </w:r>
      <w:r>
        <w:rPr>
          <w:rFonts w:hint="eastAsia"/>
          <w:spacing w:val="-2"/>
          <w:lang w:eastAsia="zh-CN"/>
        </w:rPr>
        <w:t>；</w:t>
      </w:r>
    </w:p>
    <w:p w14:paraId="78493CDF">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3.</w:t>
      </w:r>
      <w:r>
        <w:rPr>
          <w:rFonts w:hint="eastAsia"/>
          <w:spacing w:val="-2"/>
        </w:rPr>
        <w:t>二级甲等及以上医院健康证明原件</w:t>
      </w:r>
      <w:r>
        <w:rPr>
          <w:rFonts w:hint="eastAsia"/>
          <w:spacing w:val="-2"/>
          <w:lang w:eastAsia="zh-CN"/>
        </w:rPr>
        <w:t>（</w:t>
      </w:r>
      <w:r>
        <w:rPr>
          <w:rFonts w:hint="eastAsia"/>
          <w:spacing w:val="-2"/>
        </w:rPr>
        <w:t>在6个月有效期内</w:t>
      </w:r>
      <w:r>
        <w:rPr>
          <w:rFonts w:hint="eastAsia"/>
          <w:spacing w:val="-2"/>
          <w:lang w:eastAsia="zh-CN"/>
        </w:rPr>
        <w:t>）</w:t>
      </w:r>
      <w:r>
        <w:rPr>
          <w:rFonts w:hint="eastAsia"/>
          <w:spacing w:val="-2"/>
        </w:rPr>
        <w:t>和有效的人身意外保险</w:t>
      </w:r>
      <w:r>
        <w:rPr>
          <w:rFonts w:hint="eastAsia"/>
          <w:spacing w:val="-2"/>
          <w:lang w:eastAsia="zh-CN"/>
        </w:rPr>
        <w:t>；</w:t>
      </w:r>
    </w:p>
    <w:p w14:paraId="2525F951">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rPr>
        <w:t>4</w:t>
      </w:r>
      <w:r>
        <w:rPr>
          <w:rFonts w:hint="eastAsia"/>
          <w:spacing w:val="-2"/>
          <w:lang w:val="en-US" w:eastAsia="zh-CN"/>
        </w:rPr>
        <w:t>.</w:t>
      </w:r>
      <w:r>
        <w:rPr>
          <w:rFonts w:hint="eastAsia"/>
          <w:spacing w:val="-2"/>
        </w:rPr>
        <w:t>个人近期（6个月内）正面免冠2寸彩色白底电子版照片1张。</w:t>
      </w:r>
    </w:p>
    <w:p w14:paraId="324C01E3">
      <w:pPr>
        <w:pStyle w:val="5"/>
        <w:keepNext w:val="0"/>
        <w:keepLines w:val="0"/>
        <w:pageBreakBefore w:val="0"/>
        <w:wordWrap/>
        <w:overflowPunct/>
        <w:topLinePunct w:val="0"/>
        <w:autoSpaceDE w:val="0"/>
        <w:autoSpaceDN w:val="0"/>
        <w:bidi w:val="0"/>
        <w:spacing w:line="600" w:lineRule="exact"/>
        <w:ind w:left="0" w:firstLine="632" w:firstLineChars="200"/>
        <w:jc w:val="both"/>
        <w:rPr>
          <w:rFonts w:hint="eastAsia"/>
          <w:spacing w:val="-2"/>
        </w:rPr>
      </w:pPr>
      <w:r>
        <w:rPr>
          <w:rFonts w:hint="eastAsia"/>
          <w:spacing w:val="-2"/>
          <w:lang w:eastAsia="zh-CN"/>
        </w:rPr>
        <w:t>（三）</w:t>
      </w:r>
      <w:r>
        <w:rPr>
          <w:rFonts w:hint="eastAsia"/>
          <w:spacing w:val="-2"/>
        </w:rPr>
        <w:t>培训后应具备的能力</w:t>
      </w:r>
    </w:p>
    <w:p w14:paraId="7B06566E">
      <w:pPr>
        <w:pStyle w:val="5"/>
        <w:keepNext w:val="0"/>
        <w:keepLines w:val="0"/>
        <w:pageBreakBefore w:val="0"/>
        <w:wordWrap/>
        <w:overflowPunct/>
        <w:topLinePunct w:val="0"/>
        <w:autoSpaceDE w:val="0"/>
        <w:autoSpaceDN w:val="0"/>
        <w:bidi w:val="0"/>
        <w:spacing w:line="600" w:lineRule="exact"/>
        <w:ind w:left="0" w:firstLine="632" w:firstLineChars="200"/>
        <w:jc w:val="both"/>
        <w:rPr>
          <w:rFonts w:hint="eastAsia"/>
          <w:spacing w:val="-2"/>
          <w:lang w:val="en-US" w:eastAsia="zh-CN"/>
        </w:rPr>
      </w:pPr>
      <w:r>
        <w:rPr>
          <w:rFonts w:hint="eastAsia"/>
          <w:spacing w:val="-2"/>
          <w:lang w:val="en-US" w:eastAsia="zh-CN"/>
        </w:rPr>
        <w:t>1.初步掌握成人与青少年关于卡巴迪运动所有项目的</w:t>
      </w:r>
      <w:r>
        <w:rPr>
          <w:rFonts w:hint="eastAsia"/>
          <w:spacing w:val="-2"/>
        </w:rPr>
        <w:t>教学原则、方针和方法</w:t>
      </w:r>
      <w:r>
        <w:rPr>
          <w:rFonts w:hint="eastAsia"/>
          <w:spacing w:val="-2"/>
          <w:lang w:val="en-US" w:eastAsia="zh-CN"/>
        </w:rPr>
        <w:t>；</w:t>
      </w:r>
    </w:p>
    <w:p w14:paraId="4FD9FFE1">
      <w:pPr>
        <w:pStyle w:val="5"/>
        <w:keepNext w:val="0"/>
        <w:keepLines w:val="0"/>
        <w:pageBreakBefore w:val="0"/>
        <w:wordWrap/>
        <w:overflowPunct/>
        <w:topLinePunct w:val="0"/>
        <w:autoSpaceDE w:val="0"/>
        <w:autoSpaceDN w:val="0"/>
        <w:bidi w:val="0"/>
        <w:spacing w:line="600" w:lineRule="exact"/>
        <w:ind w:left="0" w:firstLine="632" w:firstLineChars="200"/>
        <w:jc w:val="both"/>
        <w:rPr>
          <w:rFonts w:hint="eastAsia"/>
          <w:spacing w:val="-2"/>
          <w:lang w:val="en-US" w:eastAsia="zh-CN"/>
        </w:rPr>
      </w:pPr>
      <w:r>
        <w:rPr>
          <w:rFonts w:hint="eastAsia"/>
          <w:spacing w:val="-2"/>
          <w:lang w:val="en-US" w:eastAsia="zh-CN"/>
        </w:rPr>
        <w:t>2.具有初步教授成人与青少年关于卡巴迪训练、比赛的能力；</w:t>
      </w:r>
    </w:p>
    <w:p w14:paraId="5402AFE7">
      <w:pPr>
        <w:pStyle w:val="5"/>
        <w:keepNext w:val="0"/>
        <w:keepLines w:val="0"/>
        <w:pageBreakBefore w:val="0"/>
        <w:wordWrap/>
        <w:overflowPunct/>
        <w:topLinePunct w:val="0"/>
        <w:autoSpaceDE w:val="0"/>
        <w:autoSpaceDN w:val="0"/>
        <w:bidi w:val="0"/>
        <w:spacing w:line="600" w:lineRule="exact"/>
        <w:ind w:left="0" w:firstLine="632" w:firstLineChars="200"/>
        <w:jc w:val="both"/>
        <w:rPr>
          <w:rFonts w:hint="default"/>
          <w:spacing w:val="-2"/>
          <w:lang w:val="en-US" w:eastAsia="zh-CN"/>
        </w:rPr>
      </w:pPr>
      <w:r>
        <w:rPr>
          <w:rFonts w:hint="eastAsia"/>
          <w:spacing w:val="-2"/>
          <w:lang w:val="en-US" w:eastAsia="zh-CN"/>
        </w:rPr>
        <w:t>3.具有初步组织成人与青少年进行小型卡巴迪活动的能力。</w:t>
      </w:r>
    </w:p>
    <w:p w14:paraId="5F902B1D">
      <w:pPr>
        <w:pStyle w:val="5"/>
        <w:keepNext w:val="0"/>
        <w:keepLines w:val="0"/>
        <w:pageBreakBefore w:val="0"/>
        <w:wordWrap/>
        <w:overflowPunct/>
        <w:topLinePunct w:val="0"/>
        <w:autoSpaceDE w:val="0"/>
        <w:autoSpaceDN w:val="0"/>
        <w:bidi w:val="0"/>
        <w:spacing w:line="600" w:lineRule="exact"/>
        <w:ind w:left="0" w:firstLine="635" w:firstLineChars="200"/>
        <w:jc w:val="both"/>
        <w:outlineLvl w:val="2"/>
        <w:rPr>
          <w:b/>
          <w:bCs/>
          <w:spacing w:val="-2"/>
        </w:rPr>
      </w:pPr>
      <w:r>
        <w:rPr>
          <w:rFonts w:hint="eastAsia"/>
          <w:b/>
          <w:bCs/>
          <w:spacing w:val="-2"/>
        </w:rPr>
        <w:t>二、</w:t>
      </w:r>
      <w:r>
        <w:rPr>
          <w:rFonts w:hint="eastAsia"/>
          <w:b/>
          <w:bCs/>
          <w:spacing w:val="-2"/>
          <w:lang w:eastAsia="zh-CN"/>
        </w:rPr>
        <w:t>中</w:t>
      </w:r>
      <w:r>
        <w:rPr>
          <w:rFonts w:hint="eastAsia"/>
          <w:b/>
          <w:bCs/>
          <w:spacing w:val="-2"/>
        </w:rPr>
        <w:t>级教练员培训</w:t>
      </w:r>
    </w:p>
    <w:p w14:paraId="1BF6BA81">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（一）</w:t>
      </w:r>
      <w:r>
        <w:rPr>
          <w:rFonts w:hint="eastAsia"/>
          <w:spacing w:val="-2"/>
        </w:rPr>
        <w:t>课时数和申请年龄</w:t>
      </w:r>
    </w:p>
    <w:p w14:paraId="4DCB58F9">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rPr>
        <w:t>包含考核在内的</w:t>
      </w:r>
      <w:r>
        <w:rPr>
          <w:rFonts w:hint="eastAsia"/>
          <w:spacing w:val="-2"/>
          <w:lang w:val="en-US" w:eastAsia="zh-CN"/>
        </w:rPr>
        <w:t>2</w:t>
      </w:r>
      <w:r>
        <w:rPr>
          <w:rFonts w:hint="eastAsia"/>
          <w:spacing w:val="-2"/>
        </w:rPr>
        <w:t>天授课</w:t>
      </w:r>
      <w:r>
        <w:rPr>
          <w:rFonts w:hint="eastAsia"/>
          <w:spacing w:val="-2"/>
          <w:lang w:eastAsia="zh-CN"/>
        </w:rPr>
        <w:t>，</w:t>
      </w:r>
      <w:r>
        <w:rPr>
          <w:rFonts w:hint="eastAsia"/>
          <w:spacing w:val="-2"/>
        </w:rPr>
        <w:t>申请者必须年满18周岁。</w:t>
      </w:r>
    </w:p>
    <w:p w14:paraId="2EBD7FF3">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（二）</w:t>
      </w:r>
      <w:r>
        <w:rPr>
          <w:rFonts w:hint="eastAsia"/>
          <w:spacing w:val="-2"/>
        </w:rPr>
        <w:t>申请材料</w:t>
      </w:r>
    </w:p>
    <w:p w14:paraId="781BFB53">
      <w:pPr>
        <w:pStyle w:val="5"/>
        <w:keepNext w:val="0"/>
        <w:keepLines w:val="0"/>
        <w:pageBreakBefore w:val="0"/>
        <w:wordWrap/>
        <w:overflowPunct/>
        <w:topLinePunct w:val="0"/>
        <w:autoSpaceDE w:val="0"/>
        <w:autoSpaceDN w:val="0"/>
        <w:bidi w:val="0"/>
        <w:spacing w:line="600" w:lineRule="exact"/>
        <w:ind w:left="0" w:firstLine="632" w:firstLineChars="200"/>
        <w:jc w:val="both"/>
        <w:rPr>
          <w:rFonts w:hint="default" w:eastAsia="仿宋"/>
          <w:spacing w:val="-2"/>
          <w:lang w:val="en-US" w:eastAsia="zh-CN"/>
        </w:rPr>
      </w:pPr>
      <w:r>
        <w:rPr>
          <w:rFonts w:hint="eastAsia"/>
          <w:spacing w:val="-2"/>
          <w:lang w:eastAsia="zh-CN"/>
        </w:rPr>
        <w:t>1.</w:t>
      </w:r>
      <w:r>
        <w:rPr>
          <w:rFonts w:hint="eastAsia"/>
          <w:spacing w:val="-2"/>
        </w:rPr>
        <w:t>包含运动经历和教育经历在内的</w:t>
      </w:r>
      <w:r>
        <w:rPr>
          <w:rFonts w:hint="eastAsia"/>
          <w:spacing w:val="-2"/>
          <w:lang w:eastAsia="zh-CN"/>
        </w:rPr>
        <w:t>卡巴迪等级申请</w:t>
      </w:r>
      <w:r>
        <w:rPr>
          <w:rFonts w:hint="eastAsia"/>
          <w:spacing w:val="-2"/>
          <w:lang w:val="en-US" w:eastAsia="zh-CN"/>
        </w:rPr>
        <w:t>表；</w:t>
      </w:r>
    </w:p>
    <w:p w14:paraId="44B3968E">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2.</w:t>
      </w:r>
      <w:r>
        <w:rPr>
          <w:rFonts w:hint="eastAsia"/>
          <w:spacing w:val="-2"/>
        </w:rPr>
        <w:t>工作单位的推荐证明</w:t>
      </w:r>
      <w:r>
        <w:rPr>
          <w:rFonts w:hint="eastAsia"/>
          <w:spacing w:val="-2"/>
          <w:lang w:eastAsia="zh-CN"/>
        </w:rPr>
        <w:t>；</w:t>
      </w:r>
    </w:p>
    <w:p w14:paraId="30449350">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val="en-US" w:eastAsia="zh-CN"/>
        </w:rPr>
        <w:t>3.</w:t>
      </w:r>
      <w:r>
        <w:rPr>
          <w:rFonts w:hint="eastAsia"/>
          <w:spacing w:val="-2"/>
        </w:rPr>
        <w:t>二级甲等及以上医院健康证明原件</w:t>
      </w:r>
      <w:r>
        <w:rPr>
          <w:rFonts w:hint="eastAsia"/>
          <w:spacing w:val="-2"/>
          <w:lang w:eastAsia="zh-CN"/>
        </w:rPr>
        <w:t>（</w:t>
      </w:r>
      <w:r>
        <w:rPr>
          <w:rFonts w:hint="eastAsia"/>
          <w:spacing w:val="-2"/>
        </w:rPr>
        <w:t>在6个月有效期内）和有效的人身意外保险</w:t>
      </w:r>
      <w:r>
        <w:rPr>
          <w:rFonts w:hint="eastAsia"/>
          <w:spacing w:val="-2"/>
          <w:lang w:eastAsia="zh-CN"/>
        </w:rPr>
        <w:t>；</w:t>
      </w:r>
    </w:p>
    <w:p w14:paraId="28B612BE">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val="en-US" w:eastAsia="zh-CN"/>
        </w:rPr>
        <w:t>4.</w:t>
      </w:r>
      <w:r>
        <w:rPr>
          <w:rFonts w:hint="eastAsia"/>
          <w:spacing w:val="-2"/>
        </w:rPr>
        <w:t>个人近期（6个月内）正面免冠2寸彩色白底电子版照片1张；</w:t>
      </w:r>
    </w:p>
    <w:p w14:paraId="33947DB7">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val="en-US" w:eastAsia="zh-CN"/>
        </w:rPr>
        <w:t>5.</w:t>
      </w:r>
      <w:r>
        <w:rPr>
          <w:rFonts w:hint="eastAsia"/>
          <w:spacing w:val="-2"/>
        </w:rPr>
        <w:t>持有全国</w:t>
      </w:r>
      <w:r>
        <w:rPr>
          <w:rFonts w:hint="eastAsia"/>
          <w:spacing w:val="-2"/>
          <w:lang w:eastAsia="zh-CN"/>
        </w:rPr>
        <w:t>卡巴迪初级</w:t>
      </w:r>
      <w:r>
        <w:rPr>
          <w:rFonts w:hint="eastAsia"/>
          <w:spacing w:val="-2"/>
        </w:rPr>
        <w:t>教练员证书满一年</w:t>
      </w:r>
      <w:r>
        <w:rPr>
          <w:rFonts w:hint="eastAsia"/>
          <w:spacing w:val="-2"/>
          <w:lang w:eastAsia="zh-CN"/>
        </w:rPr>
        <w:t>且证书</w:t>
      </w:r>
      <w:r>
        <w:rPr>
          <w:rFonts w:hint="eastAsia"/>
          <w:spacing w:val="-2"/>
        </w:rPr>
        <w:t>在有效期内。</w:t>
      </w:r>
    </w:p>
    <w:p w14:paraId="3028BB48">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（三）</w:t>
      </w:r>
      <w:r>
        <w:rPr>
          <w:rFonts w:hint="eastAsia"/>
          <w:spacing w:val="-2"/>
        </w:rPr>
        <w:t>培训后应具备的能力</w:t>
      </w:r>
    </w:p>
    <w:p w14:paraId="59CBB949">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1.</w:t>
      </w:r>
      <w:r>
        <w:rPr>
          <w:rFonts w:hint="eastAsia"/>
          <w:spacing w:val="-2"/>
        </w:rPr>
        <w:t>具有对于青少年、业余</w:t>
      </w:r>
      <w:r>
        <w:rPr>
          <w:rFonts w:hint="eastAsia"/>
          <w:spacing w:val="-2"/>
          <w:lang w:eastAsia="zh-CN"/>
        </w:rPr>
        <w:t>卡巴迪运动</w:t>
      </w:r>
      <w:r>
        <w:rPr>
          <w:rFonts w:hint="eastAsia"/>
          <w:spacing w:val="-2"/>
        </w:rPr>
        <w:t>队员个体水平的详细分析能力</w:t>
      </w:r>
      <w:r>
        <w:rPr>
          <w:rFonts w:hint="eastAsia"/>
          <w:spacing w:val="-2"/>
          <w:lang w:eastAsia="zh-CN"/>
        </w:rPr>
        <w:t>；</w:t>
      </w:r>
    </w:p>
    <w:p w14:paraId="110EAE22">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2.</w:t>
      </w:r>
      <w:r>
        <w:rPr>
          <w:rFonts w:hint="eastAsia"/>
          <w:spacing w:val="-2"/>
        </w:rPr>
        <w:t>具有根据不同的能力和年龄组，进行日常</w:t>
      </w:r>
      <w:r>
        <w:rPr>
          <w:rFonts w:hint="eastAsia"/>
          <w:spacing w:val="-2"/>
          <w:lang w:eastAsia="zh-CN"/>
        </w:rPr>
        <w:t>卡巴迪</w:t>
      </w:r>
      <w:r>
        <w:rPr>
          <w:rFonts w:hint="eastAsia"/>
          <w:spacing w:val="-2"/>
        </w:rPr>
        <w:t>技、战术学习的进程和调控的能力</w:t>
      </w:r>
      <w:r>
        <w:rPr>
          <w:rFonts w:hint="eastAsia"/>
          <w:spacing w:val="-2"/>
          <w:lang w:eastAsia="zh-CN"/>
        </w:rPr>
        <w:t>；</w:t>
      </w:r>
    </w:p>
    <w:p w14:paraId="2136324D">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3.</w:t>
      </w:r>
      <w:r>
        <w:rPr>
          <w:rFonts w:hint="eastAsia"/>
          <w:spacing w:val="-2"/>
        </w:rPr>
        <w:t>具有构建</w:t>
      </w:r>
      <w:r>
        <w:rPr>
          <w:rFonts w:hint="eastAsia"/>
          <w:spacing w:val="-2"/>
          <w:lang w:eastAsia="zh-CN"/>
        </w:rPr>
        <w:t>卡巴迪</w:t>
      </w:r>
      <w:r>
        <w:rPr>
          <w:rFonts w:hint="eastAsia"/>
          <w:spacing w:val="-2"/>
        </w:rPr>
        <w:t>进攻和防守阵型策略的能力</w:t>
      </w:r>
      <w:r>
        <w:rPr>
          <w:rFonts w:hint="eastAsia"/>
          <w:spacing w:val="-2"/>
          <w:lang w:eastAsia="zh-CN"/>
        </w:rPr>
        <w:t>；</w:t>
      </w:r>
    </w:p>
    <w:p w14:paraId="17FCB523">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4.</w:t>
      </w:r>
      <w:r>
        <w:rPr>
          <w:rFonts w:hint="eastAsia"/>
          <w:spacing w:val="-2"/>
        </w:rPr>
        <w:t>具有传授</w:t>
      </w:r>
      <w:r>
        <w:rPr>
          <w:rFonts w:hint="eastAsia"/>
          <w:spacing w:val="-2"/>
          <w:lang w:eastAsia="zh-CN"/>
        </w:rPr>
        <w:t>卡巴迪</w:t>
      </w:r>
      <w:r>
        <w:rPr>
          <w:rFonts w:hint="eastAsia"/>
          <w:spacing w:val="-2"/>
        </w:rPr>
        <w:t>队员正确提升水平方法的能力</w:t>
      </w:r>
      <w:r>
        <w:rPr>
          <w:rFonts w:hint="eastAsia"/>
          <w:spacing w:val="-2"/>
          <w:lang w:eastAsia="zh-CN"/>
        </w:rPr>
        <w:t>；</w:t>
      </w:r>
    </w:p>
    <w:p w14:paraId="65E9A127">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5.</w:t>
      </w:r>
      <w:r>
        <w:rPr>
          <w:rFonts w:hint="eastAsia"/>
          <w:spacing w:val="-2"/>
        </w:rPr>
        <w:t>具有对于青少年在</w:t>
      </w:r>
      <w:r>
        <w:rPr>
          <w:rFonts w:hint="eastAsia"/>
          <w:spacing w:val="-2"/>
          <w:lang w:eastAsia="zh-CN"/>
        </w:rPr>
        <w:t>卡巴迪</w:t>
      </w:r>
      <w:r>
        <w:rPr>
          <w:rFonts w:hint="eastAsia"/>
          <w:spacing w:val="-2"/>
        </w:rPr>
        <w:t>学习以及</w:t>
      </w:r>
      <w:r>
        <w:rPr>
          <w:rFonts w:hint="eastAsia"/>
          <w:spacing w:val="-2"/>
          <w:lang w:eastAsia="zh-CN"/>
        </w:rPr>
        <w:t>卡巴迪</w:t>
      </w:r>
      <w:r>
        <w:rPr>
          <w:rFonts w:hint="eastAsia"/>
          <w:spacing w:val="-2"/>
        </w:rPr>
        <w:t>之外等方面进行全面辅导的能力；</w:t>
      </w:r>
    </w:p>
    <w:p w14:paraId="53BEAD1E">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6.</w:t>
      </w:r>
      <w:r>
        <w:rPr>
          <w:rFonts w:hint="eastAsia"/>
          <w:spacing w:val="-2"/>
        </w:rPr>
        <w:t>初步掌握</w:t>
      </w:r>
      <w:r>
        <w:rPr>
          <w:rFonts w:hint="eastAsia"/>
          <w:spacing w:val="-2"/>
          <w:lang w:eastAsia="zh-CN"/>
        </w:rPr>
        <w:t>卡巴迪</w:t>
      </w:r>
      <w:r>
        <w:rPr>
          <w:rFonts w:hint="eastAsia"/>
          <w:spacing w:val="-2"/>
        </w:rPr>
        <w:t>项目的教学原则、方针和方法，并具有初步组织</w:t>
      </w:r>
      <w:r>
        <w:rPr>
          <w:rFonts w:hint="eastAsia"/>
          <w:spacing w:val="-2"/>
          <w:lang w:eastAsia="zh-CN"/>
        </w:rPr>
        <w:t>卡巴迪</w:t>
      </w:r>
      <w:r>
        <w:rPr>
          <w:rFonts w:hint="eastAsia"/>
          <w:spacing w:val="-2"/>
        </w:rPr>
        <w:t>训练、比赛的能力。</w:t>
      </w:r>
    </w:p>
    <w:p w14:paraId="181B8295">
      <w:pPr>
        <w:pStyle w:val="5"/>
        <w:keepNext w:val="0"/>
        <w:keepLines w:val="0"/>
        <w:pageBreakBefore w:val="0"/>
        <w:wordWrap/>
        <w:overflowPunct/>
        <w:topLinePunct w:val="0"/>
        <w:autoSpaceDE w:val="0"/>
        <w:autoSpaceDN w:val="0"/>
        <w:bidi w:val="0"/>
        <w:spacing w:line="600" w:lineRule="exact"/>
        <w:ind w:left="0" w:firstLine="635" w:firstLineChars="200"/>
        <w:jc w:val="both"/>
        <w:outlineLvl w:val="2"/>
        <w:rPr>
          <w:b/>
          <w:bCs/>
          <w:spacing w:val="-2"/>
        </w:rPr>
      </w:pPr>
      <w:r>
        <w:rPr>
          <w:rFonts w:hint="eastAsia"/>
          <w:b/>
          <w:bCs/>
          <w:spacing w:val="-2"/>
        </w:rPr>
        <w:t>三、</w:t>
      </w:r>
      <w:r>
        <w:rPr>
          <w:rFonts w:hint="eastAsia"/>
          <w:b/>
          <w:bCs/>
          <w:spacing w:val="-2"/>
          <w:lang w:eastAsia="zh-CN"/>
        </w:rPr>
        <w:t>高</w:t>
      </w:r>
      <w:r>
        <w:rPr>
          <w:rFonts w:hint="eastAsia"/>
          <w:b/>
          <w:bCs/>
          <w:spacing w:val="-2"/>
        </w:rPr>
        <w:t>级教练员培训</w:t>
      </w:r>
    </w:p>
    <w:p w14:paraId="59460685">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（一）</w:t>
      </w:r>
      <w:r>
        <w:rPr>
          <w:rFonts w:hint="eastAsia"/>
          <w:spacing w:val="-2"/>
        </w:rPr>
        <w:t>课时数和申请年龄</w:t>
      </w:r>
    </w:p>
    <w:p w14:paraId="4B2B7563">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rPr>
        <w:t>包含考核在内的</w:t>
      </w:r>
      <w:r>
        <w:rPr>
          <w:rFonts w:hint="eastAsia"/>
          <w:spacing w:val="-2"/>
          <w:lang w:val="en-US" w:eastAsia="zh-CN"/>
        </w:rPr>
        <w:t>2</w:t>
      </w:r>
      <w:r>
        <w:rPr>
          <w:rFonts w:hint="eastAsia"/>
          <w:spacing w:val="-2"/>
        </w:rPr>
        <w:t>天授课</w:t>
      </w:r>
      <w:r>
        <w:rPr>
          <w:rFonts w:hint="eastAsia"/>
          <w:spacing w:val="-2"/>
          <w:lang w:eastAsia="zh-CN"/>
        </w:rPr>
        <w:t>，</w:t>
      </w:r>
      <w:r>
        <w:rPr>
          <w:rFonts w:hint="eastAsia"/>
          <w:spacing w:val="-2"/>
        </w:rPr>
        <w:t>申请者必须年满18周岁。</w:t>
      </w:r>
    </w:p>
    <w:p w14:paraId="0E91D960">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（二）</w:t>
      </w:r>
      <w:r>
        <w:rPr>
          <w:rFonts w:hint="eastAsia"/>
          <w:spacing w:val="-2"/>
        </w:rPr>
        <w:t>申请材料</w:t>
      </w:r>
    </w:p>
    <w:p w14:paraId="26EDDAA1">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1.</w:t>
      </w:r>
      <w:r>
        <w:rPr>
          <w:rFonts w:hint="eastAsia"/>
          <w:spacing w:val="-2"/>
        </w:rPr>
        <w:t>包含运动经历和教育经历在内的</w:t>
      </w:r>
      <w:r>
        <w:rPr>
          <w:rFonts w:hint="eastAsia"/>
          <w:spacing w:val="-2"/>
          <w:lang w:eastAsia="zh-CN"/>
        </w:rPr>
        <w:t>等级申请表；</w:t>
      </w:r>
    </w:p>
    <w:p w14:paraId="48913F7D">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2.</w:t>
      </w:r>
      <w:r>
        <w:rPr>
          <w:rFonts w:hint="eastAsia"/>
          <w:spacing w:val="-13"/>
        </w:rPr>
        <w:t>工作单位的推荐证明</w:t>
      </w:r>
      <w:r>
        <w:rPr>
          <w:rFonts w:hint="eastAsia"/>
          <w:spacing w:val="-13"/>
          <w:lang w:eastAsia="zh-CN"/>
        </w:rPr>
        <w:t>；</w:t>
      </w:r>
    </w:p>
    <w:p w14:paraId="588A8B8F">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3.</w:t>
      </w:r>
      <w:r>
        <w:rPr>
          <w:rFonts w:hint="eastAsia"/>
          <w:spacing w:val="-2"/>
        </w:rPr>
        <w:t>二级甲等及以上医院健康证明原件</w:t>
      </w:r>
      <w:r>
        <w:rPr>
          <w:rFonts w:hint="eastAsia"/>
          <w:spacing w:val="-2"/>
          <w:lang w:eastAsia="zh-CN"/>
        </w:rPr>
        <w:t>（</w:t>
      </w:r>
      <w:r>
        <w:rPr>
          <w:rFonts w:hint="eastAsia"/>
          <w:spacing w:val="-2"/>
        </w:rPr>
        <w:t>在6个月有效期内</w:t>
      </w:r>
      <w:r>
        <w:rPr>
          <w:rFonts w:hint="eastAsia"/>
          <w:spacing w:val="-2"/>
          <w:lang w:eastAsia="zh-CN"/>
        </w:rPr>
        <w:t>）</w:t>
      </w:r>
      <w:r>
        <w:rPr>
          <w:rFonts w:hint="eastAsia"/>
          <w:spacing w:val="-2"/>
        </w:rPr>
        <w:t>和有效的人身意外保险</w:t>
      </w:r>
      <w:r>
        <w:rPr>
          <w:rFonts w:hint="eastAsia"/>
          <w:spacing w:val="-2"/>
          <w:lang w:eastAsia="zh-CN"/>
        </w:rPr>
        <w:t>；</w:t>
      </w:r>
    </w:p>
    <w:p w14:paraId="517225D2">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rPr>
        <w:t>4</w:t>
      </w:r>
      <w:r>
        <w:rPr>
          <w:rFonts w:hint="eastAsia"/>
          <w:spacing w:val="-2"/>
          <w:lang w:val="en-US" w:eastAsia="zh-CN"/>
        </w:rPr>
        <w:t>.</w:t>
      </w:r>
      <w:r>
        <w:rPr>
          <w:rFonts w:hint="eastAsia"/>
          <w:spacing w:val="-2"/>
        </w:rPr>
        <w:t>个人近期（6个月内）正面免冠2寸彩色白底电子版照片1张</w:t>
      </w:r>
      <w:r>
        <w:rPr>
          <w:rFonts w:hint="eastAsia"/>
          <w:spacing w:val="-2"/>
          <w:lang w:eastAsia="zh-CN"/>
        </w:rPr>
        <w:t>；</w:t>
      </w:r>
    </w:p>
    <w:p w14:paraId="5F9DC667">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5.</w:t>
      </w:r>
      <w:r>
        <w:rPr>
          <w:rFonts w:hint="eastAsia"/>
          <w:spacing w:val="-2"/>
        </w:rPr>
        <w:t>持有全国</w:t>
      </w:r>
      <w:r>
        <w:rPr>
          <w:rFonts w:hint="eastAsia"/>
          <w:spacing w:val="-2"/>
          <w:lang w:eastAsia="zh-CN"/>
        </w:rPr>
        <w:t>卡巴迪中级</w:t>
      </w:r>
      <w:r>
        <w:rPr>
          <w:rFonts w:hint="eastAsia"/>
          <w:spacing w:val="-2"/>
        </w:rPr>
        <w:t>教练员证书满一年且</w:t>
      </w:r>
      <w:r>
        <w:rPr>
          <w:rFonts w:hint="eastAsia"/>
          <w:spacing w:val="-2"/>
          <w:lang w:eastAsia="zh-CN"/>
        </w:rPr>
        <w:t>证书</w:t>
      </w:r>
      <w:r>
        <w:rPr>
          <w:rFonts w:hint="eastAsia"/>
          <w:spacing w:val="-2"/>
        </w:rPr>
        <w:t>在有效期内。</w:t>
      </w:r>
    </w:p>
    <w:p w14:paraId="3178F960">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（三）</w:t>
      </w:r>
      <w:r>
        <w:rPr>
          <w:rFonts w:hint="eastAsia"/>
          <w:spacing w:val="-2"/>
        </w:rPr>
        <w:t>培训后应具备的能力</w:t>
      </w:r>
    </w:p>
    <w:p w14:paraId="6A8DE2A3">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1.</w:t>
      </w:r>
      <w:r>
        <w:rPr>
          <w:rFonts w:hint="eastAsia"/>
          <w:spacing w:val="-2"/>
        </w:rPr>
        <w:t>具有分析</w:t>
      </w:r>
      <w:r>
        <w:rPr>
          <w:rFonts w:hint="eastAsia"/>
          <w:spacing w:val="-2"/>
          <w:lang w:eastAsia="zh-CN"/>
        </w:rPr>
        <w:t>卡巴迪</w:t>
      </w:r>
      <w:r>
        <w:rPr>
          <w:rFonts w:hint="eastAsia"/>
          <w:spacing w:val="-2"/>
        </w:rPr>
        <w:t>队伍技战术、规划队伍组建方案的能力</w:t>
      </w:r>
      <w:r>
        <w:rPr>
          <w:rFonts w:hint="eastAsia"/>
          <w:spacing w:val="-2"/>
          <w:lang w:eastAsia="zh-CN"/>
        </w:rPr>
        <w:t>；</w:t>
      </w:r>
    </w:p>
    <w:p w14:paraId="43F2AD16">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2.</w:t>
      </w:r>
      <w:r>
        <w:rPr>
          <w:rFonts w:hint="eastAsia"/>
          <w:spacing w:val="-2"/>
        </w:rPr>
        <w:t>具有灵活调整</w:t>
      </w:r>
      <w:r>
        <w:rPr>
          <w:rFonts w:hint="eastAsia"/>
          <w:spacing w:val="-2"/>
          <w:lang w:eastAsia="zh-CN"/>
        </w:rPr>
        <w:t>卡巴迪</w:t>
      </w:r>
      <w:r>
        <w:rPr>
          <w:rFonts w:hint="eastAsia"/>
          <w:spacing w:val="-2"/>
        </w:rPr>
        <w:t>战术方案和满足队伍当前比赛需求的能力</w:t>
      </w:r>
      <w:r>
        <w:rPr>
          <w:rFonts w:hint="eastAsia"/>
          <w:spacing w:val="-2"/>
          <w:lang w:eastAsia="zh-CN"/>
        </w:rPr>
        <w:t>；</w:t>
      </w:r>
    </w:p>
    <w:p w14:paraId="7DBC92EE">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3.</w:t>
      </w:r>
      <w:r>
        <w:rPr>
          <w:rFonts w:hint="eastAsia"/>
          <w:spacing w:val="-2"/>
        </w:rPr>
        <w:t>具有带领队员和队伍提升认知心理层面的能力</w:t>
      </w:r>
      <w:r>
        <w:rPr>
          <w:rFonts w:hint="eastAsia"/>
          <w:spacing w:val="-2"/>
          <w:lang w:eastAsia="zh-CN"/>
        </w:rPr>
        <w:t>；</w:t>
      </w:r>
    </w:p>
    <w:p w14:paraId="6234F037">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4.</w:t>
      </w:r>
      <w:r>
        <w:rPr>
          <w:rFonts w:hint="eastAsia"/>
          <w:spacing w:val="-2"/>
        </w:rPr>
        <w:t>具有解决队伍内部问题和冲突的处理能力。</w:t>
      </w:r>
    </w:p>
    <w:p w14:paraId="27713F72">
      <w:pPr>
        <w:pStyle w:val="5"/>
        <w:keepNext w:val="0"/>
        <w:keepLines w:val="0"/>
        <w:pageBreakBefore w:val="0"/>
        <w:wordWrap/>
        <w:overflowPunct/>
        <w:topLinePunct w:val="0"/>
        <w:autoSpaceDE w:val="0"/>
        <w:autoSpaceDN w:val="0"/>
        <w:bidi w:val="0"/>
        <w:spacing w:line="600" w:lineRule="exact"/>
        <w:ind w:left="0" w:firstLine="635" w:firstLineChars="200"/>
        <w:jc w:val="both"/>
        <w:outlineLvl w:val="2"/>
        <w:rPr>
          <w:b/>
          <w:bCs/>
          <w:spacing w:val="-2"/>
        </w:rPr>
      </w:pPr>
      <w:r>
        <w:rPr>
          <w:rFonts w:hint="eastAsia"/>
          <w:b/>
          <w:bCs/>
          <w:spacing w:val="-2"/>
        </w:rPr>
        <w:t>四、国家级教练员培训</w:t>
      </w:r>
    </w:p>
    <w:p w14:paraId="0587036A">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（一）</w:t>
      </w:r>
      <w:r>
        <w:rPr>
          <w:rFonts w:hint="eastAsia"/>
          <w:spacing w:val="-2"/>
        </w:rPr>
        <w:t>课时数</w:t>
      </w:r>
    </w:p>
    <w:p w14:paraId="4094925E">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rPr>
        <w:t>原则上国家级培训</w:t>
      </w:r>
      <w:r>
        <w:rPr>
          <w:rFonts w:hint="eastAsia"/>
          <w:spacing w:val="-2"/>
          <w:lang w:eastAsia="zh-CN"/>
        </w:rPr>
        <w:t>应</w:t>
      </w:r>
      <w:r>
        <w:rPr>
          <w:rFonts w:hint="eastAsia"/>
          <w:spacing w:val="-2"/>
        </w:rPr>
        <w:t>包含考核在内</w:t>
      </w:r>
      <w:r>
        <w:rPr>
          <w:rFonts w:hint="eastAsia"/>
          <w:spacing w:val="-2"/>
          <w:lang w:eastAsia="zh-CN"/>
        </w:rPr>
        <w:t>不少于</w:t>
      </w:r>
      <w:r>
        <w:rPr>
          <w:rFonts w:hint="eastAsia"/>
          <w:spacing w:val="-2"/>
          <w:lang w:val="en-US" w:eastAsia="zh-CN"/>
        </w:rPr>
        <w:t>2天的</w:t>
      </w:r>
      <w:r>
        <w:rPr>
          <w:rFonts w:hint="eastAsia"/>
          <w:spacing w:val="-2"/>
        </w:rPr>
        <w:t>授课。</w:t>
      </w:r>
    </w:p>
    <w:p w14:paraId="5CAA5B45">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（二）</w:t>
      </w:r>
      <w:r>
        <w:rPr>
          <w:rFonts w:hint="eastAsia"/>
          <w:spacing w:val="-2"/>
        </w:rPr>
        <w:t>申请材料</w:t>
      </w:r>
    </w:p>
    <w:p w14:paraId="1E282538">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1.</w:t>
      </w:r>
      <w:r>
        <w:rPr>
          <w:rFonts w:hint="eastAsia"/>
          <w:spacing w:val="-2"/>
        </w:rPr>
        <w:t>包含运动经历和教育经历在内的</w:t>
      </w:r>
      <w:r>
        <w:rPr>
          <w:rFonts w:hint="eastAsia"/>
          <w:spacing w:val="-2"/>
          <w:lang w:eastAsia="zh-CN"/>
        </w:rPr>
        <w:t>卡巴迪等级申请表；</w:t>
      </w:r>
    </w:p>
    <w:p w14:paraId="1AE5DD65">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rPr>
        <w:t>2</w:t>
      </w:r>
      <w:r>
        <w:rPr>
          <w:rFonts w:hint="eastAsia"/>
          <w:spacing w:val="-2"/>
          <w:lang w:val="en-US" w:eastAsia="zh-CN"/>
        </w:rPr>
        <w:t>.</w:t>
      </w:r>
      <w:r>
        <w:rPr>
          <w:rFonts w:hint="eastAsia"/>
          <w:spacing w:val="-2"/>
          <w:lang w:eastAsia="zh-CN"/>
        </w:rPr>
        <w:t>省级主管部门、社会团体组织</w:t>
      </w:r>
      <w:r>
        <w:rPr>
          <w:rFonts w:hint="eastAsia"/>
          <w:spacing w:val="-2"/>
        </w:rPr>
        <w:t>或高校的推荐证明</w:t>
      </w:r>
      <w:r>
        <w:rPr>
          <w:rFonts w:hint="eastAsia"/>
          <w:spacing w:val="-2"/>
          <w:lang w:eastAsia="zh-CN"/>
        </w:rPr>
        <w:t>；</w:t>
      </w:r>
    </w:p>
    <w:p w14:paraId="6B84F5D1">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3.</w:t>
      </w:r>
      <w:r>
        <w:rPr>
          <w:rFonts w:hint="eastAsia"/>
          <w:spacing w:val="-2"/>
        </w:rPr>
        <w:t>二级甲等及以上医院健康证明原件</w:t>
      </w:r>
      <w:r>
        <w:rPr>
          <w:rFonts w:hint="eastAsia"/>
          <w:spacing w:val="-2"/>
          <w:lang w:eastAsia="zh-CN"/>
        </w:rPr>
        <w:t>（</w:t>
      </w:r>
      <w:r>
        <w:rPr>
          <w:rFonts w:hint="eastAsia"/>
          <w:spacing w:val="-2"/>
        </w:rPr>
        <w:t>在6个月有效期内</w:t>
      </w:r>
      <w:r>
        <w:rPr>
          <w:rFonts w:hint="eastAsia"/>
          <w:spacing w:val="-2"/>
          <w:lang w:eastAsia="zh-CN"/>
        </w:rPr>
        <w:t>）</w:t>
      </w:r>
      <w:r>
        <w:rPr>
          <w:rFonts w:hint="eastAsia"/>
          <w:spacing w:val="-2"/>
        </w:rPr>
        <w:t>和有效的人身意外保险</w:t>
      </w:r>
      <w:r>
        <w:rPr>
          <w:rFonts w:hint="eastAsia"/>
          <w:spacing w:val="-2"/>
          <w:lang w:eastAsia="zh-CN"/>
        </w:rPr>
        <w:t>；</w:t>
      </w:r>
    </w:p>
    <w:p w14:paraId="3A2D9525">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rPr>
        <w:t>4</w:t>
      </w:r>
      <w:r>
        <w:rPr>
          <w:rFonts w:hint="eastAsia"/>
          <w:spacing w:val="-2"/>
          <w:lang w:val="en-US" w:eastAsia="zh-CN"/>
        </w:rPr>
        <w:t>.</w:t>
      </w:r>
      <w:r>
        <w:rPr>
          <w:rFonts w:hint="eastAsia"/>
          <w:spacing w:val="-2"/>
        </w:rPr>
        <w:t>个人近期（6个月内）正面免冠2寸彩色白底电子版照片1张</w:t>
      </w:r>
      <w:r>
        <w:rPr>
          <w:rFonts w:hint="eastAsia"/>
          <w:spacing w:val="-2"/>
          <w:lang w:eastAsia="zh-CN"/>
        </w:rPr>
        <w:t>；</w:t>
      </w:r>
    </w:p>
    <w:p w14:paraId="2EA84F31">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5.</w:t>
      </w:r>
      <w:r>
        <w:rPr>
          <w:rFonts w:hint="eastAsia"/>
          <w:spacing w:val="-2"/>
        </w:rPr>
        <w:t>持有全国</w:t>
      </w:r>
      <w:r>
        <w:rPr>
          <w:rFonts w:hint="eastAsia"/>
          <w:spacing w:val="-2"/>
          <w:lang w:eastAsia="zh-CN"/>
        </w:rPr>
        <w:t>卡巴迪高级</w:t>
      </w:r>
      <w:r>
        <w:rPr>
          <w:rFonts w:hint="eastAsia"/>
          <w:spacing w:val="-2"/>
        </w:rPr>
        <w:t>教练员证书满</w:t>
      </w:r>
      <w:r>
        <w:rPr>
          <w:rFonts w:hint="eastAsia"/>
          <w:spacing w:val="-2"/>
          <w:lang w:eastAsia="zh-CN"/>
        </w:rPr>
        <w:t>一</w:t>
      </w:r>
      <w:r>
        <w:rPr>
          <w:rFonts w:hint="eastAsia"/>
          <w:spacing w:val="-2"/>
        </w:rPr>
        <w:t>年且</w:t>
      </w:r>
      <w:r>
        <w:rPr>
          <w:rFonts w:hint="eastAsia"/>
          <w:spacing w:val="-2"/>
          <w:lang w:eastAsia="zh-CN"/>
        </w:rPr>
        <w:t>证书</w:t>
      </w:r>
      <w:r>
        <w:rPr>
          <w:rFonts w:hint="eastAsia"/>
          <w:spacing w:val="-2"/>
        </w:rPr>
        <w:t>在有效期内。</w:t>
      </w:r>
    </w:p>
    <w:p w14:paraId="0C429C24">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（三）</w:t>
      </w:r>
      <w:r>
        <w:rPr>
          <w:rFonts w:hint="eastAsia"/>
          <w:spacing w:val="-2"/>
        </w:rPr>
        <w:t>培训后应具备的能力</w:t>
      </w:r>
    </w:p>
    <w:p w14:paraId="1609E6F2">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1.</w:t>
      </w:r>
      <w:r>
        <w:rPr>
          <w:rFonts w:hint="eastAsia"/>
          <w:spacing w:val="-2"/>
        </w:rPr>
        <w:t>具有对当前高水平</w:t>
      </w:r>
      <w:r>
        <w:rPr>
          <w:rFonts w:hint="eastAsia"/>
          <w:spacing w:val="-2"/>
          <w:lang w:eastAsia="zh-CN"/>
        </w:rPr>
        <w:t>卡巴迪</w:t>
      </w:r>
      <w:r>
        <w:rPr>
          <w:rFonts w:hint="eastAsia"/>
          <w:spacing w:val="-2"/>
        </w:rPr>
        <w:t>运动需求和发展趋势的认知能力</w:t>
      </w:r>
      <w:r>
        <w:rPr>
          <w:rFonts w:hint="eastAsia"/>
          <w:spacing w:val="-2"/>
          <w:lang w:eastAsia="zh-CN"/>
        </w:rPr>
        <w:t>；</w:t>
      </w:r>
    </w:p>
    <w:p w14:paraId="3BC33B23">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2.</w:t>
      </w:r>
      <w:r>
        <w:rPr>
          <w:rFonts w:hint="eastAsia"/>
          <w:spacing w:val="-2"/>
        </w:rPr>
        <w:t>具有对不同层面制定相应的</w:t>
      </w:r>
      <w:r>
        <w:rPr>
          <w:rFonts w:hint="eastAsia"/>
          <w:spacing w:val="-2"/>
          <w:lang w:eastAsia="zh-CN"/>
        </w:rPr>
        <w:t>卡巴迪</w:t>
      </w:r>
      <w:r>
        <w:rPr>
          <w:rFonts w:hint="eastAsia"/>
          <w:spacing w:val="-2"/>
        </w:rPr>
        <w:t>实践方案的能力</w:t>
      </w:r>
      <w:r>
        <w:rPr>
          <w:rFonts w:hint="eastAsia"/>
          <w:spacing w:val="-2"/>
          <w:lang w:eastAsia="zh-CN"/>
        </w:rPr>
        <w:t>；</w:t>
      </w:r>
    </w:p>
    <w:p w14:paraId="0F9725B0">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3.</w:t>
      </w:r>
      <w:r>
        <w:rPr>
          <w:rFonts w:hint="eastAsia"/>
          <w:spacing w:val="-2"/>
        </w:rPr>
        <w:t>具有基于对</w:t>
      </w:r>
      <w:r>
        <w:rPr>
          <w:rFonts w:hint="eastAsia"/>
          <w:spacing w:val="-2"/>
          <w:lang w:eastAsia="zh-CN"/>
        </w:rPr>
        <w:t>卡巴迪</w:t>
      </w:r>
      <w:r>
        <w:rPr>
          <w:rFonts w:hint="eastAsia"/>
          <w:spacing w:val="-2"/>
        </w:rPr>
        <w:t>不同的、完美化的比赛方案和基本阵型构建不同战术变化的能力</w:t>
      </w:r>
      <w:r>
        <w:rPr>
          <w:rFonts w:hint="eastAsia"/>
          <w:spacing w:val="-2"/>
          <w:lang w:eastAsia="zh-CN"/>
        </w:rPr>
        <w:t>；</w:t>
      </w:r>
    </w:p>
    <w:p w14:paraId="618052BA">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4.</w:t>
      </w:r>
      <w:r>
        <w:rPr>
          <w:rFonts w:hint="eastAsia"/>
          <w:spacing w:val="-2"/>
        </w:rPr>
        <w:t>具有使用完善的心理学方式提升队伍整体主动性的能力</w:t>
      </w:r>
      <w:r>
        <w:rPr>
          <w:rFonts w:hint="eastAsia"/>
          <w:spacing w:val="-2"/>
          <w:lang w:eastAsia="zh-CN"/>
        </w:rPr>
        <w:t>；</w:t>
      </w:r>
    </w:p>
    <w:p w14:paraId="3989A6BE">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5.</w:t>
      </w:r>
      <w:r>
        <w:rPr>
          <w:rFonts w:hint="eastAsia"/>
          <w:spacing w:val="-2"/>
        </w:rPr>
        <w:t>具有在任何情况下作为代表在媒体前展示正面形象的能力</w:t>
      </w:r>
      <w:r>
        <w:rPr>
          <w:rFonts w:hint="eastAsia"/>
          <w:spacing w:val="-2"/>
          <w:lang w:eastAsia="zh-CN"/>
        </w:rPr>
        <w:t>；</w:t>
      </w:r>
    </w:p>
    <w:p w14:paraId="6DC5AF44">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6.</w:t>
      </w:r>
      <w:r>
        <w:rPr>
          <w:rFonts w:hint="eastAsia"/>
          <w:spacing w:val="-2"/>
        </w:rPr>
        <w:t>具有对于教练员培训内容的清晰认知，以及带有新想法、计划补充的能力。</w:t>
      </w:r>
    </w:p>
    <w:p w14:paraId="79061221">
      <w:pPr>
        <w:pStyle w:val="5"/>
        <w:keepNext w:val="0"/>
        <w:keepLines w:val="0"/>
        <w:pageBreakBefore w:val="0"/>
        <w:wordWrap/>
        <w:overflowPunct/>
        <w:topLinePunct w:val="0"/>
        <w:autoSpaceDE w:val="0"/>
        <w:autoSpaceDN w:val="0"/>
        <w:bidi w:val="0"/>
        <w:spacing w:line="600" w:lineRule="exact"/>
        <w:ind w:left="0" w:firstLine="635" w:firstLineChars="200"/>
        <w:jc w:val="both"/>
        <w:outlineLvl w:val="2"/>
        <w:rPr>
          <w:spacing w:val="-2"/>
        </w:rPr>
      </w:pPr>
      <w:r>
        <w:rPr>
          <w:rFonts w:hint="eastAsia"/>
          <w:b/>
          <w:bCs/>
          <w:spacing w:val="-2"/>
        </w:rPr>
        <w:t>五、快速培训通道</w:t>
      </w:r>
    </w:p>
    <w:p w14:paraId="7C91BA7D">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（一）</w:t>
      </w:r>
      <w:r>
        <w:rPr>
          <w:rFonts w:hint="eastAsia"/>
          <w:spacing w:val="-2"/>
        </w:rPr>
        <w:t>身份的鉴定</w:t>
      </w:r>
    </w:p>
    <w:p w14:paraId="797C0C3D">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rPr>
        <w:t>对于可进入快速培训通道的学员定义如下</w:t>
      </w:r>
      <w:r>
        <w:rPr>
          <w:rFonts w:hint="eastAsia"/>
          <w:spacing w:val="-2"/>
          <w:lang w:eastAsia="zh-CN"/>
        </w:rPr>
        <w:t>：</w:t>
      </w:r>
    </w:p>
    <w:p w14:paraId="0902252F">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rPr>
        <w:t>A类人群：</w:t>
      </w:r>
    </w:p>
    <w:p w14:paraId="5760CB79">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rPr>
        <w:t>1</w:t>
      </w:r>
      <w:r>
        <w:rPr>
          <w:rFonts w:hint="eastAsia"/>
          <w:spacing w:val="-2"/>
          <w:lang w:val="en-US" w:eastAsia="zh-CN"/>
        </w:rPr>
        <w:t>.</w:t>
      </w:r>
      <w:r>
        <w:rPr>
          <w:rFonts w:hint="eastAsia"/>
          <w:spacing w:val="-2"/>
        </w:rPr>
        <w:t>代表国家队参加亚洲及以上级别正式赛事的18岁以上队员；</w:t>
      </w:r>
    </w:p>
    <w:p w14:paraId="392F9746">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rPr>
        <w:t>2</w:t>
      </w:r>
      <w:r>
        <w:rPr>
          <w:rFonts w:hint="eastAsia"/>
          <w:spacing w:val="-2"/>
          <w:lang w:val="en-US" w:eastAsia="zh-CN"/>
        </w:rPr>
        <w:t>.</w:t>
      </w:r>
      <w:r>
        <w:rPr>
          <w:rFonts w:hint="eastAsia"/>
          <w:spacing w:val="-2"/>
        </w:rPr>
        <w:t>在高校开展5年以上体育专业的</w:t>
      </w:r>
      <w:r>
        <w:rPr>
          <w:rFonts w:hint="eastAsia"/>
          <w:spacing w:val="-2"/>
          <w:lang w:eastAsia="zh-CN"/>
        </w:rPr>
        <w:t>卡巴迪</w:t>
      </w:r>
      <w:r>
        <w:rPr>
          <w:rFonts w:hint="eastAsia"/>
          <w:spacing w:val="-2"/>
        </w:rPr>
        <w:t>教学、训练的高校教师；</w:t>
      </w:r>
    </w:p>
    <w:p w14:paraId="0A5CA685">
      <w:pPr>
        <w:pStyle w:val="4"/>
        <w:keepNext w:val="0"/>
        <w:keepLines w:val="0"/>
        <w:pageBreakBefore w:val="0"/>
        <w:wordWrap/>
        <w:overflowPunct/>
        <w:topLinePunct w:val="0"/>
        <w:autoSpaceDE w:val="0"/>
        <w:autoSpaceDN w:val="0"/>
        <w:bidi w:val="0"/>
        <w:spacing w:line="600" w:lineRule="exact"/>
        <w:ind w:firstLine="632" w:firstLineChars="200"/>
        <w:rPr>
          <w:rFonts w:hint="eastAsia" w:eastAsia="仿宋"/>
          <w:sz w:val="32"/>
          <w:szCs w:val="32"/>
          <w:lang w:eastAsia="zh-CN"/>
        </w:rPr>
      </w:pPr>
      <w:r>
        <w:rPr>
          <w:rFonts w:hint="eastAsia"/>
          <w:spacing w:val="-2"/>
          <w:sz w:val="32"/>
          <w:szCs w:val="32"/>
          <w:lang w:eastAsia="zh-CN"/>
        </w:rPr>
        <w:t>3.</w:t>
      </w:r>
      <w:r>
        <w:rPr>
          <w:rFonts w:hint="eastAsia"/>
          <w:spacing w:val="-2"/>
          <w:sz w:val="32"/>
          <w:szCs w:val="32"/>
        </w:rPr>
        <w:t>由</w:t>
      </w:r>
      <w:r>
        <w:rPr>
          <w:rFonts w:hint="eastAsia"/>
          <w:spacing w:val="-2"/>
          <w:sz w:val="32"/>
          <w:szCs w:val="32"/>
          <w:lang w:eastAsia="zh-CN"/>
        </w:rPr>
        <w:t>委员会</w:t>
      </w:r>
      <w:r>
        <w:rPr>
          <w:rFonts w:hint="eastAsia"/>
          <w:spacing w:val="-2"/>
          <w:sz w:val="32"/>
          <w:szCs w:val="32"/>
        </w:rPr>
        <w:t>特殊认可的其他情况</w:t>
      </w:r>
      <w:r>
        <w:rPr>
          <w:rFonts w:hint="eastAsia"/>
          <w:spacing w:val="-2"/>
          <w:sz w:val="32"/>
          <w:szCs w:val="32"/>
          <w:lang w:eastAsia="zh-CN"/>
        </w:rPr>
        <w:t>。</w:t>
      </w:r>
    </w:p>
    <w:p w14:paraId="26107F6F">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rPr>
        <w:t>B类人群：</w:t>
      </w:r>
    </w:p>
    <w:p w14:paraId="34E7D18E">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1.</w:t>
      </w:r>
      <w:r>
        <w:rPr>
          <w:rFonts w:hint="eastAsia"/>
          <w:spacing w:val="-2"/>
        </w:rPr>
        <w:t>高校本科体育专业毕业，在校期间完成不低于32学时的</w:t>
      </w:r>
      <w:r>
        <w:rPr>
          <w:rFonts w:hint="eastAsia"/>
          <w:spacing w:val="-2"/>
          <w:lang w:eastAsia="zh-CN"/>
        </w:rPr>
        <w:t>卡巴迪</w:t>
      </w:r>
      <w:r>
        <w:rPr>
          <w:rFonts w:hint="eastAsia"/>
          <w:spacing w:val="-2"/>
        </w:rPr>
        <w:t>运动课程学习，该课程成绩合格；</w:t>
      </w:r>
    </w:p>
    <w:p w14:paraId="2BEA2E03">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2.</w:t>
      </w:r>
      <w:r>
        <w:rPr>
          <w:rFonts w:hint="eastAsia"/>
          <w:spacing w:val="-2"/>
        </w:rPr>
        <w:t>高校开展5年以上公共体育的</w:t>
      </w:r>
      <w:r>
        <w:rPr>
          <w:rFonts w:hint="eastAsia"/>
          <w:spacing w:val="-2"/>
          <w:lang w:eastAsia="zh-CN"/>
        </w:rPr>
        <w:t>卡巴迪</w:t>
      </w:r>
      <w:r>
        <w:rPr>
          <w:rFonts w:hint="eastAsia"/>
          <w:spacing w:val="-2"/>
        </w:rPr>
        <w:t>教学的高校教师；</w:t>
      </w:r>
    </w:p>
    <w:p w14:paraId="60DE1433">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rPr>
        <w:t>3</w:t>
      </w:r>
      <w:r>
        <w:rPr>
          <w:rFonts w:hint="eastAsia"/>
          <w:spacing w:val="-2"/>
          <w:lang w:val="en-US" w:eastAsia="zh-CN"/>
        </w:rPr>
        <w:t>.</w:t>
      </w:r>
      <w:r>
        <w:rPr>
          <w:rFonts w:hint="eastAsia"/>
          <w:spacing w:val="-2"/>
        </w:rPr>
        <w:t>中学开展5年以</w:t>
      </w:r>
      <w:r>
        <w:rPr>
          <w:rFonts w:hint="eastAsia"/>
          <w:spacing w:val="-2"/>
          <w:lang w:eastAsia="zh-CN"/>
        </w:rPr>
        <w:t>上卡巴迪</w:t>
      </w:r>
      <w:r>
        <w:rPr>
          <w:rFonts w:hint="eastAsia"/>
          <w:spacing w:val="-2"/>
        </w:rPr>
        <w:t>教学的高中、初中体育教师；</w:t>
      </w:r>
    </w:p>
    <w:p w14:paraId="662F648E">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sz w:val="32"/>
          <w:szCs w:val="32"/>
          <w:lang w:eastAsia="zh-CN"/>
        </w:rPr>
        <w:t>4.</w:t>
      </w:r>
      <w:r>
        <w:rPr>
          <w:rFonts w:hint="eastAsia"/>
          <w:spacing w:val="-2"/>
          <w:sz w:val="32"/>
          <w:szCs w:val="32"/>
        </w:rPr>
        <w:t>由</w:t>
      </w:r>
      <w:r>
        <w:rPr>
          <w:rFonts w:hint="eastAsia"/>
          <w:spacing w:val="-2"/>
          <w:sz w:val="32"/>
          <w:szCs w:val="32"/>
          <w:lang w:eastAsia="zh-CN"/>
        </w:rPr>
        <w:t>委员会</w:t>
      </w:r>
      <w:r>
        <w:rPr>
          <w:rFonts w:hint="eastAsia"/>
          <w:spacing w:val="-2"/>
          <w:sz w:val="32"/>
          <w:szCs w:val="32"/>
        </w:rPr>
        <w:t>特殊认可的其他情况</w:t>
      </w:r>
      <w:r>
        <w:rPr>
          <w:rFonts w:hint="eastAsia"/>
          <w:spacing w:val="-2"/>
          <w:sz w:val="32"/>
          <w:szCs w:val="32"/>
          <w:lang w:eastAsia="zh-CN"/>
        </w:rPr>
        <w:t>。</w:t>
      </w:r>
    </w:p>
    <w:p w14:paraId="53C0E10D">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rPr>
        <w:t>对进入快速培训通道的每一个学员的认定均视为独立的事件。</w:t>
      </w:r>
    </w:p>
    <w:p w14:paraId="299FC595">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lang w:eastAsia="zh-CN"/>
        </w:rPr>
        <w:t>（二）</w:t>
      </w:r>
      <w:r>
        <w:rPr>
          <w:rFonts w:hint="eastAsia"/>
          <w:spacing w:val="-2"/>
        </w:rPr>
        <w:t>快速培训通道</w:t>
      </w:r>
    </w:p>
    <w:p w14:paraId="3AAB869C">
      <w:pPr>
        <w:pStyle w:val="5"/>
        <w:keepNext w:val="0"/>
        <w:keepLines w:val="0"/>
        <w:pageBreakBefore w:val="0"/>
        <w:wordWrap/>
        <w:overflowPunct/>
        <w:topLinePunct w:val="0"/>
        <w:autoSpaceDE w:val="0"/>
        <w:autoSpaceDN w:val="0"/>
        <w:bidi w:val="0"/>
        <w:spacing w:line="600" w:lineRule="exact"/>
        <w:ind w:left="0" w:firstLine="632" w:firstLineChars="200"/>
        <w:jc w:val="both"/>
        <w:rPr>
          <w:rFonts w:hint="eastAsia" w:eastAsia="仿宋"/>
          <w:spacing w:val="-2"/>
          <w:lang w:eastAsia="zh-CN"/>
        </w:rPr>
      </w:pPr>
      <w:r>
        <w:rPr>
          <w:rFonts w:hint="eastAsia"/>
          <w:spacing w:val="-2"/>
          <w:lang w:eastAsia="zh-CN"/>
        </w:rPr>
        <w:t>1.</w:t>
      </w:r>
      <w:r>
        <w:rPr>
          <w:rFonts w:hint="eastAsia"/>
          <w:spacing w:val="-2"/>
        </w:rPr>
        <w:t>A类人群可直接申报</w:t>
      </w:r>
      <w:r>
        <w:rPr>
          <w:rFonts w:hint="eastAsia"/>
          <w:spacing w:val="-2"/>
          <w:lang w:eastAsia="zh-CN"/>
        </w:rPr>
        <w:t>国家级</w:t>
      </w:r>
      <w:r>
        <w:rPr>
          <w:rFonts w:hint="eastAsia"/>
          <w:spacing w:val="-2"/>
        </w:rPr>
        <w:t>教练</w:t>
      </w:r>
      <w:r>
        <w:rPr>
          <w:rFonts w:hint="eastAsia"/>
          <w:spacing w:val="-2"/>
          <w:lang w:eastAsia="zh-CN"/>
        </w:rPr>
        <w:t>员</w:t>
      </w:r>
      <w:r>
        <w:rPr>
          <w:rFonts w:hint="eastAsia"/>
          <w:spacing w:val="-2"/>
        </w:rPr>
        <w:t>资格，不受持有原级别证书最低时间规定限制</w:t>
      </w:r>
      <w:r>
        <w:rPr>
          <w:rFonts w:hint="eastAsia"/>
          <w:spacing w:val="-2"/>
          <w:lang w:eastAsia="zh-CN"/>
        </w:rPr>
        <w:t>；</w:t>
      </w:r>
    </w:p>
    <w:p w14:paraId="5739A2AB">
      <w:pPr>
        <w:pStyle w:val="5"/>
        <w:keepNext w:val="0"/>
        <w:keepLines w:val="0"/>
        <w:pageBreakBefore w:val="0"/>
        <w:wordWrap/>
        <w:overflowPunct/>
        <w:topLinePunct w:val="0"/>
        <w:autoSpaceDE w:val="0"/>
        <w:autoSpaceDN w:val="0"/>
        <w:bidi w:val="0"/>
        <w:spacing w:line="600" w:lineRule="exact"/>
        <w:ind w:left="0" w:firstLine="632" w:firstLineChars="200"/>
        <w:jc w:val="both"/>
      </w:pPr>
      <w:r>
        <w:rPr>
          <w:rFonts w:hint="eastAsia"/>
          <w:spacing w:val="-2"/>
          <w:lang w:eastAsia="zh-CN"/>
        </w:rPr>
        <w:t>2.</w:t>
      </w:r>
      <w:r>
        <w:rPr>
          <w:rFonts w:hint="eastAsia"/>
          <w:spacing w:val="-2"/>
        </w:rPr>
        <w:t>B类人群可申报直接申报</w:t>
      </w:r>
      <w:r>
        <w:rPr>
          <w:rFonts w:hint="eastAsia"/>
          <w:spacing w:val="-2"/>
          <w:lang w:eastAsia="zh-CN"/>
        </w:rPr>
        <w:t>一</w:t>
      </w:r>
      <w:r>
        <w:rPr>
          <w:rFonts w:hint="eastAsia"/>
          <w:spacing w:val="-2"/>
        </w:rPr>
        <w:t>级教练</w:t>
      </w:r>
      <w:r>
        <w:rPr>
          <w:rFonts w:hint="eastAsia"/>
          <w:spacing w:val="-2"/>
          <w:lang w:eastAsia="zh-CN"/>
        </w:rPr>
        <w:t>员</w:t>
      </w:r>
      <w:r>
        <w:rPr>
          <w:rFonts w:hint="eastAsia"/>
          <w:spacing w:val="-2"/>
        </w:rPr>
        <w:t>资格，不受持有原级别证书最低时间规定限制。</w:t>
      </w:r>
    </w:p>
    <w:p w14:paraId="0A67B0F2">
      <w:pPr>
        <w:pStyle w:val="5"/>
        <w:keepNext w:val="0"/>
        <w:keepLines w:val="0"/>
        <w:pageBreakBefore w:val="0"/>
        <w:wordWrap/>
        <w:overflowPunct/>
        <w:topLinePunct w:val="0"/>
        <w:autoSpaceDE w:val="0"/>
        <w:autoSpaceDN w:val="0"/>
        <w:bidi w:val="0"/>
        <w:spacing w:line="600" w:lineRule="exact"/>
        <w:ind w:left="0"/>
      </w:pPr>
    </w:p>
    <w:p w14:paraId="75587C97">
      <w:pPr>
        <w:pStyle w:val="3"/>
        <w:keepNext w:val="0"/>
        <w:keepLines w:val="0"/>
        <w:pageBreakBefore w:val="0"/>
        <w:wordWrap/>
        <w:overflowPunct/>
        <w:topLinePunct w:val="0"/>
        <w:autoSpaceDE w:val="0"/>
        <w:autoSpaceDN w:val="0"/>
        <w:bidi w:val="0"/>
        <w:spacing w:line="600" w:lineRule="exact"/>
        <w:ind w:left="0" w:firstLine="631" w:firstLineChars="200"/>
      </w:pPr>
      <w:bookmarkStart w:id="18" w:name="_Toc14830"/>
      <w:r>
        <w:rPr>
          <w:rFonts w:hint="eastAsia"/>
          <w:spacing w:val="-3"/>
        </w:rPr>
        <w:t>第十二条 考勤要求</w:t>
      </w:r>
      <w:bookmarkEnd w:id="18"/>
    </w:p>
    <w:p w14:paraId="28CF78FD">
      <w:pPr>
        <w:pStyle w:val="5"/>
        <w:keepNext w:val="0"/>
        <w:keepLines w:val="0"/>
        <w:pageBreakBefore w:val="0"/>
        <w:wordWrap/>
        <w:overflowPunct/>
        <w:topLinePunct w:val="0"/>
        <w:autoSpaceDE w:val="0"/>
        <w:autoSpaceDN w:val="0"/>
        <w:bidi w:val="0"/>
        <w:spacing w:line="600" w:lineRule="exact"/>
        <w:ind w:left="0"/>
        <w:rPr>
          <w:b/>
        </w:rPr>
      </w:pPr>
    </w:p>
    <w:p w14:paraId="40993624">
      <w:pPr>
        <w:pStyle w:val="5"/>
        <w:keepNext w:val="0"/>
        <w:keepLines w:val="0"/>
        <w:pageBreakBefore w:val="0"/>
        <w:wordWrap/>
        <w:overflowPunct/>
        <w:topLinePunct w:val="0"/>
        <w:autoSpaceDE w:val="0"/>
        <w:autoSpaceDN w:val="0"/>
        <w:bidi w:val="0"/>
        <w:spacing w:line="600" w:lineRule="exact"/>
        <w:ind w:left="0" w:firstLine="632" w:firstLineChars="200"/>
        <w:rPr>
          <w:spacing w:val="-2"/>
        </w:rPr>
      </w:pPr>
      <w:r>
        <w:rPr>
          <w:rFonts w:hint="eastAsia"/>
          <w:spacing w:val="-2"/>
        </w:rPr>
        <w:t>一、各级各类培训原则上要求学员在课程培训期间必须达到100%出勤率。</w:t>
      </w:r>
    </w:p>
    <w:p w14:paraId="23072FD9">
      <w:pPr>
        <w:pStyle w:val="5"/>
        <w:keepNext w:val="0"/>
        <w:keepLines w:val="0"/>
        <w:pageBreakBefore w:val="0"/>
        <w:wordWrap/>
        <w:overflowPunct/>
        <w:topLinePunct w:val="0"/>
        <w:autoSpaceDE w:val="0"/>
        <w:autoSpaceDN w:val="0"/>
        <w:bidi w:val="0"/>
        <w:spacing w:line="600" w:lineRule="exact"/>
        <w:ind w:left="0" w:firstLine="632" w:firstLineChars="200"/>
        <w:rPr>
          <w:spacing w:val="-2"/>
        </w:rPr>
      </w:pPr>
      <w:r>
        <w:rPr>
          <w:rFonts w:hint="eastAsia"/>
          <w:spacing w:val="-2"/>
        </w:rPr>
        <w:t>二、如果学员确实存在特殊情况，在提前出具书面说明的情况下，允许最多缺勤10%</w:t>
      </w:r>
      <w:r>
        <w:rPr>
          <w:rFonts w:hint="eastAsia"/>
          <w:spacing w:val="-2"/>
          <w:lang w:eastAsia="zh-CN"/>
        </w:rPr>
        <w:t>培训课时</w:t>
      </w:r>
      <w:r>
        <w:rPr>
          <w:rFonts w:hint="eastAsia"/>
          <w:spacing w:val="-2"/>
        </w:rPr>
        <w:t>，并在12个月内一次性完成重修部分或以其他方式补充缺课部分。</w:t>
      </w:r>
    </w:p>
    <w:p w14:paraId="263D214D">
      <w:pPr>
        <w:pStyle w:val="5"/>
        <w:keepNext w:val="0"/>
        <w:keepLines w:val="0"/>
        <w:pageBreakBefore w:val="0"/>
        <w:wordWrap/>
        <w:overflowPunct/>
        <w:topLinePunct w:val="0"/>
        <w:autoSpaceDE w:val="0"/>
        <w:autoSpaceDN w:val="0"/>
        <w:bidi w:val="0"/>
        <w:spacing w:line="600" w:lineRule="exact"/>
        <w:ind w:left="0" w:firstLine="632" w:firstLineChars="200"/>
      </w:pPr>
      <w:r>
        <w:rPr>
          <w:rFonts w:hint="eastAsia"/>
          <w:spacing w:val="-2"/>
        </w:rPr>
        <w:t>三、如果学员在提前未有书面说明的情况下，无故缺勤、迟到或早退，培训讲师有权力根据具体情况做出取消考核资格和考试成绩的决定，并将情况说明上报</w:t>
      </w:r>
      <w:r>
        <w:rPr>
          <w:rFonts w:hint="eastAsia"/>
          <w:spacing w:val="-2"/>
          <w:lang w:eastAsia="zh-CN"/>
        </w:rPr>
        <w:t>委员会</w:t>
      </w:r>
      <w:r>
        <w:rPr>
          <w:rFonts w:hint="eastAsia"/>
          <w:spacing w:val="-2"/>
        </w:rPr>
        <w:t>。</w:t>
      </w:r>
    </w:p>
    <w:p w14:paraId="149CA5B0">
      <w:pPr>
        <w:pStyle w:val="5"/>
        <w:keepNext w:val="0"/>
        <w:keepLines w:val="0"/>
        <w:pageBreakBefore w:val="0"/>
        <w:wordWrap/>
        <w:overflowPunct/>
        <w:topLinePunct w:val="0"/>
        <w:autoSpaceDE w:val="0"/>
        <w:autoSpaceDN w:val="0"/>
        <w:bidi w:val="0"/>
        <w:spacing w:line="600" w:lineRule="exact"/>
        <w:ind w:left="0"/>
      </w:pPr>
    </w:p>
    <w:p w14:paraId="425E0A3F">
      <w:pPr>
        <w:pStyle w:val="2"/>
        <w:keepNext w:val="0"/>
        <w:keepLines w:val="0"/>
        <w:pageBreakBefore w:val="0"/>
        <w:wordWrap/>
        <w:overflowPunct/>
        <w:topLinePunct w:val="0"/>
        <w:autoSpaceDE w:val="0"/>
        <w:autoSpaceDN w:val="0"/>
        <w:bidi w:val="0"/>
        <w:spacing w:line="600" w:lineRule="exact"/>
        <w:ind w:left="0" w:right="0"/>
        <w:rPr>
          <w:rFonts w:cs="仿宋"/>
          <w:b w:val="0"/>
          <w:bCs w:val="0"/>
          <w:sz w:val="32"/>
          <w:szCs w:val="32"/>
        </w:rPr>
      </w:pPr>
      <w:bookmarkStart w:id="19" w:name="_Toc13171"/>
      <w:r>
        <w:rPr>
          <w:rFonts w:hint="eastAsia" w:cs="仿宋"/>
          <w:b w:val="0"/>
          <w:bCs w:val="0"/>
          <w:sz w:val="32"/>
          <w:szCs w:val="32"/>
        </w:rPr>
        <w:t>第五章</w:t>
      </w:r>
      <w:r>
        <w:rPr>
          <w:rFonts w:hint="eastAsia" w:cs="仿宋"/>
          <w:b w:val="0"/>
          <w:bCs w:val="0"/>
          <w:spacing w:val="75"/>
          <w:w w:val="150"/>
          <w:sz w:val="32"/>
          <w:szCs w:val="32"/>
        </w:rPr>
        <w:t xml:space="preserve"> </w:t>
      </w:r>
      <w:r>
        <w:rPr>
          <w:rFonts w:hint="eastAsia" w:cs="仿宋"/>
          <w:b w:val="0"/>
          <w:bCs w:val="0"/>
          <w:spacing w:val="-3"/>
          <w:sz w:val="32"/>
          <w:szCs w:val="32"/>
        </w:rPr>
        <w:t>培训管理</w:t>
      </w:r>
      <w:bookmarkEnd w:id="19"/>
    </w:p>
    <w:p w14:paraId="29BD5222">
      <w:pPr>
        <w:pStyle w:val="5"/>
        <w:keepNext w:val="0"/>
        <w:keepLines w:val="0"/>
        <w:pageBreakBefore w:val="0"/>
        <w:wordWrap/>
        <w:overflowPunct/>
        <w:topLinePunct w:val="0"/>
        <w:autoSpaceDE w:val="0"/>
        <w:autoSpaceDN w:val="0"/>
        <w:bidi w:val="0"/>
        <w:spacing w:line="600" w:lineRule="exact"/>
        <w:ind w:left="0"/>
      </w:pPr>
    </w:p>
    <w:p w14:paraId="384FCD5E">
      <w:pPr>
        <w:pStyle w:val="3"/>
        <w:keepNext w:val="0"/>
        <w:keepLines w:val="0"/>
        <w:pageBreakBefore w:val="0"/>
        <w:wordWrap/>
        <w:overflowPunct/>
        <w:topLinePunct w:val="0"/>
        <w:autoSpaceDE w:val="0"/>
        <w:autoSpaceDN w:val="0"/>
        <w:bidi w:val="0"/>
        <w:spacing w:line="600" w:lineRule="exact"/>
        <w:ind w:left="0" w:firstLine="631" w:firstLineChars="200"/>
      </w:pPr>
      <w:bookmarkStart w:id="20" w:name="_Toc13315"/>
      <w:r>
        <w:rPr>
          <w:rFonts w:hint="eastAsia"/>
          <w:spacing w:val="-3"/>
        </w:rPr>
        <w:t>第十三条 人员管理</w:t>
      </w:r>
      <w:bookmarkEnd w:id="20"/>
    </w:p>
    <w:p w14:paraId="4EA89F72">
      <w:pPr>
        <w:pStyle w:val="5"/>
        <w:keepNext w:val="0"/>
        <w:keepLines w:val="0"/>
        <w:pageBreakBefore w:val="0"/>
        <w:wordWrap/>
        <w:overflowPunct/>
        <w:topLinePunct w:val="0"/>
        <w:autoSpaceDE w:val="0"/>
        <w:autoSpaceDN w:val="0"/>
        <w:bidi w:val="0"/>
        <w:spacing w:line="600" w:lineRule="exact"/>
        <w:ind w:left="0"/>
        <w:rPr>
          <w:b/>
        </w:rPr>
      </w:pPr>
    </w:p>
    <w:p w14:paraId="1D090F53">
      <w:pPr>
        <w:pStyle w:val="5"/>
        <w:keepNext w:val="0"/>
        <w:keepLines w:val="0"/>
        <w:pageBreakBefore w:val="0"/>
        <w:wordWrap/>
        <w:overflowPunct/>
        <w:topLinePunct w:val="0"/>
        <w:autoSpaceDE w:val="0"/>
        <w:autoSpaceDN w:val="0"/>
        <w:bidi w:val="0"/>
        <w:spacing w:line="600" w:lineRule="exact"/>
        <w:ind w:left="0" w:firstLine="632" w:firstLineChars="200"/>
      </w:pPr>
      <w:r>
        <w:rPr>
          <w:rFonts w:hint="eastAsia"/>
          <w:spacing w:val="-2"/>
        </w:rPr>
        <w:t>一、应根据培训活动规模、人数规模配备相应比例的管理人员、执教人员、后勤保障及服务人员。</w:t>
      </w:r>
    </w:p>
    <w:p w14:paraId="7E332040">
      <w:pPr>
        <w:pStyle w:val="5"/>
        <w:keepNext w:val="0"/>
        <w:keepLines w:val="0"/>
        <w:pageBreakBefore w:val="0"/>
        <w:wordWrap/>
        <w:overflowPunct/>
        <w:topLinePunct w:val="0"/>
        <w:autoSpaceDE w:val="0"/>
        <w:autoSpaceDN w:val="0"/>
        <w:bidi w:val="0"/>
        <w:spacing w:line="600" w:lineRule="exact"/>
        <w:ind w:left="0" w:firstLine="632" w:firstLineChars="200"/>
        <w:jc w:val="both"/>
      </w:pPr>
      <w:r>
        <w:rPr>
          <w:rFonts w:hint="eastAsia"/>
          <w:spacing w:val="-2"/>
        </w:rPr>
        <w:t>二、执教人员、管理人员、保障人员等应具有所在岗位相应的业务知识和技能，并能熟练运用；应熟悉本岗位的服务规范、环境和安全等相关要求。</w:t>
      </w:r>
    </w:p>
    <w:p w14:paraId="0303BFE7">
      <w:pPr>
        <w:pStyle w:val="5"/>
        <w:keepNext w:val="0"/>
        <w:keepLines w:val="0"/>
        <w:pageBreakBefore w:val="0"/>
        <w:wordWrap/>
        <w:overflowPunct/>
        <w:topLinePunct w:val="0"/>
        <w:autoSpaceDE w:val="0"/>
        <w:autoSpaceDN w:val="0"/>
        <w:bidi w:val="0"/>
        <w:spacing w:line="600" w:lineRule="exact"/>
        <w:ind w:left="0" w:firstLine="632" w:firstLineChars="200"/>
        <w:jc w:val="both"/>
        <w:outlineLvl w:val="2"/>
        <w:rPr>
          <w:spacing w:val="-2"/>
        </w:rPr>
      </w:pPr>
      <w:r>
        <w:rPr>
          <w:rFonts w:hint="eastAsia"/>
          <w:spacing w:val="-2"/>
        </w:rPr>
        <w:t>三、执教人员遵循“</w:t>
      </w:r>
      <w:r>
        <w:rPr>
          <w:rFonts w:hint="eastAsia"/>
          <w:spacing w:val="-2"/>
          <w:lang w:eastAsia="zh-CN"/>
        </w:rPr>
        <w:t>高级</w:t>
      </w:r>
      <w:r>
        <w:rPr>
          <w:rFonts w:hint="eastAsia"/>
          <w:spacing w:val="-2"/>
        </w:rPr>
        <w:t>培训低级”原则，具体表现为：</w:t>
      </w:r>
    </w:p>
    <w:p w14:paraId="1ED3C831">
      <w:pPr>
        <w:pStyle w:val="5"/>
        <w:keepNext w:val="0"/>
        <w:keepLines w:val="0"/>
        <w:pageBreakBefore w:val="0"/>
        <w:wordWrap/>
        <w:overflowPunct/>
        <w:topLinePunct w:val="0"/>
        <w:autoSpaceDE w:val="0"/>
        <w:autoSpaceDN w:val="0"/>
        <w:bidi w:val="0"/>
        <w:spacing w:line="600" w:lineRule="exact"/>
        <w:ind w:left="0" w:firstLine="632" w:firstLineChars="200"/>
        <w:jc w:val="both"/>
        <w:rPr>
          <w:rFonts w:hint="eastAsia" w:eastAsia="仿宋"/>
          <w:spacing w:val="-2"/>
          <w:lang w:eastAsia="zh-CN"/>
        </w:rPr>
      </w:pPr>
      <w:r>
        <w:rPr>
          <w:rFonts w:hint="eastAsia"/>
          <w:spacing w:val="-2"/>
        </w:rPr>
        <w:t>国家级裁判员可执教一级、二级、三级裁判员培训（国家级裁判员执教国家级裁判员培训，须至少两名国家级裁判员参与授课）；一级裁判员可执教二级、三级裁判员培训</w:t>
      </w:r>
      <w:r>
        <w:rPr>
          <w:rFonts w:hint="eastAsia"/>
          <w:spacing w:val="-2"/>
          <w:lang w:eastAsia="zh-CN"/>
        </w:rPr>
        <w:t>，</w:t>
      </w:r>
      <w:r>
        <w:rPr>
          <w:rFonts w:hint="eastAsia"/>
          <w:spacing w:val="-2"/>
        </w:rPr>
        <w:t>二级裁判员可执教三级裁判员培训</w:t>
      </w:r>
      <w:r>
        <w:rPr>
          <w:rFonts w:hint="eastAsia"/>
          <w:spacing w:val="-2"/>
          <w:lang w:eastAsia="zh-CN"/>
        </w:rPr>
        <w:t>。</w:t>
      </w:r>
    </w:p>
    <w:p w14:paraId="1E200533">
      <w:pPr>
        <w:pStyle w:val="5"/>
        <w:keepNext w:val="0"/>
        <w:keepLines w:val="0"/>
        <w:pageBreakBefore w:val="0"/>
        <w:wordWrap/>
        <w:overflowPunct/>
        <w:topLinePunct w:val="0"/>
        <w:autoSpaceDE w:val="0"/>
        <w:autoSpaceDN w:val="0"/>
        <w:bidi w:val="0"/>
        <w:spacing w:line="600" w:lineRule="exact"/>
        <w:ind w:left="0" w:firstLine="632" w:firstLineChars="200"/>
        <w:jc w:val="both"/>
        <w:rPr>
          <w:spacing w:val="-2"/>
        </w:rPr>
      </w:pPr>
      <w:r>
        <w:rPr>
          <w:rFonts w:hint="eastAsia"/>
          <w:spacing w:val="-2"/>
        </w:rPr>
        <w:t>国家级教练员可执教</w:t>
      </w:r>
      <w:r>
        <w:rPr>
          <w:rFonts w:hint="eastAsia"/>
          <w:spacing w:val="-2"/>
          <w:lang w:eastAsia="zh-CN"/>
        </w:rPr>
        <w:t>高</w:t>
      </w:r>
      <w:r>
        <w:rPr>
          <w:rFonts w:hint="eastAsia"/>
          <w:spacing w:val="-2"/>
        </w:rPr>
        <w:t>级、</w:t>
      </w:r>
      <w:r>
        <w:rPr>
          <w:rFonts w:hint="eastAsia"/>
          <w:spacing w:val="-2"/>
          <w:lang w:eastAsia="zh-CN"/>
        </w:rPr>
        <w:t>中</w:t>
      </w:r>
      <w:r>
        <w:rPr>
          <w:rFonts w:hint="eastAsia"/>
          <w:spacing w:val="-2"/>
        </w:rPr>
        <w:t>级、</w:t>
      </w:r>
      <w:r>
        <w:rPr>
          <w:rFonts w:hint="eastAsia"/>
          <w:spacing w:val="-2"/>
          <w:lang w:eastAsia="zh-CN"/>
        </w:rPr>
        <w:t>初</w:t>
      </w:r>
      <w:r>
        <w:rPr>
          <w:rFonts w:hint="eastAsia"/>
          <w:spacing w:val="-2"/>
        </w:rPr>
        <w:t>级教练员培训（国家级教练员执教国家级教练员培训，须至少两名国家级教练员参与授课）；</w:t>
      </w:r>
      <w:r>
        <w:rPr>
          <w:rFonts w:hint="eastAsia"/>
          <w:spacing w:val="-2"/>
          <w:lang w:eastAsia="zh-CN"/>
        </w:rPr>
        <w:t>高</w:t>
      </w:r>
      <w:r>
        <w:rPr>
          <w:rFonts w:hint="eastAsia"/>
          <w:spacing w:val="-2"/>
        </w:rPr>
        <w:t>级教练员可执教</w:t>
      </w:r>
      <w:r>
        <w:rPr>
          <w:rFonts w:hint="eastAsia"/>
          <w:spacing w:val="-2"/>
          <w:lang w:eastAsia="zh-CN"/>
        </w:rPr>
        <w:t>中</w:t>
      </w:r>
      <w:r>
        <w:rPr>
          <w:rFonts w:hint="eastAsia"/>
          <w:spacing w:val="-2"/>
        </w:rPr>
        <w:t>级、</w:t>
      </w:r>
      <w:r>
        <w:rPr>
          <w:rFonts w:hint="eastAsia"/>
          <w:spacing w:val="-2"/>
          <w:lang w:eastAsia="zh-CN"/>
        </w:rPr>
        <w:t>初</w:t>
      </w:r>
      <w:r>
        <w:rPr>
          <w:rFonts w:hint="eastAsia"/>
          <w:spacing w:val="-2"/>
        </w:rPr>
        <w:t>级教练员培训</w:t>
      </w:r>
      <w:r>
        <w:rPr>
          <w:rFonts w:hint="eastAsia"/>
          <w:spacing w:val="-2"/>
          <w:lang w:eastAsia="zh-CN"/>
        </w:rPr>
        <w:t>，中</w:t>
      </w:r>
      <w:r>
        <w:rPr>
          <w:rFonts w:hint="eastAsia"/>
          <w:spacing w:val="-2"/>
        </w:rPr>
        <w:t>级教练员可执教</w:t>
      </w:r>
      <w:r>
        <w:rPr>
          <w:rFonts w:hint="eastAsia"/>
          <w:spacing w:val="-2"/>
          <w:lang w:eastAsia="zh-CN"/>
        </w:rPr>
        <w:t>初</w:t>
      </w:r>
      <w:r>
        <w:rPr>
          <w:rFonts w:hint="eastAsia"/>
          <w:spacing w:val="-2"/>
        </w:rPr>
        <w:t>级教练员培训。</w:t>
      </w:r>
    </w:p>
    <w:p w14:paraId="4F0A342A">
      <w:pPr>
        <w:pStyle w:val="5"/>
        <w:keepNext w:val="0"/>
        <w:keepLines w:val="0"/>
        <w:pageBreakBefore w:val="0"/>
        <w:numPr>
          <w:ilvl w:val="0"/>
          <w:numId w:val="3"/>
        </w:numPr>
        <w:wordWrap/>
        <w:overflowPunct/>
        <w:topLinePunct w:val="0"/>
        <w:autoSpaceDE w:val="0"/>
        <w:autoSpaceDN w:val="0"/>
        <w:bidi w:val="0"/>
        <w:spacing w:line="600" w:lineRule="exact"/>
        <w:ind w:left="0" w:firstLine="632" w:firstLineChars="200"/>
        <w:rPr>
          <w:spacing w:val="-2"/>
        </w:rPr>
      </w:pPr>
      <w:r>
        <w:rPr>
          <w:rFonts w:hint="eastAsia"/>
          <w:spacing w:val="-2"/>
        </w:rPr>
        <w:t>执教人员必须为全国</w:t>
      </w:r>
      <w:r>
        <w:rPr>
          <w:rFonts w:hint="eastAsia"/>
          <w:spacing w:val="-2"/>
          <w:lang w:eastAsia="zh-CN"/>
        </w:rPr>
        <w:t>卡巴迪</w:t>
      </w:r>
      <w:r>
        <w:rPr>
          <w:rFonts w:hint="eastAsia"/>
          <w:spacing w:val="-2"/>
        </w:rPr>
        <w:t>运动推广委员会登记在册的裁判员、教练员。</w:t>
      </w:r>
    </w:p>
    <w:p w14:paraId="20F9EC6F">
      <w:pPr>
        <w:pStyle w:val="5"/>
        <w:keepNext w:val="0"/>
        <w:keepLines w:val="0"/>
        <w:pageBreakBefore w:val="0"/>
        <w:numPr>
          <w:ilvl w:val="0"/>
          <w:numId w:val="3"/>
        </w:numPr>
        <w:wordWrap/>
        <w:overflowPunct/>
        <w:topLinePunct w:val="0"/>
        <w:autoSpaceDE w:val="0"/>
        <w:autoSpaceDN w:val="0"/>
        <w:bidi w:val="0"/>
        <w:spacing w:line="600" w:lineRule="exact"/>
        <w:ind w:left="0" w:firstLine="632" w:firstLineChars="200"/>
        <w:rPr>
          <w:spacing w:val="-2"/>
        </w:rPr>
      </w:pPr>
      <w:r>
        <w:rPr>
          <w:rFonts w:hint="eastAsia"/>
          <w:spacing w:val="-2"/>
        </w:rPr>
        <w:t>执教人员</w:t>
      </w:r>
      <w:r>
        <w:rPr>
          <w:rFonts w:hint="eastAsia"/>
          <w:spacing w:val="-2"/>
          <w:lang w:eastAsia="zh-CN"/>
        </w:rPr>
        <w:t>必须由委员会选派，并按要求提供相应课件、视频以及培训总结报告等</w:t>
      </w:r>
      <w:r>
        <w:rPr>
          <w:rFonts w:hint="eastAsia"/>
          <w:spacing w:val="-2"/>
        </w:rPr>
        <w:t>，不得私自参加未经允许的</w:t>
      </w:r>
      <w:r>
        <w:rPr>
          <w:rFonts w:hint="eastAsia"/>
          <w:spacing w:val="-2"/>
          <w:lang w:eastAsia="zh-CN"/>
        </w:rPr>
        <w:t>卡巴迪</w:t>
      </w:r>
      <w:r>
        <w:rPr>
          <w:rFonts w:hint="eastAsia"/>
          <w:spacing w:val="-2"/>
        </w:rPr>
        <w:t>项目相关的讲课与培训。</w:t>
      </w:r>
    </w:p>
    <w:p w14:paraId="62A236D4">
      <w:pPr>
        <w:pStyle w:val="5"/>
        <w:keepNext w:val="0"/>
        <w:keepLines w:val="0"/>
        <w:pageBreakBefore w:val="0"/>
        <w:wordWrap/>
        <w:overflowPunct/>
        <w:topLinePunct w:val="0"/>
        <w:autoSpaceDE w:val="0"/>
        <w:autoSpaceDN w:val="0"/>
        <w:bidi w:val="0"/>
        <w:spacing w:line="600" w:lineRule="exact"/>
        <w:ind w:left="0" w:firstLine="632" w:firstLineChars="200"/>
      </w:pPr>
      <w:r>
        <w:rPr>
          <w:rFonts w:hint="eastAsia"/>
          <w:spacing w:val="-2"/>
        </w:rPr>
        <w:t>六、执教人员、管理人员、保障人员等工作人员上岗前应具备6个月内身体健康证明。</w:t>
      </w:r>
    </w:p>
    <w:p w14:paraId="75C97C7A">
      <w:pPr>
        <w:pStyle w:val="5"/>
        <w:keepNext w:val="0"/>
        <w:keepLines w:val="0"/>
        <w:pageBreakBefore w:val="0"/>
        <w:wordWrap/>
        <w:overflowPunct/>
        <w:topLinePunct w:val="0"/>
        <w:autoSpaceDE w:val="0"/>
        <w:autoSpaceDN w:val="0"/>
        <w:bidi w:val="0"/>
        <w:spacing w:line="600" w:lineRule="exact"/>
        <w:ind w:left="0"/>
      </w:pPr>
    </w:p>
    <w:p w14:paraId="16F9690C">
      <w:pPr>
        <w:pStyle w:val="3"/>
        <w:keepNext w:val="0"/>
        <w:keepLines w:val="0"/>
        <w:pageBreakBefore w:val="0"/>
        <w:wordWrap/>
        <w:overflowPunct/>
        <w:topLinePunct w:val="0"/>
        <w:autoSpaceDE w:val="0"/>
        <w:autoSpaceDN w:val="0"/>
        <w:bidi w:val="0"/>
        <w:spacing w:line="600" w:lineRule="exact"/>
        <w:ind w:left="0" w:firstLine="631" w:firstLineChars="200"/>
      </w:pPr>
      <w:bookmarkStart w:id="21" w:name="_Toc18663"/>
      <w:r>
        <w:rPr>
          <w:rFonts w:hint="eastAsia"/>
          <w:spacing w:val="-3"/>
        </w:rPr>
        <w:t>第十四条 安全管理</w:t>
      </w:r>
      <w:bookmarkEnd w:id="21"/>
    </w:p>
    <w:p w14:paraId="14A19EF0">
      <w:pPr>
        <w:pStyle w:val="5"/>
        <w:keepNext w:val="0"/>
        <w:keepLines w:val="0"/>
        <w:pageBreakBefore w:val="0"/>
        <w:wordWrap/>
        <w:overflowPunct/>
        <w:topLinePunct w:val="0"/>
        <w:autoSpaceDE w:val="0"/>
        <w:autoSpaceDN w:val="0"/>
        <w:bidi w:val="0"/>
        <w:spacing w:line="600" w:lineRule="exact"/>
        <w:ind w:left="0"/>
        <w:rPr>
          <w:b/>
        </w:rPr>
      </w:pPr>
    </w:p>
    <w:p w14:paraId="4EC77FF2">
      <w:pPr>
        <w:pStyle w:val="5"/>
        <w:keepNext w:val="0"/>
        <w:keepLines w:val="0"/>
        <w:pageBreakBefore w:val="0"/>
        <w:wordWrap/>
        <w:overflowPunct/>
        <w:topLinePunct w:val="0"/>
        <w:autoSpaceDE w:val="0"/>
        <w:autoSpaceDN w:val="0"/>
        <w:bidi w:val="0"/>
        <w:spacing w:line="600" w:lineRule="exact"/>
        <w:ind w:left="0" w:firstLine="632" w:firstLineChars="200"/>
      </w:pPr>
      <w:r>
        <w:rPr>
          <w:rFonts w:hint="eastAsia"/>
          <w:spacing w:val="-2"/>
        </w:rPr>
        <w:t>培训机构</w:t>
      </w:r>
      <w:r>
        <w:rPr>
          <w:rFonts w:hint="eastAsia"/>
          <w:spacing w:val="-2"/>
          <w:lang w:eastAsia="zh-CN"/>
        </w:rPr>
        <w:t>或承办单位的</w:t>
      </w:r>
      <w:r>
        <w:rPr>
          <w:rFonts w:hint="eastAsia"/>
          <w:spacing w:val="-2"/>
        </w:rPr>
        <w:t>法定代表人</w:t>
      </w:r>
      <w:r>
        <w:rPr>
          <w:rFonts w:hint="eastAsia"/>
          <w:spacing w:val="-2"/>
          <w:lang w:eastAsia="zh-CN"/>
        </w:rPr>
        <w:t>或</w:t>
      </w:r>
      <w:r>
        <w:rPr>
          <w:rFonts w:hint="eastAsia"/>
          <w:spacing w:val="-2"/>
        </w:rPr>
        <w:t>实际控制人为安全管理第一责任人，要切实履行安全职责，全面落实国家规定的人防、物防、技防等</w:t>
      </w:r>
      <w:r>
        <w:rPr>
          <w:rFonts w:hint="eastAsia"/>
          <w:spacing w:val="-15"/>
        </w:rPr>
        <w:t>安全风险防范要求，建立健全安全管理制度，定期开展安全自查，</w:t>
      </w:r>
      <w:r>
        <w:rPr>
          <w:rFonts w:hint="eastAsia"/>
          <w:spacing w:val="-2"/>
        </w:rPr>
        <w:t>及时消除安全隐患。</w:t>
      </w:r>
    </w:p>
    <w:p w14:paraId="435FDFE7">
      <w:pPr>
        <w:pStyle w:val="5"/>
        <w:keepNext w:val="0"/>
        <w:keepLines w:val="0"/>
        <w:pageBreakBefore w:val="0"/>
        <w:wordWrap/>
        <w:overflowPunct/>
        <w:topLinePunct w:val="0"/>
        <w:autoSpaceDE w:val="0"/>
        <w:autoSpaceDN w:val="0"/>
        <w:bidi w:val="0"/>
        <w:spacing w:line="600" w:lineRule="exact"/>
        <w:ind w:left="0" w:firstLine="624" w:firstLineChars="200"/>
        <w:outlineLvl w:val="2"/>
      </w:pPr>
      <w:r>
        <w:rPr>
          <w:rFonts w:hint="eastAsia"/>
          <w:spacing w:val="-4"/>
        </w:rPr>
        <w:t>一、</w:t>
      </w:r>
      <w:r>
        <w:rPr>
          <w:rFonts w:hint="eastAsia"/>
          <w:spacing w:val="-5"/>
        </w:rPr>
        <w:t>安全教育与风险提示</w:t>
      </w:r>
    </w:p>
    <w:p w14:paraId="5EB12FC2">
      <w:pPr>
        <w:pStyle w:val="5"/>
        <w:keepNext w:val="0"/>
        <w:keepLines w:val="0"/>
        <w:pageBreakBefore w:val="0"/>
        <w:wordWrap/>
        <w:overflowPunct/>
        <w:topLinePunct w:val="0"/>
        <w:autoSpaceDE w:val="0"/>
        <w:autoSpaceDN w:val="0"/>
        <w:bidi w:val="0"/>
        <w:spacing w:line="600" w:lineRule="exact"/>
        <w:ind w:left="0" w:firstLine="632" w:firstLineChars="200"/>
        <w:jc w:val="both"/>
      </w:pPr>
      <w:r>
        <w:rPr>
          <w:rFonts w:hint="eastAsia"/>
          <w:spacing w:val="-2"/>
        </w:rPr>
        <w:t>通过签署培训协议或声明书等方式，对参加培训学员进行风险提示，要求大家做好思想意识准备、身体条件准备、参训参赛保障准备等。</w:t>
      </w:r>
    </w:p>
    <w:p w14:paraId="3BDB3713">
      <w:pPr>
        <w:pStyle w:val="5"/>
        <w:keepNext w:val="0"/>
        <w:keepLines w:val="0"/>
        <w:pageBreakBefore w:val="0"/>
        <w:wordWrap/>
        <w:overflowPunct/>
        <w:topLinePunct w:val="0"/>
        <w:autoSpaceDE w:val="0"/>
        <w:autoSpaceDN w:val="0"/>
        <w:bidi w:val="0"/>
        <w:spacing w:line="600" w:lineRule="exact"/>
        <w:ind w:left="0" w:firstLine="632" w:firstLineChars="200"/>
        <w:jc w:val="both"/>
      </w:pPr>
      <w:r>
        <w:rPr>
          <w:rFonts w:hint="eastAsia"/>
          <w:spacing w:val="-2"/>
        </w:rPr>
        <w:t>活动前期先行开展安全教育，要求培训学员树立安全</w:t>
      </w:r>
      <w:r>
        <w:rPr>
          <w:rFonts w:hint="eastAsia"/>
          <w:spacing w:val="-5"/>
        </w:rPr>
        <w:t>第一的理念，对可能出现的紧急情况及处理方法进行说明</w:t>
      </w:r>
      <w:r>
        <w:rPr>
          <w:rFonts w:hint="eastAsia"/>
          <w:spacing w:val="-2"/>
        </w:rPr>
        <w:t>。</w:t>
      </w:r>
    </w:p>
    <w:p w14:paraId="5114C63F">
      <w:pPr>
        <w:pStyle w:val="5"/>
        <w:keepNext w:val="0"/>
        <w:keepLines w:val="0"/>
        <w:pageBreakBefore w:val="0"/>
        <w:wordWrap/>
        <w:overflowPunct/>
        <w:topLinePunct w:val="0"/>
        <w:autoSpaceDE w:val="0"/>
        <w:autoSpaceDN w:val="0"/>
        <w:bidi w:val="0"/>
        <w:spacing w:line="600" w:lineRule="exact"/>
        <w:ind w:left="0" w:firstLine="624" w:firstLineChars="200"/>
        <w:outlineLvl w:val="2"/>
      </w:pPr>
      <w:r>
        <w:rPr>
          <w:rFonts w:hint="eastAsia"/>
          <w:spacing w:val="-4"/>
        </w:rPr>
        <w:t>二、</w:t>
      </w:r>
      <w:r>
        <w:rPr>
          <w:rFonts w:hint="eastAsia"/>
          <w:spacing w:val="-5"/>
        </w:rPr>
        <w:t>场地安全管理</w:t>
      </w:r>
    </w:p>
    <w:p w14:paraId="6D09A018">
      <w:pPr>
        <w:pStyle w:val="17"/>
        <w:keepNext w:val="0"/>
        <w:keepLines w:val="0"/>
        <w:pageBreakBefore w:val="0"/>
        <w:tabs>
          <w:tab w:val="left" w:pos="1175"/>
        </w:tabs>
        <w:wordWrap/>
        <w:overflowPunct/>
        <w:topLinePunct w:val="0"/>
        <w:autoSpaceDE w:val="0"/>
        <w:autoSpaceDN w:val="0"/>
        <w:bidi w:val="0"/>
        <w:spacing w:before="0" w:line="600" w:lineRule="exact"/>
        <w:ind w:left="0" w:right="0" w:firstLine="632" w:firstLineChars="200"/>
        <w:rPr>
          <w:rFonts w:hint="eastAsia" w:eastAsia="仿宋"/>
          <w:sz w:val="32"/>
          <w:szCs w:val="32"/>
          <w:lang w:eastAsia="zh-CN"/>
        </w:rPr>
      </w:pPr>
      <w:r>
        <w:rPr>
          <w:rFonts w:hint="eastAsia"/>
          <w:spacing w:val="-2"/>
          <w:sz w:val="32"/>
          <w:szCs w:val="32"/>
          <w:lang w:eastAsia="zh-CN"/>
        </w:rPr>
        <w:t>（一）</w:t>
      </w:r>
      <w:r>
        <w:rPr>
          <w:rFonts w:hint="eastAsia"/>
          <w:spacing w:val="-2"/>
          <w:sz w:val="32"/>
          <w:szCs w:val="32"/>
        </w:rPr>
        <w:t>各类安全制度、安全注意事项和特殊要求应悬挂或张贴在醒目位置，且设置安全指示标志</w:t>
      </w:r>
      <w:r>
        <w:rPr>
          <w:rFonts w:hint="eastAsia"/>
          <w:spacing w:val="-2"/>
          <w:sz w:val="32"/>
          <w:szCs w:val="32"/>
          <w:lang w:eastAsia="zh-CN"/>
        </w:rPr>
        <w:t>。</w:t>
      </w:r>
    </w:p>
    <w:p w14:paraId="66F40B93">
      <w:pPr>
        <w:pStyle w:val="17"/>
        <w:keepNext w:val="0"/>
        <w:keepLines w:val="0"/>
        <w:pageBreakBefore w:val="0"/>
        <w:tabs>
          <w:tab w:val="left" w:pos="1175"/>
        </w:tabs>
        <w:wordWrap/>
        <w:overflowPunct/>
        <w:topLinePunct w:val="0"/>
        <w:autoSpaceDE w:val="0"/>
        <w:autoSpaceDN w:val="0"/>
        <w:bidi w:val="0"/>
        <w:spacing w:before="0" w:line="600" w:lineRule="exact"/>
        <w:ind w:left="0" w:right="0" w:firstLine="632" w:firstLineChars="200"/>
        <w:rPr>
          <w:rFonts w:hint="eastAsia" w:eastAsia="仿宋"/>
          <w:sz w:val="32"/>
          <w:szCs w:val="32"/>
          <w:lang w:eastAsia="zh-CN"/>
        </w:rPr>
      </w:pPr>
      <w:r>
        <w:rPr>
          <w:rFonts w:hint="eastAsia"/>
          <w:spacing w:val="-2"/>
          <w:sz w:val="32"/>
          <w:szCs w:val="32"/>
          <w:lang w:eastAsia="zh-CN"/>
        </w:rPr>
        <w:t>（二）</w:t>
      </w:r>
      <w:r>
        <w:rPr>
          <w:rFonts w:hint="eastAsia"/>
          <w:spacing w:val="-2"/>
          <w:sz w:val="32"/>
          <w:szCs w:val="32"/>
        </w:rPr>
        <w:t>室内培训场地应设有平面示意图及疏散通道指示图，且悬挂在醒目位置，并确保安全通道畅通</w:t>
      </w:r>
      <w:r>
        <w:rPr>
          <w:rFonts w:hint="eastAsia"/>
          <w:spacing w:val="-2"/>
          <w:sz w:val="32"/>
          <w:szCs w:val="32"/>
          <w:lang w:eastAsia="zh-CN"/>
        </w:rPr>
        <w:t>。</w:t>
      </w:r>
    </w:p>
    <w:p w14:paraId="5C588869">
      <w:pPr>
        <w:pStyle w:val="17"/>
        <w:keepNext w:val="0"/>
        <w:keepLines w:val="0"/>
        <w:pageBreakBefore w:val="0"/>
        <w:tabs>
          <w:tab w:val="left" w:pos="1175"/>
        </w:tabs>
        <w:wordWrap/>
        <w:overflowPunct/>
        <w:topLinePunct w:val="0"/>
        <w:autoSpaceDE w:val="0"/>
        <w:autoSpaceDN w:val="0"/>
        <w:bidi w:val="0"/>
        <w:spacing w:before="0" w:line="600" w:lineRule="exact"/>
        <w:ind w:left="0" w:right="0" w:firstLine="632" w:firstLineChars="200"/>
        <w:rPr>
          <w:rFonts w:hint="eastAsia" w:eastAsia="仿宋"/>
          <w:sz w:val="32"/>
          <w:szCs w:val="32"/>
          <w:lang w:eastAsia="zh-CN"/>
        </w:rPr>
      </w:pPr>
      <w:r>
        <w:rPr>
          <w:rFonts w:hint="eastAsia"/>
          <w:spacing w:val="-2"/>
          <w:sz w:val="32"/>
          <w:szCs w:val="32"/>
          <w:lang w:eastAsia="zh-CN"/>
        </w:rPr>
        <w:t>（三）</w:t>
      </w:r>
      <w:r>
        <w:rPr>
          <w:rFonts w:hint="eastAsia"/>
          <w:spacing w:val="-2"/>
          <w:sz w:val="32"/>
          <w:szCs w:val="32"/>
        </w:rPr>
        <w:t>活动开始前须对训练场地、临建设施、器材装备等进行安全检查，确保符合安全规定，并安排专人进行定期检查维护</w:t>
      </w:r>
      <w:r>
        <w:rPr>
          <w:rFonts w:hint="eastAsia"/>
          <w:spacing w:val="-2"/>
          <w:sz w:val="32"/>
          <w:szCs w:val="32"/>
          <w:lang w:eastAsia="zh-CN"/>
        </w:rPr>
        <w:t>。</w:t>
      </w:r>
    </w:p>
    <w:p w14:paraId="6E1D78A8">
      <w:pPr>
        <w:pStyle w:val="5"/>
        <w:keepNext w:val="0"/>
        <w:keepLines w:val="0"/>
        <w:pageBreakBefore w:val="0"/>
        <w:wordWrap/>
        <w:overflowPunct/>
        <w:topLinePunct w:val="0"/>
        <w:autoSpaceDE w:val="0"/>
        <w:autoSpaceDN w:val="0"/>
        <w:bidi w:val="0"/>
        <w:spacing w:line="600" w:lineRule="exact"/>
        <w:ind w:left="0" w:firstLine="632" w:firstLineChars="200"/>
        <w:jc w:val="both"/>
      </w:pPr>
      <w:r>
        <w:rPr>
          <w:rFonts w:hint="eastAsia"/>
          <w:spacing w:val="-2"/>
          <w:lang w:eastAsia="zh-CN"/>
        </w:rPr>
        <w:t>（四）</w:t>
      </w:r>
      <w:r>
        <w:rPr>
          <w:rFonts w:hint="eastAsia"/>
          <w:spacing w:val="-2"/>
        </w:rPr>
        <w:t>活动前对场地进行清扫，确保整洁，避免造成摔倒事故</w:t>
      </w:r>
      <w:r>
        <w:rPr>
          <w:rFonts w:hint="eastAsia"/>
          <w:spacing w:val="-17"/>
        </w:rPr>
        <w:t>。</w:t>
      </w:r>
    </w:p>
    <w:p w14:paraId="44E32E4C">
      <w:pPr>
        <w:pStyle w:val="5"/>
        <w:keepNext w:val="0"/>
        <w:keepLines w:val="0"/>
        <w:pageBreakBefore w:val="0"/>
        <w:wordWrap/>
        <w:overflowPunct/>
        <w:topLinePunct w:val="0"/>
        <w:autoSpaceDE w:val="0"/>
        <w:autoSpaceDN w:val="0"/>
        <w:bidi w:val="0"/>
        <w:spacing w:line="600" w:lineRule="exact"/>
        <w:ind w:left="0"/>
      </w:pPr>
    </w:p>
    <w:p w14:paraId="5DE0536D">
      <w:pPr>
        <w:pStyle w:val="17"/>
        <w:keepNext w:val="0"/>
        <w:keepLines w:val="0"/>
        <w:pageBreakBefore w:val="0"/>
        <w:tabs>
          <w:tab w:val="left" w:pos="1175"/>
        </w:tabs>
        <w:wordWrap/>
        <w:overflowPunct/>
        <w:topLinePunct w:val="0"/>
        <w:autoSpaceDE w:val="0"/>
        <w:autoSpaceDN w:val="0"/>
        <w:bidi w:val="0"/>
        <w:spacing w:before="0" w:line="600" w:lineRule="exact"/>
        <w:ind w:left="0" w:right="0" w:firstLine="623" w:firstLineChars="200"/>
        <w:jc w:val="both"/>
        <w:outlineLvl w:val="1"/>
        <w:rPr>
          <w:b/>
          <w:bCs/>
          <w:sz w:val="32"/>
          <w:szCs w:val="32"/>
        </w:rPr>
      </w:pPr>
      <w:bookmarkStart w:id="22" w:name="_Toc27825"/>
      <w:r>
        <w:rPr>
          <w:rFonts w:hint="eastAsia"/>
          <w:b/>
          <w:bCs/>
          <w:spacing w:val="-5"/>
          <w:sz w:val="32"/>
          <w:szCs w:val="32"/>
        </w:rPr>
        <w:t>第</w:t>
      </w:r>
      <w:r>
        <w:rPr>
          <w:rFonts w:hint="eastAsia"/>
          <w:b/>
          <w:bCs/>
          <w:spacing w:val="-4"/>
          <w:sz w:val="32"/>
          <w:szCs w:val="32"/>
        </w:rPr>
        <w:t>十五条 活动宣传与总结</w:t>
      </w:r>
      <w:bookmarkEnd w:id="22"/>
    </w:p>
    <w:p w14:paraId="6CB1911E">
      <w:pPr>
        <w:pStyle w:val="5"/>
        <w:keepNext w:val="0"/>
        <w:keepLines w:val="0"/>
        <w:pageBreakBefore w:val="0"/>
        <w:wordWrap/>
        <w:overflowPunct/>
        <w:topLinePunct w:val="0"/>
        <w:autoSpaceDE w:val="0"/>
        <w:autoSpaceDN w:val="0"/>
        <w:bidi w:val="0"/>
        <w:spacing w:line="600" w:lineRule="exact"/>
        <w:ind w:left="0"/>
        <w:rPr>
          <w:b/>
        </w:rPr>
      </w:pPr>
    </w:p>
    <w:p w14:paraId="420ED7DB">
      <w:pPr>
        <w:pStyle w:val="5"/>
        <w:keepNext w:val="0"/>
        <w:keepLines w:val="0"/>
        <w:pageBreakBefore w:val="0"/>
        <w:wordWrap/>
        <w:overflowPunct/>
        <w:topLinePunct w:val="0"/>
        <w:autoSpaceDE w:val="0"/>
        <w:autoSpaceDN w:val="0"/>
        <w:bidi w:val="0"/>
        <w:spacing w:line="600" w:lineRule="exact"/>
        <w:ind w:left="0" w:firstLine="624" w:firstLineChars="200"/>
        <w:outlineLvl w:val="2"/>
      </w:pPr>
      <w:r>
        <w:rPr>
          <w:rFonts w:hint="eastAsia"/>
          <w:spacing w:val="-4"/>
        </w:rPr>
        <w:t>一、</w:t>
      </w:r>
      <w:r>
        <w:rPr>
          <w:rFonts w:hint="eastAsia"/>
          <w:spacing w:val="-6"/>
        </w:rPr>
        <w:t>宣传推广</w:t>
      </w:r>
    </w:p>
    <w:p w14:paraId="5D830B44">
      <w:pPr>
        <w:pStyle w:val="17"/>
        <w:keepNext w:val="0"/>
        <w:keepLines w:val="0"/>
        <w:pageBreakBefore w:val="0"/>
        <w:tabs>
          <w:tab w:val="left" w:pos="1175"/>
        </w:tabs>
        <w:wordWrap/>
        <w:overflowPunct/>
        <w:topLinePunct w:val="0"/>
        <w:autoSpaceDE w:val="0"/>
        <w:autoSpaceDN w:val="0"/>
        <w:bidi w:val="0"/>
        <w:spacing w:before="0" w:line="600" w:lineRule="exact"/>
        <w:ind w:left="0" w:right="0" w:firstLine="632" w:firstLineChars="200"/>
        <w:rPr>
          <w:sz w:val="32"/>
          <w:szCs w:val="32"/>
        </w:rPr>
      </w:pPr>
      <w:r>
        <w:rPr>
          <w:rFonts w:hint="eastAsia"/>
          <w:spacing w:val="-2"/>
          <w:sz w:val="32"/>
          <w:szCs w:val="32"/>
          <w:lang w:eastAsia="zh-CN"/>
        </w:rPr>
        <w:t>（一）</w:t>
      </w:r>
      <w:r>
        <w:rPr>
          <w:rFonts w:hint="eastAsia"/>
          <w:spacing w:val="-10"/>
          <w:sz w:val="32"/>
          <w:szCs w:val="32"/>
        </w:rPr>
        <w:t>培训机构</w:t>
      </w:r>
      <w:r>
        <w:rPr>
          <w:rFonts w:hint="eastAsia"/>
          <w:spacing w:val="-10"/>
          <w:sz w:val="32"/>
          <w:szCs w:val="32"/>
          <w:lang w:eastAsia="zh-CN"/>
        </w:rPr>
        <w:t>或承办单位</w:t>
      </w:r>
      <w:r>
        <w:rPr>
          <w:rFonts w:hint="eastAsia"/>
          <w:spacing w:val="-10"/>
          <w:sz w:val="32"/>
          <w:szCs w:val="32"/>
        </w:rPr>
        <w:t>应做好传统媒体和新媒体的运营工作，加强宣传，</w:t>
      </w:r>
      <w:r>
        <w:rPr>
          <w:rFonts w:hint="eastAsia"/>
          <w:spacing w:val="-2"/>
          <w:sz w:val="32"/>
          <w:szCs w:val="32"/>
        </w:rPr>
        <w:t>扩大影响，宣传</w:t>
      </w:r>
      <w:r>
        <w:rPr>
          <w:rFonts w:hint="eastAsia"/>
          <w:spacing w:val="-2"/>
          <w:sz w:val="32"/>
          <w:szCs w:val="32"/>
          <w:lang w:eastAsia="zh-CN"/>
        </w:rPr>
        <w:t>卡巴迪</w:t>
      </w:r>
      <w:r>
        <w:rPr>
          <w:rFonts w:hint="eastAsia"/>
          <w:spacing w:val="-2"/>
          <w:sz w:val="32"/>
          <w:szCs w:val="32"/>
        </w:rPr>
        <w:t>项目，树立积极、正面、阳光的社会形象。</w:t>
      </w:r>
    </w:p>
    <w:p w14:paraId="6A5D2DC9">
      <w:pPr>
        <w:pStyle w:val="17"/>
        <w:keepNext w:val="0"/>
        <w:keepLines w:val="0"/>
        <w:pageBreakBefore w:val="0"/>
        <w:tabs>
          <w:tab w:val="left" w:pos="1175"/>
        </w:tabs>
        <w:wordWrap/>
        <w:overflowPunct/>
        <w:topLinePunct w:val="0"/>
        <w:autoSpaceDE w:val="0"/>
        <w:autoSpaceDN w:val="0"/>
        <w:bidi w:val="0"/>
        <w:spacing w:before="0" w:line="600" w:lineRule="exact"/>
        <w:ind w:left="0" w:right="0" w:firstLine="632" w:firstLineChars="200"/>
        <w:jc w:val="both"/>
        <w:rPr>
          <w:sz w:val="32"/>
          <w:szCs w:val="32"/>
        </w:rPr>
      </w:pPr>
      <w:r>
        <w:rPr>
          <w:rFonts w:hint="eastAsia"/>
          <w:spacing w:val="-2"/>
          <w:sz w:val="32"/>
          <w:szCs w:val="32"/>
          <w:lang w:eastAsia="zh-CN"/>
        </w:rPr>
        <w:t>（二）</w:t>
      </w:r>
      <w:r>
        <w:rPr>
          <w:rFonts w:hint="eastAsia"/>
          <w:spacing w:val="-2"/>
          <w:sz w:val="32"/>
          <w:szCs w:val="32"/>
        </w:rPr>
        <w:t>培训机构</w:t>
      </w:r>
      <w:r>
        <w:rPr>
          <w:rFonts w:hint="eastAsia"/>
          <w:spacing w:val="-2"/>
          <w:sz w:val="32"/>
          <w:szCs w:val="32"/>
          <w:lang w:eastAsia="zh-CN"/>
        </w:rPr>
        <w:t>或承办单位</w:t>
      </w:r>
      <w:r>
        <w:rPr>
          <w:rFonts w:hint="eastAsia"/>
          <w:spacing w:val="-2"/>
          <w:sz w:val="32"/>
          <w:szCs w:val="32"/>
        </w:rPr>
        <w:t>可将培训动态、招生推广、典型人物等媒体宣传素材报送</w:t>
      </w:r>
      <w:r>
        <w:rPr>
          <w:rFonts w:hint="eastAsia"/>
          <w:spacing w:val="-2"/>
          <w:sz w:val="32"/>
          <w:szCs w:val="32"/>
          <w:lang w:eastAsia="zh-CN"/>
        </w:rPr>
        <w:t>委员会</w:t>
      </w:r>
      <w:r>
        <w:rPr>
          <w:rFonts w:hint="eastAsia"/>
          <w:spacing w:val="-2"/>
          <w:sz w:val="32"/>
          <w:szCs w:val="32"/>
        </w:rPr>
        <w:t>，</w:t>
      </w:r>
      <w:r>
        <w:rPr>
          <w:rFonts w:hint="eastAsia"/>
          <w:spacing w:val="-2"/>
          <w:sz w:val="32"/>
          <w:szCs w:val="32"/>
          <w:lang w:eastAsia="zh-CN"/>
        </w:rPr>
        <w:t>委员会</w:t>
      </w:r>
      <w:r>
        <w:rPr>
          <w:rFonts w:hint="eastAsia"/>
          <w:spacing w:val="-2"/>
          <w:sz w:val="32"/>
          <w:szCs w:val="32"/>
        </w:rPr>
        <w:t>审核通过后将在官方平台</w:t>
      </w:r>
      <w:r>
        <w:rPr>
          <w:rFonts w:hint="eastAsia"/>
          <w:spacing w:val="-4"/>
          <w:sz w:val="32"/>
          <w:szCs w:val="32"/>
        </w:rPr>
        <w:t>发布。</w:t>
      </w:r>
    </w:p>
    <w:p w14:paraId="5D0A03AD">
      <w:pPr>
        <w:pStyle w:val="5"/>
        <w:keepNext w:val="0"/>
        <w:keepLines w:val="0"/>
        <w:pageBreakBefore w:val="0"/>
        <w:wordWrap/>
        <w:overflowPunct/>
        <w:topLinePunct w:val="0"/>
        <w:autoSpaceDE w:val="0"/>
        <w:autoSpaceDN w:val="0"/>
        <w:bidi w:val="0"/>
        <w:spacing w:line="600" w:lineRule="exact"/>
        <w:ind w:left="0" w:firstLine="624" w:firstLineChars="200"/>
        <w:outlineLvl w:val="2"/>
      </w:pPr>
      <w:r>
        <w:rPr>
          <w:rFonts w:hint="eastAsia"/>
          <w:spacing w:val="-4"/>
        </w:rPr>
        <w:t>二、</w:t>
      </w:r>
      <w:r>
        <w:rPr>
          <w:rFonts w:hint="eastAsia"/>
          <w:spacing w:val="-6"/>
        </w:rPr>
        <w:t>总结报告</w:t>
      </w:r>
    </w:p>
    <w:p w14:paraId="12F3E0D9">
      <w:pPr>
        <w:pStyle w:val="17"/>
        <w:keepNext w:val="0"/>
        <w:keepLines w:val="0"/>
        <w:pageBreakBefore w:val="0"/>
        <w:tabs>
          <w:tab w:val="left" w:pos="1175"/>
        </w:tabs>
        <w:wordWrap/>
        <w:overflowPunct/>
        <w:topLinePunct w:val="0"/>
        <w:autoSpaceDE w:val="0"/>
        <w:autoSpaceDN w:val="0"/>
        <w:bidi w:val="0"/>
        <w:spacing w:before="0" w:line="600" w:lineRule="exact"/>
        <w:ind w:left="0" w:right="0" w:firstLine="632" w:firstLineChars="200"/>
        <w:jc w:val="both"/>
        <w:rPr>
          <w:sz w:val="32"/>
          <w:szCs w:val="32"/>
        </w:rPr>
      </w:pPr>
      <w:r>
        <w:rPr>
          <w:rFonts w:hint="eastAsia"/>
          <w:spacing w:val="-2"/>
          <w:sz w:val="32"/>
          <w:szCs w:val="32"/>
        </w:rPr>
        <w:t>培训机构</w:t>
      </w:r>
      <w:r>
        <w:rPr>
          <w:rFonts w:hint="eastAsia"/>
          <w:spacing w:val="-2"/>
          <w:sz w:val="32"/>
          <w:szCs w:val="32"/>
          <w:lang w:eastAsia="zh-CN"/>
        </w:rPr>
        <w:t>或承办单位</w:t>
      </w:r>
      <w:r>
        <w:rPr>
          <w:rFonts w:hint="eastAsia"/>
          <w:spacing w:val="-2"/>
          <w:sz w:val="32"/>
          <w:szCs w:val="32"/>
        </w:rPr>
        <w:t>应在活动结束后向</w:t>
      </w:r>
      <w:r>
        <w:rPr>
          <w:rFonts w:hint="eastAsia"/>
          <w:spacing w:val="-2"/>
          <w:sz w:val="32"/>
          <w:szCs w:val="32"/>
          <w:lang w:eastAsia="zh-CN"/>
        </w:rPr>
        <w:t>委员会</w:t>
      </w:r>
      <w:r>
        <w:rPr>
          <w:rFonts w:hint="eastAsia"/>
          <w:spacing w:val="-2"/>
          <w:sz w:val="32"/>
          <w:szCs w:val="32"/>
        </w:rPr>
        <w:t>提交培训活动总结，包括培训基本情况、数据统计、经验体会、问题及建议等，包括但不限于文字资料、图片资料、视频资料。</w:t>
      </w:r>
    </w:p>
    <w:p w14:paraId="14F85294">
      <w:pPr>
        <w:pStyle w:val="5"/>
        <w:keepNext w:val="0"/>
        <w:keepLines w:val="0"/>
        <w:pageBreakBefore w:val="0"/>
        <w:wordWrap/>
        <w:overflowPunct/>
        <w:topLinePunct w:val="0"/>
        <w:autoSpaceDE w:val="0"/>
        <w:autoSpaceDN w:val="0"/>
        <w:bidi w:val="0"/>
        <w:spacing w:line="600" w:lineRule="exact"/>
        <w:ind w:left="0"/>
      </w:pPr>
    </w:p>
    <w:p w14:paraId="5C939B3F">
      <w:pPr>
        <w:pStyle w:val="2"/>
        <w:keepNext w:val="0"/>
        <w:keepLines w:val="0"/>
        <w:pageBreakBefore w:val="0"/>
        <w:wordWrap/>
        <w:overflowPunct/>
        <w:topLinePunct w:val="0"/>
        <w:autoSpaceDE w:val="0"/>
        <w:autoSpaceDN w:val="0"/>
        <w:bidi w:val="0"/>
        <w:spacing w:line="600" w:lineRule="exact"/>
        <w:ind w:left="0" w:right="0"/>
        <w:rPr>
          <w:rFonts w:cs="仿宋"/>
          <w:b w:val="0"/>
          <w:bCs w:val="0"/>
          <w:sz w:val="32"/>
          <w:szCs w:val="32"/>
        </w:rPr>
      </w:pPr>
      <w:bookmarkStart w:id="23" w:name="_Toc10085"/>
      <w:r>
        <w:rPr>
          <w:rFonts w:hint="eastAsia" w:cs="仿宋"/>
          <w:b w:val="0"/>
          <w:bCs w:val="0"/>
          <w:sz w:val="32"/>
          <w:szCs w:val="32"/>
        </w:rPr>
        <w:t>第六章</w:t>
      </w:r>
      <w:r>
        <w:rPr>
          <w:rFonts w:hint="eastAsia" w:cs="仿宋"/>
          <w:b w:val="0"/>
          <w:bCs w:val="0"/>
          <w:spacing w:val="75"/>
          <w:w w:val="150"/>
          <w:sz w:val="32"/>
          <w:szCs w:val="32"/>
        </w:rPr>
        <w:t xml:space="preserve"> </w:t>
      </w:r>
      <w:r>
        <w:rPr>
          <w:rFonts w:hint="eastAsia" w:cs="仿宋"/>
          <w:b w:val="0"/>
          <w:bCs w:val="0"/>
          <w:spacing w:val="-3"/>
          <w:sz w:val="32"/>
          <w:szCs w:val="32"/>
        </w:rPr>
        <w:t>培训考核</w:t>
      </w:r>
      <w:bookmarkEnd w:id="23"/>
    </w:p>
    <w:p w14:paraId="5D98C4C6">
      <w:pPr>
        <w:pStyle w:val="5"/>
        <w:keepNext w:val="0"/>
        <w:keepLines w:val="0"/>
        <w:pageBreakBefore w:val="0"/>
        <w:wordWrap/>
        <w:overflowPunct/>
        <w:topLinePunct w:val="0"/>
        <w:autoSpaceDE w:val="0"/>
        <w:autoSpaceDN w:val="0"/>
        <w:bidi w:val="0"/>
        <w:spacing w:line="600" w:lineRule="exact"/>
        <w:ind w:left="0"/>
        <w:rPr>
          <w:b/>
        </w:rPr>
      </w:pPr>
    </w:p>
    <w:p w14:paraId="234F0F6A">
      <w:pPr>
        <w:pStyle w:val="5"/>
        <w:keepNext w:val="0"/>
        <w:keepLines w:val="0"/>
        <w:pageBreakBefore w:val="0"/>
        <w:wordWrap/>
        <w:overflowPunct/>
        <w:topLinePunct w:val="0"/>
        <w:autoSpaceDE w:val="0"/>
        <w:autoSpaceDN w:val="0"/>
        <w:bidi w:val="0"/>
        <w:spacing w:line="600" w:lineRule="exact"/>
        <w:ind w:left="0" w:firstLine="623" w:firstLineChars="200"/>
        <w:outlineLvl w:val="1"/>
        <w:rPr>
          <w:b/>
          <w:bCs/>
          <w:spacing w:val="-4"/>
        </w:rPr>
      </w:pPr>
      <w:bookmarkStart w:id="24" w:name="_Toc23747"/>
      <w:r>
        <w:rPr>
          <w:rFonts w:hint="eastAsia"/>
          <w:b/>
          <w:bCs/>
          <w:spacing w:val="-5"/>
        </w:rPr>
        <w:t>第</w:t>
      </w:r>
      <w:r>
        <w:rPr>
          <w:rFonts w:hint="eastAsia"/>
          <w:b/>
          <w:bCs/>
          <w:spacing w:val="-4"/>
        </w:rPr>
        <w:t>十六条 裁判员培训考核</w:t>
      </w:r>
      <w:bookmarkEnd w:id="24"/>
    </w:p>
    <w:p w14:paraId="3049CA4C">
      <w:pPr>
        <w:pStyle w:val="5"/>
        <w:keepNext w:val="0"/>
        <w:keepLines w:val="0"/>
        <w:pageBreakBefore w:val="0"/>
        <w:wordWrap/>
        <w:overflowPunct/>
        <w:topLinePunct w:val="0"/>
        <w:autoSpaceDE w:val="0"/>
        <w:autoSpaceDN w:val="0"/>
        <w:bidi w:val="0"/>
        <w:spacing w:line="600" w:lineRule="exact"/>
        <w:ind w:left="0"/>
        <w:rPr>
          <w:b/>
          <w:bCs/>
          <w:spacing w:val="-4"/>
        </w:rPr>
      </w:pPr>
    </w:p>
    <w:p w14:paraId="2120BCB3">
      <w:pPr>
        <w:pStyle w:val="5"/>
        <w:keepNext w:val="0"/>
        <w:keepLines w:val="0"/>
        <w:pageBreakBefore w:val="0"/>
        <w:wordWrap/>
        <w:overflowPunct/>
        <w:topLinePunct w:val="0"/>
        <w:autoSpaceDE w:val="0"/>
        <w:autoSpaceDN w:val="0"/>
        <w:bidi w:val="0"/>
        <w:spacing w:line="600" w:lineRule="exact"/>
        <w:ind w:left="0" w:firstLine="627" w:firstLineChars="200"/>
        <w:outlineLvl w:val="2"/>
        <w:rPr>
          <w:spacing w:val="-4"/>
        </w:rPr>
      </w:pPr>
      <w:r>
        <w:rPr>
          <w:rFonts w:hint="eastAsia"/>
          <w:b/>
          <w:bCs/>
          <w:spacing w:val="-4"/>
        </w:rPr>
        <w:t>一、三级、二级</w:t>
      </w:r>
      <w:r>
        <w:rPr>
          <w:rFonts w:hint="eastAsia"/>
          <w:b/>
          <w:bCs/>
          <w:spacing w:val="-4"/>
          <w:lang w:eastAsia="zh-CN"/>
        </w:rPr>
        <w:t>、一级</w:t>
      </w:r>
      <w:r>
        <w:rPr>
          <w:rFonts w:hint="eastAsia"/>
          <w:b/>
          <w:bCs/>
          <w:spacing w:val="-4"/>
        </w:rPr>
        <w:t>裁判员培训考核</w:t>
      </w:r>
    </w:p>
    <w:p w14:paraId="303D77A5">
      <w:pPr>
        <w:pStyle w:val="5"/>
        <w:keepNext w:val="0"/>
        <w:keepLines w:val="0"/>
        <w:pageBreakBefore w:val="0"/>
        <w:wordWrap/>
        <w:overflowPunct/>
        <w:topLinePunct w:val="0"/>
        <w:autoSpaceDE w:val="0"/>
        <w:autoSpaceDN w:val="0"/>
        <w:bidi w:val="0"/>
        <w:spacing w:line="600" w:lineRule="exact"/>
        <w:ind w:left="0" w:firstLine="624" w:firstLineChars="200"/>
        <w:rPr>
          <w:spacing w:val="-4"/>
        </w:rPr>
      </w:pPr>
      <w:r>
        <w:rPr>
          <w:rFonts w:hint="eastAsia"/>
          <w:spacing w:val="-4"/>
        </w:rPr>
        <w:t>由规则理论课考试、执裁实践考试</w:t>
      </w:r>
      <w:r>
        <w:rPr>
          <w:rFonts w:hint="eastAsia"/>
          <w:spacing w:val="-4"/>
          <w:lang w:eastAsia="zh-CN"/>
        </w:rPr>
        <w:t>两</w:t>
      </w:r>
      <w:r>
        <w:rPr>
          <w:rFonts w:hint="eastAsia"/>
          <w:spacing w:val="-4"/>
        </w:rPr>
        <w:t>部分组成。</w:t>
      </w:r>
    </w:p>
    <w:p w14:paraId="5A818D35">
      <w:pPr>
        <w:pStyle w:val="5"/>
        <w:keepNext w:val="0"/>
        <w:keepLines w:val="0"/>
        <w:pageBreakBefore w:val="0"/>
        <w:wordWrap/>
        <w:overflowPunct/>
        <w:topLinePunct w:val="0"/>
        <w:autoSpaceDE w:val="0"/>
        <w:autoSpaceDN w:val="0"/>
        <w:bidi w:val="0"/>
        <w:spacing w:line="600" w:lineRule="exact"/>
        <w:ind w:left="0" w:firstLine="624" w:firstLineChars="200"/>
        <w:rPr>
          <w:spacing w:val="-4"/>
        </w:rPr>
      </w:pPr>
      <w:r>
        <w:rPr>
          <w:rFonts w:hint="eastAsia"/>
          <w:spacing w:val="-4"/>
          <w:lang w:eastAsia="zh-CN"/>
        </w:rPr>
        <w:t>（一）</w:t>
      </w:r>
      <w:r>
        <w:rPr>
          <w:rFonts w:hint="eastAsia"/>
          <w:spacing w:val="-4"/>
        </w:rPr>
        <w:t>规则理论课考试</w:t>
      </w:r>
    </w:p>
    <w:p w14:paraId="44CBC955">
      <w:pPr>
        <w:pStyle w:val="5"/>
        <w:keepNext w:val="0"/>
        <w:keepLines w:val="0"/>
        <w:pageBreakBefore w:val="0"/>
        <w:wordWrap/>
        <w:overflowPunct/>
        <w:topLinePunct w:val="0"/>
        <w:autoSpaceDE w:val="0"/>
        <w:autoSpaceDN w:val="0"/>
        <w:bidi w:val="0"/>
        <w:spacing w:line="600" w:lineRule="exact"/>
        <w:ind w:left="0" w:firstLine="624" w:firstLineChars="200"/>
        <w:rPr>
          <w:rFonts w:hint="eastAsia" w:eastAsia="仿宋"/>
          <w:spacing w:val="-4"/>
          <w:lang w:eastAsia="zh-CN"/>
        </w:rPr>
      </w:pPr>
      <w:r>
        <w:rPr>
          <w:rFonts w:hint="eastAsia"/>
          <w:spacing w:val="-4"/>
        </w:rPr>
        <w:t>规则理论课考试一次，及格分数</w:t>
      </w:r>
      <w:r>
        <w:rPr>
          <w:rFonts w:hint="eastAsia"/>
          <w:spacing w:val="-4"/>
          <w:lang w:val="en-US" w:eastAsia="zh-CN"/>
        </w:rPr>
        <w:t>60</w:t>
      </w:r>
      <w:r>
        <w:rPr>
          <w:rFonts w:hint="eastAsia"/>
          <w:spacing w:val="-4"/>
        </w:rPr>
        <w:t>分。如考试未及格，在本次培训期间有一次补考，如补考未及格即考核未通过</w:t>
      </w:r>
      <w:r>
        <w:rPr>
          <w:rFonts w:hint="eastAsia"/>
          <w:spacing w:val="-4"/>
          <w:lang w:eastAsia="zh-CN"/>
        </w:rPr>
        <w:t>。</w:t>
      </w:r>
    </w:p>
    <w:p w14:paraId="33ECBDA9">
      <w:pPr>
        <w:pStyle w:val="5"/>
        <w:keepNext w:val="0"/>
        <w:keepLines w:val="0"/>
        <w:pageBreakBefore w:val="0"/>
        <w:wordWrap/>
        <w:overflowPunct/>
        <w:topLinePunct w:val="0"/>
        <w:autoSpaceDE w:val="0"/>
        <w:autoSpaceDN w:val="0"/>
        <w:bidi w:val="0"/>
        <w:spacing w:line="600" w:lineRule="exact"/>
        <w:ind w:left="0" w:firstLine="624" w:firstLineChars="200"/>
        <w:rPr>
          <w:spacing w:val="-4"/>
        </w:rPr>
      </w:pPr>
      <w:r>
        <w:rPr>
          <w:rFonts w:hint="eastAsia"/>
          <w:spacing w:val="-4"/>
          <w:lang w:eastAsia="zh-CN"/>
        </w:rPr>
        <w:t>（二）</w:t>
      </w:r>
      <w:r>
        <w:rPr>
          <w:rFonts w:hint="eastAsia"/>
          <w:spacing w:val="-4"/>
        </w:rPr>
        <w:t>执裁实践课考试</w:t>
      </w:r>
    </w:p>
    <w:p w14:paraId="41F86257">
      <w:pPr>
        <w:pStyle w:val="5"/>
        <w:keepNext w:val="0"/>
        <w:keepLines w:val="0"/>
        <w:pageBreakBefore w:val="0"/>
        <w:wordWrap/>
        <w:overflowPunct/>
        <w:topLinePunct w:val="0"/>
        <w:autoSpaceDE w:val="0"/>
        <w:autoSpaceDN w:val="0"/>
        <w:bidi w:val="0"/>
        <w:spacing w:line="600" w:lineRule="exact"/>
        <w:ind w:left="0" w:firstLine="624" w:firstLineChars="200"/>
        <w:rPr>
          <w:rFonts w:hint="eastAsia"/>
          <w:spacing w:val="-4"/>
        </w:rPr>
      </w:pPr>
      <w:r>
        <w:rPr>
          <w:rFonts w:hint="eastAsia"/>
          <w:spacing w:val="-4"/>
        </w:rPr>
        <w:t>执裁实践考试一次，及格分数</w:t>
      </w:r>
      <w:r>
        <w:rPr>
          <w:rFonts w:hint="eastAsia"/>
          <w:spacing w:val="-4"/>
          <w:lang w:val="en-US" w:eastAsia="zh-CN"/>
        </w:rPr>
        <w:t>60</w:t>
      </w:r>
      <w:r>
        <w:rPr>
          <w:rFonts w:hint="eastAsia"/>
          <w:spacing w:val="-4"/>
        </w:rPr>
        <w:t>分。如考试未及格，在本次培训期间有一次补考，如补考未及格即考核未通过</w:t>
      </w:r>
      <w:r>
        <w:rPr>
          <w:rFonts w:hint="eastAsia"/>
          <w:spacing w:val="-4"/>
          <w:lang w:eastAsia="zh-CN"/>
        </w:rPr>
        <w:t>。</w:t>
      </w:r>
      <w:r>
        <w:rPr>
          <w:rFonts w:hint="eastAsia"/>
          <w:spacing w:val="-4"/>
        </w:rPr>
        <w:t xml:space="preserve"> </w:t>
      </w:r>
    </w:p>
    <w:p w14:paraId="6468DC2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仿宋" w:hAnsi="仿宋" w:eastAsia="仿宋"/>
          <w:sz w:val="32"/>
          <w:szCs w:val="32"/>
        </w:rPr>
      </w:pPr>
      <w:r>
        <w:rPr>
          <w:rFonts w:hint="eastAsia"/>
          <w:sz w:val="32"/>
          <w:szCs w:val="32"/>
          <w:lang w:eastAsia="zh-CN"/>
        </w:rPr>
        <w:t>（三）</w:t>
      </w:r>
      <w:r>
        <w:rPr>
          <w:rFonts w:hint="eastAsia" w:ascii="仿宋" w:hAnsi="仿宋" w:eastAsia="仿宋"/>
          <w:sz w:val="32"/>
          <w:szCs w:val="32"/>
        </w:rPr>
        <w:t>成绩评定</w:t>
      </w:r>
    </w:p>
    <w:p w14:paraId="5579107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分数比例</w:t>
      </w:r>
    </w:p>
    <w:p w14:paraId="7F0B2F4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仿宋" w:hAnsi="仿宋" w:eastAsia="仿宋"/>
          <w:sz w:val="32"/>
          <w:szCs w:val="32"/>
        </w:rPr>
      </w:pPr>
      <w:r>
        <w:rPr>
          <w:rFonts w:hint="eastAsia" w:ascii="仿宋" w:hAnsi="仿宋" w:eastAsia="仿宋"/>
          <w:sz w:val="32"/>
          <w:szCs w:val="32"/>
        </w:rPr>
        <w:t>理论考核，总分100分，占比</w:t>
      </w:r>
      <w:r>
        <w:rPr>
          <w:rFonts w:hint="eastAsia"/>
          <w:sz w:val="32"/>
          <w:szCs w:val="32"/>
          <w:lang w:val="en-US" w:eastAsia="zh-CN"/>
        </w:rPr>
        <w:t>4</w:t>
      </w:r>
      <w:r>
        <w:rPr>
          <w:rFonts w:hint="eastAsia" w:ascii="仿宋" w:hAnsi="仿宋" w:eastAsia="仿宋"/>
          <w:sz w:val="32"/>
          <w:szCs w:val="32"/>
        </w:rPr>
        <w:t>0%；</w:t>
      </w:r>
    </w:p>
    <w:p w14:paraId="6295B48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仿宋" w:hAnsi="仿宋" w:eastAsia="仿宋"/>
          <w:sz w:val="32"/>
          <w:szCs w:val="32"/>
        </w:rPr>
      </w:pPr>
      <w:r>
        <w:rPr>
          <w:rFonts w:hint="eastAsia" w:ascii="仿宋" w:hAnsi="仿宋" w:eastAsia="仿宋"/>
          <w:sz w:val="32"/>
          <w:szCs w:val="32"/>
        </w:rPr>
        <w:t>实践考核，总分100分，占比</w:t>
      </w:r>
      <w:r>
        <w:rPr>
          <w:rFonts w:hint="eastAsia"/>
          <w:sz w:val="32"/>
          <w:szCs w:val="32"/>
          <w:lang w:val="en-US" w:eastAsia="zh-CN"/>
        </w:rPr>
        <w:t>6</w:t>
      </w:r>
      <w:r>
        <w:rPr>
          <w:rFonts w:hint="eastAsia" w:ascii="仿宋" w:hAnsi="仿宋" w:eastAsia="仿宋"/>
          <w:sz w:val="32"/>
          <w:szCs w:val="32"/>
        </w:rPr>
        <w:t>0%。</w:t>
      </w:r>
    </w:p>
    <w:p w14:paraId="1528C0B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结果评定</w:t>
      </w:r>
    </w:p>
    <w:p w14:paraId="1FEABC6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spacing w:val="-4"/>
          <w:lang w:eastAsia="zh-CN"/>
        </w:rPr>
      </w:pPr>
      <w:r>
        <w:rPr>
          <w:rFonts w:hint="eastAsia" w:ascii="仿宋" w:hAnsi="仿宋" w:eastAsia="仿宋"/>
          <w:sz w:val="32"/>
          <w:szCs w:val="32"/>
        </w:rPr>
        <w:t>最终分数</w:t>
      </w:r>
      <w:r>
        <w:rPr>
          <w:rFonts w:hint="eastAsia" w:ascii="仿宋" w:hAnsi="仿宋" w:eastAsia="仿宋" w:cs="仿宋"/>
          <w:sz w:val="32"/>
          <w:szCs w:val="32"/>
        </w:rPr>
        <w:t>=</w:t>
      </w:r>
      <w:r>
        <w:rPr>
          <w:rFonts w:hint="eastAsia" w:ascii="仿宋" w:hAnsi="仿宋" w:eastAsia="仿宋"/>
          <w:sz w:val="32"/>
          <w:szCs w:val="32"/>
        </w:rPr>
        <w:t>理论成绩*</w:t>
      </w:r>
      <w:r>
        <w:rPr>
          <w:rFonts w:hint="eastAsia"/>
          <w:sz w:val="32"/>
          <w:szCs w:val="32"/>
          <w:lang w:val="en-US" w:eastAsia="zh-CN"/>
        </w:rPr>
        <w:t>4</w:t>
      </w:r>
      <w:r>
        <w:rPr>
          <w:rFonts w:hint="eastAsia" w:ascii="仿宋" w:hAnsi="仿宋" w:eastAsia="仿宋"/>
          <w:sz w:val="32"/>
          <w:szCs w:val="32"/>
        </w:rPr>
        <w:t>0%+</w:t>
      </w:r>
      <w:r>
        <w:rPr>
          <w:rFonts w:hint="eastAsia"/>
          <w:sz w:val="32"/>
          <w:szCs w:val="32"/>
          <w:lang w:eastAsia="zh-CN"/>
        </w:rPr>
        <w:t>实践</w:t>
      </w:r>
      <w:r>
        <w:rPr>
          <w:rFonts w:hint="eastAsia" w:ascii="仿宋" w:hAnsi="仿宋" w:eastAsia="仿宋"/>
          <w:sz w:val="32"/>
          <w:szCs w:val="32"/>
        </w:rPr>
        <w:t>成绩*</w:t>
      </w:r>
      <w:r>
        <w:rPr>
          <w:rFonts w:hint="eastAsia"/>
          <w:sz w:val="32"/>
          <w:szCs w:val="32"/>
          <w:lang w:val="en-US" w:eastAsia="zh-CN"/>
        </w:rPr>
        <w:t>6</w:t>
      </w:r>
      <w:r>
        <w:rPr>
          <w:rFonts w:hint="eastAsia" w:ascii="仿宋" w:hAnsi="仿宋" w:eastAsia="仿宋"/>
          <w:sz w:val="32"/>
          <w:szCs w:val="32"/>
        </w:rPr>
        <w:t>0%</w:t>
      </w:r>
      <w:r>
        <w:rPr>
          <w:rFonts w:hint="eastAsia"/>
          <w:sz w:val="32"/>
          <w:szCs w:val="32"/>
          <w:lang w:eastAsia="zh-CN"/>
        </w:rPr>
        <w:t>，</w:t>
      </w:r>
      <w:r>
        <w:rPr>
          <w:rFonts w:hint="eastAsia" w:ascii="仿宋" w:hAnsi="仿宋" w:eastAsia="仿宋"/>
          <w:sz w:val="32"/>
          <w:szCs w:val="32"/>
        </w:rPr>
        <w:t>最终分数大于等于80分为合格。</w:t>
      </w:r>
    </w:p>
    <w:p w14:paraId="0701FA28">
      <w:pPr>
        <w:pStyle w:val="5"/>
        <w:keepNext w:val="0"/>
        <w:keepLines w:val="0"/>
        <w:pageBreakBefore w:val="0"/>
        <w:wordWrap/>
        <w:overflowPunct/>
        <w:topLinePunct w:val="0"/>
        <w:autoSpaceDE w:val="0"/>
        <w:autoSpaceDN w:val="0"/>
        <w:bidi w:val="0"/>
        <w:spacing w:line="600" w:lineRule="exact"/>
        <w:ind w:left="0" w:firstLine="627" w:firstLineChars="200"/>
        <w:outlineLvl w:val="2"/>
        <w:rPr>
          <w:b/>
          <w:bCs/>
          <w:spacing w:val="-4"/>
        </w:rPr>
      </w:pPr>
      <w:r>
        <w:rPr>
          <w:rFonts w:hint="eastAsia"/>
          <w:b/>
          <w:bCs/>
          <w:spacing w:val="-4"/>
        </w:rPr>
        <w:t>二、国家级裁判员培训考核</w:t>
      </w:r>
    </w:p>
    <w:p w14:paraId="1CA77C82">
      <w:pPr>
        <w:pStyle w:val="5"/>
        <w:keepNext w:val="0"/>
        <w:keepLines w:val="0"/>
        <w:pageBreakBefore w:val="0"/>
        <w:wordWrap/>
        <w:overflowPunct/>
        <w:topLinePunct w:val="0"/>
        <w:autoSpaceDE w:val="0"/>
        <w:autoSpaceDN w:val="0"/>
        <w:bidi w:val="0"/>
        <w:spacing w:line="600" w:lineRule="exact"/>
        <w:ind w:left="0" w:firstLine="624" w:firstLineChars="200"/>
        <w:rPr>
          <w:spacing w:val="-4"/>
        </w:rPr>
      </w:pPr>
      <w:r>
        <w:rPr>
          <w:rFonts w:hint="eastAsia"/>
          <w:spacing w:val="-4"/>
        </w:rPr>
        <w:t>由规则理论课考试、比赛执裁测评</w:t>
      </w:r>
      <w:r>
        <w:rPr>
          <w:rFonts w:hint="eastAsia"/>
          <w:spacing w:val="-4"/>
          <w:lang w:eastAsia="zh-CN"/>
        </w:rPr>
        <w:t>两</w:t>
      </w:r>
      <w:r>
        <w:rPr>
          <w:rFonts w:hint="eastAsia"/>
          <w:spacing w:val="-4"/>
        </w:rPr>
        <w:t>部分组成。</w:t>
      </w:r>
    </w:p>
    <w:p w14:paraId="17D902FE">
      <w:pPr>
        <w:pStyle w:val="5"/>
        <w:keepNext w:val="0"/>
        <w:keepLines w:val="0"/>
        <w:pageBreakBefore w:val="0"/>
        <w:wordWrap/>
        <w:overflowPunct/>
        <w:topLinePunct w:val="0"/>
        <w:autoSpaceDE w:val="0"/>
        <w:autoSpaceDN w:val="0"/>
        <w:bidi w:val="0"/>
        <w:spacing w:line="600" w:lineRule="exact"/>
        <w:ind w:left="0" w:firstLine="624" w:firstLineChars="200"/>
        <w:rPr>
          <w:spacing w:val="-4"/>
        </w:rPr>
      </w:pPr>
      <w:r>
        <w:rPr>
          <w:rFonts w:hint="eastAsia"/>
          <w:spacing w:val="-4"/>
          <w:lang w:eastAsia="zh-CN"/>
        </w:rPr>
        <w:t>（一）</w:t>
      </w:r>
      <w:r>
        <w:rPr>
          <w:rFonts w:hint="eastAsia"/>
          <w:spacing w:val="-4"/>
        </w:rPr>
        <w:t>规则理论课考试</w:t>
      </w:r>
    </w:p>
    <w:p w14:paraId="00EA127F">
      <w:pPr>
        <w:pStyle w:val="5"/>
        <w:keepNext w:val="0"/>
        <w:keepLines w:val="0"/>
        <w:pageBreakBefore w:val="0"/>
        <w:wordWrap/>
        <w:overflowPunct/>
        <w:topLinePunct w:val="0"/>
        <w:autoSpaceDE w:val="0"/>
        <w:autoSpaceDN w:val="0"/>
        <w:bidi w:val="0"/>
        <w:spacing w:line="600" w:lineRule="exact"/>
        <w:ind w:left="0" w:firstLine="624" w:firstLineChars="200"/>
        <w:rPr>
          <w:spacing w:val="-4"/>
        </w:rPr>
      </w:pPr>
      <w:r>
        <w:rPr>
          <w:rFonts w:hint="eastAsia"/>
          <w:spacing w:val="-4"/>
        </w:rPr>
        <w:t>规则理论课考试一次，及格分数</w:t>
      </w:r>
      <w:r>
        <w:rPr>
          <w:rFonts w:hint="eastAsia"/>
          <w:b/>
          <w:bCs/>
          <w:spacing w:val="-4"/>
          <w:lang w:val="en-US" w:eastAsia="zh-CN"/>
        </w:rPr>
        <w:t>80</w:t>
      </w:r>
      <w:r>
        <w:rPr>
          <w:rFonts w:hint="eastAsia"/>
          <w:spacing w:val="-4"/>
        </w:rPr>
        <w:t>分。如考试未及格，在本次培训期间有一次补考，如补考未及格即考核未通过。</w:t>
      </w:r>
    </w:p>
    <w:p w14:paraId="430EAAD3">
      <w:pPr>
        <w:pStyle w:val="5"/>
        <w:keepNext w:val="0"/>
        <w:keepLines w:val="0"/>
        <w:pageBreakBefore w:val="0"/>
        <w:wordWrap/>
        <w:overflowPunct/>
        <w:topLinePunct w:val="0"/>
        <w:autoSpaceDE w:val="0"/>
        <w:autoSpaceDN w:val="0"/>
        <w:bidi w:val="0"/>
        <w:spacing w:line="600" w:lineRule="exact"/>
        <w:ind w:left="0" w:firstLine="624" w:firstLineChars="200"/>
        <w:rPr>
          <w:spacing w:val="-4"/>
        </w:rPr>
      </w:pPr>
      <w:r>
        <w:rPr>
          <w:rFonts w:hint="eastAsia"/>
          <w:spacing w:val="-4"/>
          <w:lang w:eastAsia="zh-CN"/>
        </w:rPr>
        <w:t>（</w:t>
      </w:r>
      <w:r>
        <w:rPr>
          <w:rFonts w:hint="eastAsia"/>
          <w:spacing w:val="-4"/>
        </w:rPr>
        <w:t>三</w:t>
      </w:r>
      <w:r>
        <w:rPr>
          <w:rFonts w:hint="eastAsia"/>
          <w:spacing w:val="-4"/>
          <w:lang w:eastAsia="zh-CN"/>
        </w:rPr>
        <w:t>）</w:t>
      </w:r>
      <w:r>
        <w:rPr>
          <w:rFonts w:hint="eastAsia"/>
          <w:spacing w:val="-4"/>
        </w:rPr>
        <w:t>比赛执裁测评</w:t>
      </w:r>
    </w:p>
    <w:p w14:paraId="4A9C237D">
      <w:pPr>
        <w:pStyle w:val="5"/>
        <w:keepNext w:val="0"/>
        <w:keepLines w:val="0"/>
        <w:pageBreakBefore w:val="0"/>
        <w:wordWrap/>
        <w:overflowPunct/>
        <w:topLinePunct w:val="0"/>
        <w:autoSpaceDE w:val="0"/>
        <w:autoSpaceDN w:val="0"/>
        <w:bidi w:val="0"/>
        <w:spacing w:line="600" w:lineRule="exact"/>
        <w:ind w:left="0" w:firstLine="624" w:firstLineChars="200"/>
        <w:rPr>
          <w:rFonts w:hint="eastAsia"/>
          <w:spacing w:val="-4"/>
        </w:rPr>
      </w:pPr>
      <w:r>
        <w:rPr>
          <w:rFonts w:hint="eastAsia"/>
          <w:spacing w:val="-4"/>
        </w:rPr>
        <w:t>结束集中培训后，在</w:t>
      </w:r>
      <w:r>
        <w:rPr>
          <w:rFonts w:hint="eastAsia"/>
          <w:spacing w:val="-4"/>
          <w:lang w:eastAsia="zh-CN"/>
        </w:rPr>
        <w:t>委员会</w:t>
      </w:r>
      <w:r>
        <w:rPr>
          <w:rFonts w:hint="eastAsia"/>
          <w:spacing w:val="-4"/>
        </w:rPr>
        <w:t>主办的全国</w:t>
      </w:r>
      <w:r>
        <w:rPr>
          <w:rFonts w:hint="eastAsia"/>
          <w:spacing w:val="-4"/>
          <w:lang w:eastAsia="zh-CN"/>
        </w:rPr>
        <w:t>卡巴迪</w:t>
      </w:r>
      <w:r>
        <w:rPr>
          <w:rFonts w:hint="eastAsia"/>
          <w:spacing w:val="-4"/>
        </w:rPr>
        <w:t>比赛中执裁，</w:t>
      </w:r>
      <w:r>
        <w:rPr>
          <w:rFonts w:hint="eastAsia"/>
          <w:spacing w:val="-4"/>
          <w:lang w:eastAsia="zh-CN"/>
        </w:rPr>
        <w:t>由</w:t>
      </w:r>
      <w:r>
        <w:rPr>
          <w:rFonts w:hint="eastAsia"/>
          <w:spacing w:val="-4"/>
        </w:rPr>
        <w:t>裁判长与培训相关专家组建测评小组，对学员现场工作情况进行测评，测评结果为</w:t>
      </w:r>
      <w:r>
        <w:rPr>
          <w:rFonts w:hint="eastAsia"/>
          <w:spacing w:val="-4"/>
          <w:highlight w:val="none"/>
        </w:rPr>
        <w:t>不合格、合格、良好、优秀、卓越</w:t>
      </w:r>
      <w:r>
        <w:rPr>
          <w:rFonts w:hint="eastAsia"/>
          <w:spacing w:val="-4"/>
        </w:rPr>
        <w:t>。不合格者即比赛执裁测评部分未通过，在本年度</w:t>
      </w:r>
      <w:r>
        <w:rPr>
          <w:rFonts w:hint="eastAsia"/>
          <w:spacing w:val="-4"/>
          <w:lang w:eastAsia="zh-CN"/>
        </w:rPr>
        <w:t>委员会</w:t>
      </w:r>
      <w:r>
        <w:rPr>
          <w:rFonts w:hint="eastAsia"/>
          <w:spacing w:val="-4"/>
        </w:rPr>
        <w:t>主办的其他同级别</w:t>
      </w:r>
      <w:r>
        <w:rPr>
          <w:rFonts w:hint="eastAsia"/>
          <w:spacing w:val="-4"/>
          <w:lang w:eastAsia="zh-CN"/>
        </w:rPr>
        <w:t>卡巴迪</w:t>
      </w:r>
      <w:r>
        <w:rPr>
          <w:rFonts w:hint="eastAsia"/>
          <w:spacing w:val="-4"/>
        </w:rPr>
        <w:t>比赛中可有一次补考机会。</w:t>
      </w:r>
    </w:p>
    <w:p w14:paraId="57749AC1">
      <w:pPr>
        <w:pStyle w:val="5"/>
        <w:keepNext w:val="0"/>
        <w:keepLines w:val="0"/>
        <w:pageBreakBefore w:val="0"/>
        <w:wordWrap/>
        <w:overflowPunct/>
        <w:topLinePunct w:val="0"/>
        <w:autoSpaceDE w:val="0"/>
        <w:autoSpaceDN w:val="0"/>
        <w:bidi w:val="0"/>
        <w:spacing w:line="600" w:lineRule="exact"/>
        <w:ind w:left="0" w:firstLine="624" w:firstLineChars="200"/>
        <w:rPr>
          <w:spacing w:val="-4"/>
        </w:rPr>
      </w:pPr>
      <w:r>
        <w:rPr>
          <w:rFonts w:hint="eastAsia"/>
          <w:spacing w:val="-4"/>
        </w:rPr>
        <w:t>满足以上成绩条件即为考核通过</w:t>
      </w:r>
      <w:r>
        <w:rPr>
          <w:rFonts w:hint="eastAsia"/>
          <w:spacing w:val="-4"/>
          <w:lang w:eastAsia="zh-CN"/>
        </w:rPr>
        <w:t>，且需参加国家级比赛执裁或国家级裁判活动至少</w:t>
      </w:r>
      <w:r>
        <w:rPr>
          <w:rFonts w:hint="eastAsia"/>
          <w:spacing w:val="-4"/>
          <w:lang w:val="en-US" w:eastAsia="zh-CN"/>
        </w:rPr>
        <w:t>1次</w:t>
      </w:r>
      <w:r>
        <w:rPr>
          <w:rFonts w:hint="eastAsia"/>
          <w:spacing w:val="-4"/>
          <w:lang w:eastAsia="zh-CN"/>
        </w:rPr>
        <w:t>，方可申请国家级裁判员证书</w:t>
      </w:r>
      <w:r>
        <w:rPr>
          <w:rFonts w:hint="eastAsia"/>
          <w:spacing w:val="-4"/>
        </w:rPr>
        <w:t>。</w:t>
      </w:r>
    </w:p>
    <w:p w14:paraId="25D36AF6">
      <w:pPr>
        <w:pStyle w:val="5"/>
        <w:keepNext w:val="0"/>
        <w:keepLines w:val="0"/>
        <w:pageBreakBefore w:val="0"/>
        <w:wordWrap/>
        <w:overflowPunct/>
        <w:topLinePunct w:val="0"/>
        <w:autoSpaceDE w:val="0"/>
        <w:autoSpaceDN w:val="0"/>
        <w:bidi w:val="0"/>
        <w:spacing w:line="600" w:lineRule="exact"/>
        <w:ind w:left="0"/>
        <w:rPr>
          <w:spacing w:val="-4"/>
        </w:rPr>
      </w:pPr>
    </w:p>
    <w:p w14:paraId="2B9DA9EB">
      <w:pPr>
        <w:pStyle w:val="5"/>
        <w:keepNext w:val="0"/>
        <w:keepLines w:val="0"/>
        <w:pageBreakBefore w:val="0"/>
        <w:wordWrap/>
        <w:overflowPunct/>
        <w:topLinePunct w:val="0"/>
        <w:autoSpaceDE w:val="0"/>
        <w:autoSpaceDN w:val="0"/>
        <w:bidi w:val="0"/>
        <w:spacing w:line="600" w:lineRule="exact"/>
        <w:ind w:left="0" w:firstLine="627" w:firstLineChars="200"/>
        <w:outlineLvl w:val="1"/>
        <w:rPr>
          <w:b/>
          <w:bCs/>
          <w:spacing w:val="-4"/>
        </w:rPr>
      </w:pPr>
      <w:bookmarkStart w:id="25" w:name="_Toc17708"/>
      <w:r>
        <w:rPr>
          <w:rFonts w:hint="eastAsia"/>
          <w:b/>
          <w:bCs/>
          <w:spacing w:val="-4"/>
        </w:rPr>
        <w:t>第十七条 教练员培训考核</w:t>
      </w:r>
      <w:bookmarkEnd w:id="25"/>
    </w:p>
    <w:p w14:paraId="041B6942">
      <w:pPr>
        <w:pStyle w:val="5"/>
        <w:keepNext w:val="0"/>
        <w:keepLines w:val="0"/>
        <w:pageBreakBefore w:val="0"/>
        <w:wordWrap/>
        <w:overflowPunct/>
        <w:topLinePunct w:val="0"/>
        <w:autoSpaceDE w:val="0"/>
        <w:autoSpaceDN w:val="0"/>
        <w:bidi w:val="0"/>
        <w:spacing w:line="600" w:lineRule="exact"/>
        <w:ind w:left="0"/>
        <w:rPr>
          <w:b/>
          <w:bCs/>
          <w:spacing w:val="-4"/>
        </w:rPr>
      </w:pPr>
    </w:p>
    <w:p w14:paraId="7326DDFD">
      <w:pPr>
        <w:pStyle w:val="5"/>
        <w:keepNext w:val="0"/>
        <w:keepLines w:val="0"/>
        <w:pageBreakBefore w:val="0"/>
        <w:wordWrap/>
        <w:overflowPunct/>
        <w:topLinePunct w:val="0"/>
        <w:autoSpaceDE w:val="0"/>
        <w:autoSpaceDN w:val="0"/>
        <w:bidi w:val="0"/>
        <w:spacing w:line="600" w:lineRule="exact"/>
        <w:ind w:left="0" w:firstLine="627" w:firstLineChars="200"/>
        <w:outlineLvl w:val="2"/>
        <w:rPr>
          <w:b/>
          <w:bCs/>
          <w:spacing w:val="-4"/>
        </w:rPr>
      </w:pPr>
      <w:r>
        <w:rPr>
          <w:rFonts w:hint="eastAsia"/>
          <w:b/>
          <w:bCs/>
          <w:spacing w:val="-4"/>
        </w:rPr>
        <w:t>一、</w:t>
      </w:r>
      <w:r>
        <w:rPr>
          <w:rFonts w:hint="eastAsia"/>
          <w:b/>
          <w:bCs/>
          <w:spacing w:val="-4"/>
          <w:lang w:eastAsia="zh-CN"/>
        </w:rPr>
        <w:t>初</w:t>
      </w:r>
      <w:r>
        <w:rPr>
          <w:rFonts w:hint="eastAsia"/>
          <w:b/>
          <w:bCs/>
          <w:spacing w:val="-4"/>
        </w:rPr>
        <w:t>级、</w:t>
      </w:r>
      <w:r>
        <w:rPr>
          <w:rFonts w:hint="eastAsia"/>
          <w:b/>
          <w:bCs/>
          <w:spacing w:val="-4"/>
          <w:lang w:eastAsia="zh-CN"/>
        </w:rPr>
        <w:t>中</w:t>
      </w:r>
      <w:r>
        <w:rPr>
          <w:rFonts w:hint="eastAsia"/>
          <w:b/>
          <w:bCs/>
          <w:spacing w:val="-4"/>
        </w:rPr>
        <w:t>级</w:t>
      </w:r>
      <w:r>
        <w:rPr>
          <w:rFonts w:hint="eastAsia"/>
          <w:b/>
          <w:bCs/>
          <w:spacing w:val="-4"/>
          <w:lang w:eastAsia="zh-CN"/>
        </w:rPr>
        <w:t>、高级</w:t>
      </w:r>
      <w:r>
        <w:rPr>
          <w:rFonts w:hint="eastAsia"/>
          <w:b/>
          <w:bCs/>
          <w:spacing w:val="-4"/>
        </w:rPr>
        <w:t>教练员培训考核</w:t>
      </w:r>
    </w:p>
    <w:p w14:paraId="1E8B0CF5">
      <w:pPr>
        <w:pStyle w:val="5"/>
        <w:keepNext w:val="0"/>
        <w:keepLines w:val="0"/>
        <w:pageBreakBefore w:val="0"/>
        <w:wordWrap/>
        <w:overflowPunct/>
        <w:topLinePunct w:val="0"/>
        <w:autoSpaceDE w:val="0"/>
        <w:autoSpaceDN w:val="0"/>
        <w:bidi w:val="0"/>
        <w:spacing w:line="600" w:lineRule="exact"/>
        <w:ind w:left="0" w:firstLine="624" w:firstLineChars="200"/>
        <w:rPr>
          <w:spacing w:val="-4"/>
        </w:rPr>
      </w:pPr>
      <w:r>
        <w:rPr>
          <w:rFonts w:hint="eastAsia"/>
          <w:spacing w:val="-4"/>
        </w:rPr>
        <w:t>由理论课考试、技能实践课考试</w:t>
      </w:r>
      <w:r>
        <w:rPr>
          <w:rFonts w:hint="eastAsia"/>
          <w:spacing w:val="-4"/>
          <w:lang w:eastAsia="zh-CN"/>
        </w:rPr>
        <w:t>两</w:t>
      </w:r>
      <w:r>
        <w:rPr>
          <w:rFonts w:hint="eastAsia"/>
          <w:spacing w:val="-4"/>
        </w:rPr>
        <w:t>部分组成。</w:t>
      </w:r>
    </w:p>
    <w:p w14:paraId="29E7AB12">
      <w:pPr>
        <w:pStyle w:val="5"/>
        <w:keepNext w:val="0"/>
        <w:keepLines w:val="0"/>
        <w:pageBreakBefore w:val="0"/>
        <w:wordWrap/>
        <w:overflowPunct/>
        <w:topLinePunct w:val="0"/>
        <w:autoSpaceDE w:val="0"/>
        <w:autoSpaceDN w:val="0"/>
        <w:bidi w:val="0"/>
        <w:spacing w:line="600" w:lineRule="exact"/>
        <w:ind w:left="0" w:firstLine="624" w:firstLineChars="200"/>
        <w:rPr>
          <w:spacing w:val="-4"/>
        </w:rPr>
      </w:pPr>
      <w:r>
        <w:rPr>
          <w:rFonts w:hint="eastAsia"/>
          <w:spacing w:val="-4"/>
          <w:lang w:eastAsia="zh-CN"/>
        </w:rPr>
        <w:t>（一）</w:t>
      </w:r>
      <w:r>
        <w:rPr>
          <w:rFonts w:hint="eastAsia"/>
          <w:spacing w:val="-4"/>
        </w:rPr>
        <w:t>理论课考试</w:t>
      </w:r>
    </w:p>
    <w:p w14:paraId="1AA0B215">
      <w:pPr>
        <w:pStyle w:val="5"/>
        <w:keepNext w:val="0"/>
        <w:keepLines w:val="0"/>
        <w:pageBreakBefore w:val="0"/>
        <w:wordWrap/>
        <w:overflowPunct/>
        <w:topLinePunct w:val="0"/>
        <w:autoSpaceDE w:val="0"/>
        <w:autoSpaceDN w:val="0"/>
        <w:bidi w:val="0"/>
        <w:spacing w:line="600" w:lineRule="exact"/>
        <w:ind w:left="0" w:firstLine="624" w:firstLineChars="200"/>
        <w:rPr>
          <w:rFonts w:hint="eastAsia" w:eastAsia="仿宋"/>
          <w:spacing w:val="-4"/>
          <w:lang w:eastAsia="zh-CN"/>
        </w:rPr>
      </w:pPr>
      <w:r>
        <w:rPr>
          <w:rFonts w:hint="eastAsia"/>
          <w:spacing w:val="-4"/>
        </w:rPr>
        <w:t>考试一次，及格分数</w:t>
      </w:r>
      <w:r>
        <w:rPr>
          <w:rFonts w:hint="eastAsia"/>
          <w:spacing w:val="-4"/>
          <w:lang w:val="en-US" w:eastAsia="zh-CN"/>
        </w:rPr>
        <w:t>60</w:t>
      </w:r>
      <w:r>
        <w:rPr>
          <w:rFonts w:hint="eastAsia"/>
          <w:spacing w:val="-4"/>
        </w:rPr>
        <w:t>分。如考试未及格，在本次培训期间有一次补考，如补考未及格即考核未通过</w:t>
      </w:r>
      <w:r>
        <w:rPr>
          <w:rFonts w:hint="eastAsia"/>
          <w:spacing w:val="-4"/>
          <w:lang w:eastAsia="zh-CN"/>
        </w:rPr>
        <w:t>。</w:t>
      </w:r>
    </w:p>
    <w:p w14:paraId="7B5B402E">
      <w:pPr>
        <w:pStyle w:val="5"/>
        <w:keepNext w:val="0"/>
        <w:keepLines w:val="0"/>
        <w:pageBreakBefore w:val="0"/>
        <w:wordWrap/>
        <w:overflowPunct/>
        <w:topLinePunct w:val="0"/>
        <w:autoSpaceDE w:val="0"/>
        <w:autoSpaceDN w:val="0"/>
        <w:bidi w:val="0"/>
        <w:spacing w:line="600" w:lineRule="exact"/>
        <w:ind w:left="0" w:firstLine="624" w:firstLineChars="200"/>
        <w:rPr>
          <w:spacing w:val="-4"/>
        </w:rPr>
      </w:pPr>
      <w:r>
        <w:rPr>
          <w:rFonts w:hint="eastAsia"/>
          <w:spacing w:val="-4"/>
          <w:lang w:eastAsia="zh-CN"/>
        </w:rPr>
        <w:t>（二）</w:t>
      </w:r>
      <w:r>
        <w:rPr>
          <w:rFonts w:hint="eastAsia"/>
          <w:spacing w:val="-4"/>
        </w:rPr>
        <w:t>技能实践课考试</w:t>
      </w:r>
    </w:p>
    <w:p w14:paraId="07C856BB">
      <w:pPr>
        <w:pStyle w:val="5"/>
        <w:keepNext w:val="0"/>
        <w:keepLines w:val="0"/>
        <w:pageBreakBefore w:val="0"/>
        <w:wordWrap/>
        <w:overflowPunct/>
        <w:topLinePunct w:val="0"/>
        <w:autoSpaceDE w:val="0"/>
        <w:autoSpaceDN w:val="0"/>
        <w:bidi w:val="0"/>
        <w:spacing w:line="600" w:lineRule="exact"/>
        <w:ind w:left="0" w:firstLine="624" w:firstLineChars="200"/>
        <w:rPr>
          <w:spacing w:val="-4"/>
        </w:rPr>
      </w:pPr>
      <w:r>
        <w:rPr>
          <w:rFonts w:hint="eastAsia"/>
          <w:spacing w:val="-4"/>
        </w:rPr>
        <w:t>考试一次，及格分数均为</w:t>
      </w:r>
      <w:r>
        <w:rPr>
          <w:rFonts w:hint="eastAsia"/>
          <w:spacing w:val="-4"/>
          <w:lang w:val="en-US" w:eastAsia="zh-CN"/>
        </w:rPr>
        <w:t>60</w:t>
      </w:r>
      <w:r>
        <w:rPr>
          <w:rFonts w:hint="eastAsia"/>
          <w:spacing w:val="-4"/>
        </w:rPr>
        <w:t>分。如考试未及格，在本次培训期间有一次补考，如补考未及格即考核未通过</w:t>
      </w:r>
      <w:r>
        <w:rPr>
          <w:rFonts w:hint="eastAsia"/>
          <w:spacing w:val="-4"/>
          <w:lang w:eastAsia="zh-CN"/>
        </w:rPr>
        <w:t>。</w:t>
      </w:r>
      <w:r>
        <w:rPr>
          <w:rFonts w:hint="eastAsia"/>
          <w:spacing w:val="-4"/>
        </w:rPr>
        <w:t xml:space="preserve"> </w:t>
      </w:r>
    </w:p>
    <w:p w14:paraId="34DA6C0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仿宋" w:hAnsi="仿宋" w:eastAsia="仿宋"/>
          <w:sz w:val="32"/>
          <w:szCs w:val="32"/>
        </w:rPr>
      </w:pPr>
      <w:r>
        <w:rPr>
          <w:rFonts w:hint="eastAsia"/>
          <w:sz w:val="32"/>
          <w:szCs w:val="32"/>
          <w:lang w:eastAsia="zh-CN"/>
        </w:rPr>
        <w:t>（三）</w:t>
      </w:r>
      <w:r>
        <w:rPr>
          <w:rFonts w:hint="eastAsia" w:ascii="仿宋" w:hAnsi="仿宋" w:eastAsia="仿宋"/>
          <w:sz w:val="32"/>
          <w:szCs w:val="32"/>
        </w:rPr>
        <w:t>成绩评定</w:t>
      </w:r>
    </w:p>
    <w:p w14:paraId="592AB50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分数比例</w:t>
      </w:r>
    </w:p>
    <w:p w14:paraId="6FBE102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仿宋" w:hAnsi="仿宋" w:eastAsia="仿宋"/>
          <w:sz w:val="32"/>
          <w:szCs w:val="32"/>
        </w:rPr>
      </w:pPr>
      <w:r>
        <w:rPr>
          <w:rFonts w:hint="eastAsia" w:ascii="仿宋" w:hAnsi="仿宋" w:eastAsia="仿宋"/>
          <w:sz w:val="32"/>
          <w:szCs w:val="32"/>
        </w:rPr>
        <w:t>理论考核，总分100分，占比</w:t>
      </w:r>
      <w:r>
        <w:rPr>
          <w:rFonts w:hint="eastAsia"/>
          <w:sz w:val="32"/>
          <w:szCs w:val="32"/>
          <w:lang w:val="en-US" w:eastAsia="zh-CN"/>
        </w:rPr>
        <w:t>4</w:t>
      </w:r>
      <w:r>
        <w:rPr>
          <w:rFonts w:hint="eastAsia" w:ascii="仿宋" w:hAnsi="仿宋" w:eastAsia="仿宋"/>
          <w:sz w:val="32"/>
          <w:szCs w:val="32"/>
        </w:rPr>
        <w:t>0%；</w:t>
      </w:r>
    </w:p>
    <w:p w14:paraId="2DEFA95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仿宋" w:hAnsi="仿宋" w:eastAsia="仿宋"/>
          <w:sz w:val="32"/>
          <w:szCs w:val="32"/>
        </w:rPr>
      </w:pPr>
      <w:r>
        <w:rPr>
          <w:rFonts w:hint="eastAsia" w:ascii="仿宋" w:hAnsi="仿宋" w:eastAsia="仿宋"/>
          <w:sz w:val="32"/>
          <w:szCs w:val="32"/>
        </w:rPr>
        <w:t>实践考核，总分100分，占比</w:t>
      </w:r>
      <w:r>
        <w:rPr>
          <w:rFonts w:hint="eastAsia"/>
          <w:sz w:val="32"/>
          <w:szCs w:val="32"/>
          <w:lang w:val="en-US" w:eastAsia="zh-CN"/>
        </w:rPr>
        <w:t>6</w:t>
      </w:r>
      <w:r>
        <w:rPr>
          <w:rFonts w:hint="eastAsia" w:ascii="仿宋" w:hAnsi="仿宋" w:eastAsia="仿宋"/>
          <w:sz w:val="32"/>
          <w:szCs w:val="32"/>
        </w:rPr>
        <w:t>0%。</w:t>
      </w:r>
    </w:p>
    <w:p w14:paraId="2C12E29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结果评定</w:t>
      </w:r>
    </w:p>
    <w:p w14:paraId="016B844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spacing w:val="-4"/>
          <w:lang w:eastAsia="zh-CN"/>
        </w:rPr>
      </w:pPr>
      <w:r>
        <w:rPr>
          <w:rFonts w:hint="eastAsia" w:ascii="仿宋" w:hAnsi="仿宋" w:eastAsia="仿宋"/>
          <w:sz w:val="32"/>
          <w:szCs w:val="32"/>
        </w:rPr>
        <w:t>最终分数</w:t>
      </w:r>
      <w:r>
        <w:rPr>
          <w:rFonts w:hint="eastAsia" w:ascii="仿宋" w:hAnsi="仿宋" w:eastAsia="仿宋" w:cs="仿宋"/>
          <w:sz w:val="32"/>
          <w:szCs w:val="32"/>
        </w:rPr>
        <w:t>=</w:t>
      </w:r>
      <w:r>
        <w:rPr>
          <w:rFonts w:hint="eastAsia" w:ascii="仿宋" w:hAnsi="仿宋" w:eastAsia="仿宋"/>
          <w:sz w:val="32"/>
          <w:szCs w:val="32"/>
        </w:rPr>
        <w:t>理论成绩*</w:t>
      </w:r>
      <w:r>
        <w:rPr>
          <w:rFonts w:hint="eastAsia"/>
          <w:sz w:val="32"/>
          <w:szCs w:val="32"/>
          <w:lang w:val="en-US" w:eastAsia="zh-CN"/>
        </w:rPr>
        <w:t>4</w:t>
      </w:r>
      <w:r>
        <w:rPr>
          <w:rFonts w:hint="eastAsia" w:ascii="仿宋" w:hAnsi="仿宋" w:eastAsia="仿宋"/>
          <w:sz w:val="32"/>
          <w:szCs w:val="32"/>
        </w:rPr>
        <w:t>0%+</w:t>
      </w:r>
      <w:r>
        <w:rPr>
          <w:rFonts w:hint="eastAsia"/>
          <w:sz w:val="32"/>
          <w:szCs w:val="32"/>
          <w:lang w:eastAsia="zh-CN"/>
        </w:rPr>
        <w:t>实践</w:t>
      </w:r>
      <w:r>
        <w:rPr>
          <w:rFonts w:hint="eastAsia" w:ascii="仿宋" w:hAnsi="仿宋" w:eastAsia="仿宋"/>
          <w:sz w:val="32"/>
          <w:szCs w:val="32"/>
        </w:rPr>
        <w:t>成绩*</w:t>
      </w:r>
      <w:r>
        <w:rPr>
          <w:rFonts w:hint="eastAsia"/>
          <w:sz w:val="32"/>
          <w:szCs w:val="32"/>
          <w:lang w:val="en-US" w:eastAsia="zh-CN"/>
        </w:rPr>
        <w:t>6</w:t>
      </w:r>
      <w:r>
        <w:rPr>
          <w:rFonts w:hint="eastAsia" w:ascii="仿宋" w:hAnsi="仿宋" w:eastAsia="仿宋"/>
          <w:sz w:val="32"/>
          <w:szCs w:val="32"/>
        </w:rPr>
        <w:t>0%</w:t>
      </w:r>
      <w:r>
        <w:rPr>
          <w:rFonts w:hint="eastAsia"/>
          <w:sz w:val="32"/>
          <w:szCs w:val="32"/>
          <w:lang w:eastAsia="zh-CN"/>
        </w:rPr>
        <w:t>，</w:t>
      </w:r>
      <w:r>
        <w:rPr>
          <w:rFonts w:hint="eastAsia" w:ascii="仿宋" w:hAnsi="仿宋" w:eastAsia="仿宋"/>
          <w:sz w:val="32"/>
          <w:szCs w:val="32"/>
        </w:rPr>
        <w:t>最终分数大于等于80分为合格。</w:t>
      </w:r>
    </w:p>
    <w:p w14:paraId="62FFA950">
      <w:pPr>
        <w:pStyle w:val="5"/>
        <w:keepNext w:val="0"/>
        <w:keepLines w:val="0"/>
        <w:pageBreakBefore w:val="0"/>
        <w:wordWrap/>
        <w:overflowPunct/>
        <w:topLinePunct w:val="0"/>
        <w:autoSpaceDE w:val="0"/>
        <w:autoSpaceDN w:val="0"/>
        <w:bidi w:val="0"/>
        <w:spacing w:line="600" w:lineRule="exact"/>
        <w:ind w:left="0" w:firstLine="627" w:firstLineChars="200"/>
        <w:outlineLvl w:val="2"/>
        <w:rPr>
          <w:b/>
          <w:bCs/>
          <w:spacing w:val="-4"/>
        </w:rPr>
      </w:pPr>
      <w:r>
        <w:rPr>
          <w:rFonts w:hint="eastAsia"/>
          <w:b/>
          <w:bCs/>
          <w:spacing w:val="-4"/>
        </w:rPr>
        <w:t>二、国家级教练员培训考核</w:t>
      </w:r>
    </w:p>
    <w:p w14:paraId="6CE38744">
      <w:pPr>
        <w:pStyle w:val="5"/>
        <w:keepNext w:val="0"/>
        <w:keepLines w:val="0"/>
        <w:pageBreakBefore w:val="0"/>
        <w:wordWrap/>
        <w:overflowPunct/>
        <w:topLinePunct w:val="0"/>
        <w:autoSpaceDE w:val="0"/>
        <w:autoSpaceDN w:val="0"/>
        <w:bidi w:val="0"/>
        <w:spacing w:line="600" w:lineRule="exact"/>
        <w:ind w:left="0" w:firstLine="624" w:firstLineChars="200"/>
        <w:rPr>
          <w:spacing w:val="-4"/>
        </w:rPr>
      </w:pPr>
      <w:r>
        <w:rPr>
          <w:rFonts w:hint="eastAsia"/>
          <w:spacing w:val="-4"/>
        </w:rPr>
        <w:t>由理论课考试、实践课考试</w:t>
      </w:r>
      <w:r>
        <w:rPr>
          <w:rFonts w:hint="eastAsia"/>
          <w:spacing w:val="-4"/>
          <w:lang w:eastAsia="zh-CN"/>
        </w:rPr>
        <w:t>两</w:t>
      </w:r>
      <w:r>
        <w:rPr>
          <w:rFonts w:hint="eastAsia"/>
          <w:spacing w:val="-4"/>
        </w:rPr>
        <w:t>部分组成。</w:t>
      </w:r>
    </w:p>
    <w:p w14:paraId="0483815D">
      <w:pPr>
        <w:pStyle w:val="5"/>
        <w:keepNext w:val="0"/>
        <w:keepLines w:val="0"/>
        <w:pageBreakBefore w:val="0"/>
        <w:wordWrap/>
        <w:overflowPunct/>
        <w:topLinePunct w:val="0"/>
        <w:autoSpaceDE w:val="0"/>
        <w:autoSpaceDN w:val="0"/>
        <w:bidi w:val="0"/>
        <w:spacing w:line="600" w:lineRule="exact"/>
        <w:ind w:left="0" w:firstLine="624" w:firstLineChars="200"/>
        <w:rPr>
          <w:spacing w:val="-4"/>
        </w:rPr>
      </w:pPr>
      <w:r>
        <w:rPr>
          <w:rFonts w:hint="eastAsia"/>
          <w:spacing w:val="-4"/>
          <w:lang w:eastAsia="zh-CN"/>
        </w:rPr>
        <w:t>（一）</w:t>
      </w:r>
      <w:r>
        <w:rPr>
          <w:rFonts w:hint="eastAsia"/>
          <w:spacing w:val="-4"/>
        </w:rPr>
        <w:t>理论课考试</w:t>
      </w:r>
    </w:p>
    <w:p w14:paraId="10AE5AE9">
      <w:pPr>
        <w:pStyle w:val="5"/>
        <w:keepNext w:val="0"/>
        <w:keepLines w:val="0"/>
        <w:pageBreakBefore w:val="0"/>
        <w:wordWrap/>
        <w:overflowPunct/>
        <w:topLinePunct w:val="0"/>
        <w:autoSpaceDE w:val="0"/>
        <w:autoSpaceDN w:val="0"/>
        <w:bidi w:val="0"/>
        <w:spacing w:line="600" w:lineRule="exact"/>
        <w:ind w:left="0" w:firstLine="624" w:firstLineChars="200"/>
        <w:rPr>
          <w:spacing w:val="-4"/>
        </w:rPr>
      </w:pPr>
      <w:r>
        <w:rPr>
          <w:rFonts w:hint="eastAsia"/>
          <w:spacing w:val="-4"/>
        </w:rPr>
        <w:t>理论课考试</w:t>
      </w:r>
      <w:r>
        <w:rPr>
          <w:rFonts w:hint="eastAsia"/>
          <w:spacing w:val="-4"/>
          <w:lang w:eastAsia="zh-CN"/>
        </w:rPr>
        <w:t>一</w:t>
      </w:r>
      <w:r>
        <w:rPr>
          <w:rFonts w:hint="eastAsia"/>
          <w:spacing w:val="-4"/>
        </w:rPr>
        <w:t>次，及格分数均为</w:t>
      </w:r>
      <w:r>
        <w:rPr>
          <w:rFonts w:hint="eastAsia"/>
          <w:spacing w:val="-4"/>
          <w:lang w:val="en-US" w:eastAsia="zh-CN"/>
        </w:rPr>
        <w:t>80</w:t>
      </w:r>
      <w:r>
        <w:rPr>
          <w:rFonts w:hint="eastAsia"/>
          <w:spacing w:val="-4"/>
        </w:rPr>
        <w:t>分。如考试未及格，在本次培训期间有一次补考，如补考未及格即考核未通过。</w:t>
      </w:r>
    </w:p>
    <w:p w14:paraId="5901CE6A">
      <w:pPr>
        <w:pStyle w:val="5"/>
        <w:keepNext w:val="0"/>
        <w:keepLines w:val="0"/>
        <w:pageBreakBefore w:val="0"/>
        <w:wordWrap/>
        <w:overflowPunct/>
        <w:topLinePunct w:val="0"/>
        <w:autoSpaceDE w:val="0"/>
        <w:autoSpaceDN w:val="0"/>
        <w:bidi w:val="0"/>
        <w:spacing w:line="600" w:lineRule="exact"/>
        <w:ind w:left="0" w:firstLine="624" w:firstLineChars="200"/>
        <w:rPr>
          <w:spacing w:val="-4"/>
        </w:rPr>
      </w:pPr>
      <w:r>
        <w:rPr>
          <w:rFonts w:hint="eastAsia"/>
          <w:spacing w:val="-4"/>
          <w:lang w:eastAsia="zh-CN"/>
        </w:rPr>
        <w:t>（二）</w:t>
      </w:r>
      <w:r>
        <w:rPr>
          <w:rFonts w:hint="eastAsia"/>
          <w:spacing w:val="-4"/>
        </w:rPr>
        <w:t>实践课考试</w:t>
      </w:r>
    </w:p>
    <w:p w14:paraId="7FF02B7D">
      <w:pPr>
        <w:pStyle w:val="5"/>
        <w:keepNext w:val="0"/>
        <w:keepLines w:val="0"/>
        <w:pageBreakBefore w:val="0"/>
        <w:wordWrap/>
        <w:overflowPunct/>
        <w:topLinePunct w:val="0"/>
        <w:autoSpaceDE w:val="0"/>
        <w:autoSpaceDN w:val="0"/>
        <w:bidi w:val="0"/>
        <w:spacing w:line="600" w:lineRule="exact"/>
        <w:ind w:left="0" w:firstLine="624" w:firstLineChars="200"/>
        <w:rPr>
          <w:spacing w:val="-4"/>
        </w:rPr>
      </w:pPr>
      <w:r>
        <w:rPr>
          <w:rFonts w:hint="eastAsia"/>
          <w:spacing w:val="-4"/>
        </w:rPr>
        <w:t>实践课考试</w:t>
      </w:r>
      <w:r>
        <w:rPr>
          <w:rFonts w:hint="eastAsia"/>
          <w:spacing w:val="-4"/>
          <w:lang w:eastAsia="zh-CN"/>
        </w:rPr>
        <w:t>一</w:t>
      </w:r>
      <w:r>
        <w:rPr>
          <w:rFonts w:hint="eastAsia"/>
          <w:spacing w:val="-4"/>
        </w:rPr>
        <w:t>次，及格分数均为</w:t>
      </w:r>
      <w:r>
        <w:rPr>
          <w:rFonts w:hint="eastAsia"/>
          <w:spacing w:val="-4"/>
          <w:lang w:val="en-US" w:eastAsia="zh-CN"/>
        </w:rPr>
        <w:t>80</w:t>
      </w:r>
      <w:r>
        <w:rPr>
          <w:rFonts w:hint="eastAsia"/>
          <w:spacing w:val="-4"/>
        </w:rPr>
        <w:t>分。如考试未及格，在本次培训期间有一次补考，如补考未及格即考核未通过。</w:t>
      </w:r>
    </w:p>
    <w:p w14:paraId="4EEEB280">
      <w:pPr>
        <w:pStyle w:val="5"/>
        <w:keepNext w:val="0"/>
        <w:keepLines w:val="0"/>
        <w:pageBreakBefore w:val="0"/>
        <w:wordWrap/>
        <w:overflowPunct/>
        <w:topLinePunct w:val="0"/>
        <w:autoSpaceDE w:val="0"/>
        <w:autoSpaceDN w:val="0"/>
        <w:bidi w:val="0"/>
        <w:spacing w:line="600" w:lineRule="exact"/>
        <w:ind w:left="0" w:firstLine="624" w:firstLineChars="200"/>
        <w:rPr>
          <w:spacing w:val="-4"/>
        </w:rPr>
      </w:pPr>
      <w:r>
        <w:rPr>
          <w:rFonts w:hint="eastAsia"/>
          <w:spacing w:val="-4"/>
        </w:rPr>
        <w:t>满足以上成绩条件即为考核通过</w:t>
      </w:r>
      <w:r>
        <w:rPr>
          <w:rFonts w:hint="eastAsia"/>
          <w:spacing w:val="-4"/>
          <w:lang w:eastAsia="zh-CN"/>
        </w:rPr>
        <w:t>，且需带队参加国家级比赛至少</w:t>
      </w:r>
      <w:r>
        <w:rPr>
          <w:rFonts w:hint="eastAsia"/>
          <w:spacing w:val="-4"/>
          <w:lang w:val="en-US" w:eastAsia="zh-CN"/>
        </w:rPr>
        <w:t>1次</w:t>
      </w:r>
      <w:r>
        <w:rPr>
          <w:rFonts w:hint="eastAsia"/>
          <w:spacing w:val="-4"/>
          <w:lang w:eastAsia="zh-CN"/>
        </w:rPr>
        <w:t>，方可申请国家级教练员证书</w:t>
      </w:r>
      <w:r>
        <w:rPr>
          <w:rFonts w:hint="eastAsia"/>
          <w:spacing w:val="-4"/>
        </w:rPr>
        <w:t>。</w:t>
      </w:r>
    </w:p>
    <w:p w14:paraId="15FD58EF">
      <w:pPr>
        <w:pStyle w:val="5"/>
        <w:keepNext w:val="0"/>
        <w:keepLines w:val="0"/>
        <w:pageBreakBefore w:val="0"/>
        <w:wordWrap/>
        <w:overflowPunct/>
        <w:topLinePunct w:val="0"/>
        <w:autoSpaceDE w:val="0"/>
        <w:autoSpaceDN w:val="0"/>
        <w:bidi w:val="0"/>
        <w:spacing w:line="600" w:lineRule="exact"/>
        <w:ind w:left="0"/>
      </w:pPr>
    </w:p>
    <w:p w14:paraId="21D5277B">
      <w:pPr>
        <w:pStyle w:val="3"/>
        <w:keepNext w:val="0"/>
        <w:keepLines w:val="0"/>
        <w:pageBreakBefore w:val="0"/>
        <w:wordWrap/>
        <w:overflowPunct/>
        <w:topLinePunct w:val="0"/>
        <w:autoSpaceDE w:val="0"/>
        <w:autoSpaceDN w:val="0"/>
        <w:bidi w:val="0"/>
        <w:spacing w:line="600" w:lineRule="exact"/>
        <w:ind w:left="0" w:firstLine="631" w:firstLineChars="200"/>
      </w:pPr>
      <w:bookmarkStart w:id="26" w:name="_Toc1943"/>
      <w:r>
        <w:rPr>
          <w:rFonts w:hint="eastAsia"/>
          <w:spacing w:val="-3"/>
        </w:rPr>
        <w:t>第十八条 证书颁发</w:t>
      </w:r>
      <w:bookmarkEnd w:id="26"/>
    </w:p>
    <w:p w14:paraId="0BBCC694">
      <w:pPr>
        <w:pStyle w:val="5"/>
        <w:keepNext w:val="0"/>
        <w:keepLines w:val="0"/>
        <w:pageBreakBefore w:val="0"/>
        <w:wordWrap/>
        <w:overflowPunct/>
        <w:topLinePunct w:val="0"/>
        <w:autoSpaceDE w:val="0"/>
        <w:autoSpaceDN w:val="0"/>
        <w:bidi w:val="0"/>
        <w:spacing w:line="600" w:lineRule="exact"/>
        <w:ind w:left="0"/>
        <w:rPr>
          <w:b/>
        </w:rPr>
      </w:pPr>
    </w:p>
    <w:p w14:paraId="7AF8E1CB">
      <w:pPr>
        <w:pStyle w:val="5"/>
        <w:keepNext w:val="0"/>
        <w:keepLines w:val="0"/>
        <w:pageBreakBefore w:val="0"/>
        <w:wordWrap/>
        <w:overflowPunct/>
        <w:topLinePunct w:val="0"/>
        <w:autoSpaceDE w:val="0"/>
        <w:autoSpaceDN w:val="0"/>
        <w:bidi w:val="0"/>
        <w:spacing w:line="600" w:lineRule="exact"/>
        <w:ind w:left="0" w:firstLine="632" w:firstLineChars="200"/>
      </w:pPr>
      <w:r>
        <w:rPr>
          <w:rFonts w:hint="eastAsia"/>
          <w:spacing w:val="-2"/>
        </w:rPr>
        <w:t>（一）培训结业证书由培训单位</w:t>
      </w:r>
      <w:r>
        <w:rPr>
          <w:rFonts w:hint="eastAsia"/>
          <w:spacing w:val="-15"/>
        </w:rPr>
        <w:t>自行设计、制作与发放</w:t>
      </w:r>
      <w:r>
        <w:rPr>
          <w:rFonts w:hint="eastAsia"/>
          <w:spacing w:val="-2"/>
        </w:rPr>
        <w:t>。</w:t>
      </w:r>
    </w:p>
    <w:p w14:paraId="0B35AC4B">
      <w:pPr>
        <w:pStyle w:val="5"/>
        <w:keepNext w:val="0"/>
        <w:keepLines w:val="0"/>
        <w:pageBreakBefore w:val="0"/>
        <w:wordWrap/>
        <w:overflowPunct/>
        <w:topLinePunct w:val="0"/>
        <w:autoSpaceDE w:val="0"/>
        <w:autoSpaceDN w:val="0"/>
        <w:bidi w:val="0"/>
        <w:spacing w:line="600" w:lineRule="exact"/>
        <w:ind w:left="0" w:firstLine="632" w:firstLineChars="200"/>
        <w:outlineLvl w:val="2"/>
        <w:rPr>
          <w:rFonts w:hint="eastAsia"/>
          <w:spacing w:val="-4"/>
        </w:rPr>
      </w:pPr>
      <w:r>
        <w:rPr>
          <w:rFonts w:hint="eastAsia"/>
          <w:spacing w:val="-2"/>
        </w:rPr>
        <w:t>（二）裁判员、教练员技术等级证书由</w:t>
      </w:r>
      <w:r>
        <w:rPr>
          <w:rFonts w:hint="eastAsia"/>
          <w:spacing w:val="-2"/>
          <w:lang w:eastAsia="zh-CN"/>
        </w:rPr>
        <w:t>社体中心</w:t>
      </w:r>
      <w:r>
        <w:rPr>
          <w:rFonts w:hint="eastAsia"/>
          <w:spacing w:val="-2"/>
        </w:rPr>
        <w:t>统一设计、编号、制作</w:t>
      </w:r>
      <w:r>
        <w:rPr>
          <w:rFonts w:hint="eastAsia"/>
          <w:spacing w:val="-4"/>
        </w:rPr>
        <w:t>与发放。</w:t>
      </w:r>
    </w:p>
    <w:p w14:paraId="16485C0F">
      <w:pPr>
        <w:pStyle w:val="5"/>
        <w:keepNext w:val="0"/>
        <w:keepLines w:val="0"/>
        <w:pageBreakBefore w:val="0"/>
        <w:wordWrap/>
        <w:overflowPunct/>
        <w:topLinePunct w:val="0"/>
        <w:autoSpaceDE w:val="0"/>
        <w:autoSpaceDN w:val="0"/>
        <w:bidi w:val="0"/>
        <w:spacing w:line="600" w:lineRule="exact"/>
        <w:ind w:left="0" w:firstLine="624" w:firstLineChars="200"/>
        <w:outlineLvl w:val="2"/>
        <w:rPr>
          <w:rFonts w:hint="eastAsia" w:eastAsia="仿宋"/>
          <w:color w:val="FF0000"/>
          <w:spacing w:val="-4"/>
          <w:lang w:eastAsia="zh-CN"/>
        </w:rPr>
      </w:pPr>
      <w:r>
        <w:rPr>
          <w:rFonts w:hint="eastAsia"/>
          <w:color w:val="auto"/>
          <w:spacing w:val="-4"/>
          <w:lang w:eastAsia="zh-CN"/>
        </w:rPr>
        <w:t>（三）裁判员、教练员每年由全国卡巴迪运动推广委员会组织实施在授权的平台进行注册。</w:t>
      </w:r>
    </w:p>
    <w:p w14:paraId="587DD1A9">
      <w:pPr>
        <w:pStyle w:val="5"/>
        <w:keepNext w:val="0"/>
        <w:keepLines w:val="0"/>
        <w:pageBreakBefore w:val="0"/>
        <w:wordWrap/>
        <w:overflowPunct/>
        <w:topLinePunct w:val="0"/>
        <w:autoSpaceDE w:val="0"/>
        <w:autoSpaceDN w:val="0"/>
        <w:bidi w:val="0"/>
        <w:spacing w:line="600" w:lineRule="exact"/>
        <w:ind w:left="0"/>
      </w:pPr>
    </w:p>
    <w:p w14:paraId="76C8652A">
      <w:pPr>
        <w:pStyle w:val="2"/>
        <w:keepNext w:val="0"/>
        <w:keepLines w:val="0"/>
        <w:pageBreakBefore w:val="0"/>
        <w:wordWrap/>
        <w:overflowPunct/>
        <w:topLinePunct w:val="0"/>
        <w:autoSpaceDE w:val="0"/>
        <w:autoSpaceDN w:val="0"/>
        <w:bidi w:val="0"/>
        <w:spacing w:line="600" w:lineRule="exact"/>
        <w:ind w:left="0" w:right="0"/>
        <w:rPr>
          <w:rFonts w:cs="仿宋"/>
          <w:b w:val="0"/>
          <w:bCs w:val="0"/>
          <w:sz w:val="32"/>
          <w:szCs w:val="32"/>
        </w:rPr>
      </w:pPr>
      <w:bookmarkStart w:id="27" w:name="_Toc19924"/>
      <w:r>
        <w:rPr>
          <w:rFonts w:hint="eastAsia" w:cs="仿宋"/>
          <w:b w:val="0"/>
          <w:bCs w:val="0"/>
          <w:sz w:val="32"/>
          <w:szCs w:val="32"/>
        </w:rPr>
        <w:t>第七章</w:t>
      </w:r>
      <w:r>
        <w:rPr>
          <w:rFonts w:hint="eastAsia" w:cs="仿宋"/>
          <w:b w:val="0"/>
          <w:bCs w:val="0"/>
          <w:spacing w:val="75"/>
          <w:w w:val="150"/>
          <w:sz w:val="32"/>
          <w:szCs w:val="32"/>
        </w:rPr>
        <w:t xml:space="preserve"> </w:t>
      </w:r>
      <w:r>
        <w:rPr>
          <w:rFonts w:hint="eastAsia" w:cs="仿宋"/>
          <w:b w:val="0"/>
          <w:bCs w:val="0"/>
          <w:spacing w:val="-3"/>
          <w:sz w:val="32"/>
          <w:szCs w:val="32"/>
        </w:rPr>
        <w:t>监督与评价</w:t>
      </w:r>
      <w:bookmarkEnd w:id="27"/>
    </w:p>
    <w:p w14:paraId="7DE86EF2">
      <w:pPr>
        <w:pStyle w:val="5"/>
        <w:keepNext w:val="0"/>
        <w:keepLines w:val="0"/>
        <w:pageBreakBefore w:val="0"/>
        <w:wordWrap/>
        <w:overflowPunct/>
        <w:topLinePunct w:val="0"/>
        <w:autoSpaceDE w:val="0"/>
        <w:autoSpaceDN w:val="0"/>
        <w:bidi w:val="0"/>
        <w:spacing w:line="600" w:lineRule="exact"/>
        <w:ind w:left="0"/>
        <w:rPr>
          <w:b/>
        </w:rPr>
      </w:pPr>
    </w:p>
    <w:p w14:paraId="37CB7DBA">
      <w:pPr>
        <w:pStyle w:val="3"/>
        <w:keepNext w:val="0"/>
        <w:keepLines w:val="0"/>
        <w:pageBreakBefore w:val="0"/>
        <w:wordWrap/>
        <w:overflowPunct/>
        <w:topLinePunct w:val="0"/>
        <w:autoSpaceDE w:val="0"/>
        <w:autoSpaceDN w:val="0"/>
        <w:bidi w:val="0"/>
        <w:spacing w:line="600" w:lineRule="exact"/>
        <w:ind w:left="0" w:firstLine="627" w:firstLineChars="200"/>
      </w:pPr>
      <w:bookmarkStart w:id="28" w:name="_Toc4430"/>
      <w:r>
        <w:rPr>
          <w:rFonts w:hint="eastAsia"/>
          <w:spacing w:val="-4"/>
        </w:rPr>
        <w:t>第十九条 投诉与处理</w:t>
      </w:r>
      <w:bookmarkEnd w:id="28"/>
    </w:p>
    <w:p w14:paraId="33C1557E">
      <w:pPr>
        <w:pStyle w:val="5"/>
        <w:keepNext w:val="0"/>
        <w:keepLines w:val="0"/>
        <w:pageBreakBefore w:val="0"/>
        <w:wordWrap/>
        <w:overflowPunct/>
        <w:topLinePunct w:val="0"/>
        <w:autoSpaceDE w:val="0"/>
        <w:autoSpaceDN w:val="0"/>
        <w:bidi w:val="0"/>
        <w:spacing w:line="600" w:lineRule="exact"/>
        <w:ind w:left="0"/>
        <w:rPr>
          <w:b/>
        </w:rPr>
      </w:pPr>
    </w:p>
    <w:p w14:paraId="1FC93678">
      <w:pPr>
        <w:pStyle w:val="5"/>
        <w:keepNext w:val="0"/>
        <w:keepLines w:val="0"/>
        <w:pageBreakBefore w:val="0"/>
        <w:wordWrap/>
        <w:overflowPunct/>
        <w:topLinePunct w:val="0"/>
        <w:autoSpaceDE w:val="0"/>
        <w:autoSpaceDN w:val="0"/>
        <w:bidi w:val="0"/>
        <w:spacing w:line="600" w:lineRule="exact"/>
        <w:ind w:left="0" w:firstLine="632" w:firstLineChars="200"/>
      </w:pPr>
      <w:r>
        <w:rPr>
          <w:rFonts w:hint="eastAsia"/>
          <w:spacing w:val="-2"/>
        </w:rPr>
        <w:t>组织培训单位应设立投诉受理渠道并配备专门的处理人员，制订完善的受理制度，能及时、妥善处理投诉。</w:t>
      </w:r>
    </w:p>
    <w:p w14:paraId="0AD2CBA6">
      <w:pPr>
        <w:pStyle w:val="5"/>
        <w:keepNext w:val="0"/>
        <w:keepLines w:val="0"/>
        <w:pageBreakBefore w:val="0"/>
        <w:wordWrap/>
        <w:overflowPunct/>
        <w:topLinePunct w:val="0"/>
        <w:autoSpaceDE w:val="0"/>
        <w:autoSpaceDN w:val="0"/>
        <w:bidi w:val="0"/>
        <w:spacing w:line="600" w:lineRule="exact"/>
        <w:ind w:left="0"/>
        <w:jc w:val="both"/>
      </w:pPr>
    </w:p>
    <w:p w14:paraId="5EA877D1">
      <w:pPr>
        <w:pStyle w:val="3"/>
        <w:keepNext w:val="0"/>
        <w:keepLines w:val="0"/>
        <w:pageBreakBefore w:val="0"/>
        <w:wordWrap/>
        <w:overflowPunct/>
        <w:topLinePunct w:val="0"/>
        <w:autoSpaceDE w:val="0"/>
        <w:autoSpaceDN w:val="0"/>
        <w:bidi w:val="0"/>
        <w:spacing w:line="600" w:lineRule="exact"/>
        <w:ind w:left="0" w:firstLine="627" w:firstLineChars="200"/>
      </w:pPr>
      <w:bookmarkStart w:id="29" w:name="_Toc2113"/>
      <w:r>
        <w:rPr>
          <w:rFonts w:hint="eastAsia"/>
          <w:spacing w:val="-4"/>
        </w:rPr>
        <w:t>第二十条 质量评价与改进</w:t>
      </w:r>
      <w:bookmarkEnd w:id="29"/>
    </w:p>
    <w:p w14:paraId="55270EA7">
      <w:pPr>
        <w:pStyle w:val="5"/>
        <w:keepNext w:val="0"/>
        <w:keepLines w:val="0"/>
        <w:pageBreakBefore w:val="0"/>
        <w:wordWrap/>
        <w:overflowPunct/>
        <w:topLinePunct w:val="0"/>
        <w:autoSpaceDE w:val="0"/>
        <w:autoSpaceDN w:val="0"/>
        <w:bidi w:val="0"/>
        <w:spacing w:line="600" w:lineRule="exact"/>
        <w:ind w:left="0"/>
        <w:rPr>
          <w:b/>
        </w:rPr>
      </w:pPr>
    </w:p>
    <w:p w14:paraId="69389471">
      <w:pPr>
        <w:pStyle w:val="5"/>
        <w:keepNext w:val="0"/>
        <w:keepLines w:val="0"/>
        <w:pageBreakBefore w:val="0"/>
        <w:wordWrap/>
        <w:overflowPunct/>
        <w:topLinePunct w:val="0"/>
        <w:autoSpaceDE w:val="0"/>
        <w:autoSpaceDN w:val="0"/>
        <w:bidi w:val="0"/>
        <w:spacing w:line="600" w:lineRule="exact"/>
        <w:ind w:left="0" w:firstLine="624" w:firstLineChars="200"/>
        <w:outlineLvl w:val="2"/>
      </w:pPr>
      <w:r>
        <w:rPr>
          <w:rFonts w:hint="eastAsia"/>
          <w:spacing w:val="-4"/>
        </w:rPr>
        <w:t>一、</w:t>
      </w:r>
      <w:r>
        <w:rPr>
          <w:rFonts w:hint="eastAsia"/>
          <w:spacing w:val="-6"/>
        </w:rPr>
        <w:t>评价方式</w:t>
      </w:r>
    </w:p>
    <w:p w14:paraId="4C7908C6">
      <w:pPr>
        <w:pStyle w:val="17"/>
        <w:keepNext w:val="0"/>
        <w:keepLines w:val="0"/>
        <w:pageBreakBefore w:val="0"/>
        <w:tabs>
          <w:tab w:val="left" w:pos="1175"/>
        </w:tabs>
        <w:wordWrap/>
        <w:overflowPunct/>
        <w:topLinePunct w:val="0"/>
        <w:autoSpaceDE w:val="0"/>
        <w:autoSpaceDN w:val="0"/>
        <w:bidi w:val="0"/>
        <w:spacing w:before="0" w:line="600" w:lineRule="exact"/>
        <w:ind w:left="0" w:right="0" w:firstLine="624" w:firstLineChars="200"/>
        <w:jc w:val="both"/>
        <w:rPr>
          <w:sz w:val="32"/>
          <w:szCs w:val="32"/>
        </w:rPr>
      </w:pPr>
      <w:r>
        <w:rPr>
          <w:rFonts w:hint="eastAsia"/>
          <w:spacing w:val="-4"/>
          <w:sz w:val="32"/>
          <w:szCs w:val="32"/>
        </w:rPr>
        <w:t>（一）</w:t>
      </w:r>
      <w:r>
        <w:rPr>
          <w:rFonts w:hint="eastAsia"/>
          <w:spacing w:val="-2"/>
          <w:sz w:val="32"/>
          <w:szCs w:val="32"/>
        </w:rPr>
        <w:t>应定期听取培训学员及第三方的建议和意见，采取满意度问卷调查、第三方评价、网上评价等方式收集信</w:t>
      </w:r>
      <w:r>
        <w:rPr>
          <w:rFonts w:hint="eastAsia"/>
          <w:spacing w:val="-6"/>
          <w:sz w:val="32"/>
          <w:szCs w:val="32"/>
        </w:rPr>
        <w:t>息。</w:t>
      </w:r>
    </w:p>
    <w:p w14:paraId="4EB89738">
      <w:pPr>
        <w:pStyle w:val="17"/>
        <w:keepNext w:val="0"/>
        <w:keepLines w:val="0"/>
        <w:pageBreakBefore w:val="0"/>
        <w:tabs>
          <w:tab w:val="left" w:pos="1175"/>
        </w:tabs>
        <w:wordWrap/>
        <w:overflowPunct/>
        <w:topLinePunct w:val="0"/>
        <w:autoSpaceDE w:val="0"/>
        <w:autoSpaceDN w:val="0"/>
        <w:bidi w:val="0"/>
        <w:spacing w:before="0" w:line="600" w:lineRule="exact"/>
        <w:ind w:left="0" w:right="0" w:firstLine="624" w:firstLineChars="200"/>
        <w:jc w:val="both"/>
        <w:rPr>
          <w:sz w:val="32"/>
          <w:szCs w:val="32"/>
        </w:rPr>
      </w:pPr>
      <w:r>
        <w:rPr>
          <w:rFonts w:hint="eastAsia"/>
          <w:spacing w:val="-4"/>
          <w:sz w:val="32"/>
          <w:szCs w:val="32"/>
        </w:rPr>
        <w:t>（二）</w:t>
      </w:r>
      <w:r>
        <w:rPr>
          <w:rFonts w:hint="eastAsia"/>
          <w:spacing w:val="-6"/>
          <w:sz w:val="32"/>
          <w:szCs w:val="32"/>
        </w:rPr>
        <w:t>每次培训后应开展</w:t>
      </w:r>
      <w:r>
        <w:rPr>
          <w:rFonts w:hint="eastAsia"/>
          <w:spacing w:val="-10"/>
          <w:sz w:val="32"/>
          <w:szCs w:val="32"/>
        </w:rPr>
        <w:t>自我检查，并形成检查</w:t>
      </w:r>
      <w:r>
        <w:rPr>
          <w:rFonts w:hint="eastAsia"/>
          <w:spacing w:val="-4"/>
          <w:sz w:val="32"/>
          <w:szCs w:val="32"/>
        </w:rPr>
        <w:t>报告。</w:t>
      </w:r>
    </w:p>
    <w:p w14:paraId="3A565AA1">
      <w:pPr>
        <w:pStyle w:val="17"/>
        <w:keepNext w:val="0"/>
        <w:keepLines w:val="0"/>
        <w:pageBreakBefore w:val="0"/>
        <w:tabs>
          <w:tab w:val="left" w:pos="1175"/>
        </w:tabs>
        <w:wordWrap/>
        <w:overflowPunct/>
        <w:topLinePunct w:val="0"/>
        <w:autoSpaceDE w:val="0"/>
        <w:autoSpaceDN w:val="0"/>
        <w:bidi w:val="0"/>
        <w:spacing w:before="0" w:line="600" w:lineRule="exact"/>
        <w:ind w:left="0" w:right="0" w:firstLine="624" w:firstLineChars="200"/>
        <w:jc w:val="both"/>
        <w:rPr>
          <w:sz w:val="32"/>
          <w:szCs w:val="32"/>
        </w:rPr>
      </w:pPr>
      <w:r>
        <w:rPr>
          <w:rFonts w:hint="eastAsia"/>
          <w:spacing w:val="-4"/>
          <w:sz w:val="32"/>
          <w:szCs w:val="32"/>
        </w:rPr>
        <w:t>（三）</w:t>
      </w:r>
      <w:r>
        <w:rPr>
          <w:rFonts w:hint="eastAsia"/>
          <w:spacing w:val="-8"/>
          <w:sz w:val="32"/>
          <w:szCs w:val="32"/>
        </w:rPr>
        <w:t>每年应开展至少</w:t>
      </w:r>
      <w:r>
        <w:rPr>
          <w:rFonts w:hint="eastAsia"/>
          <w:spacing w:val="-4"/>
          <w:sz w:val="32"/>
          <w:szCs w:val="32"/>
        </w:rPr>
        <w:t>1</w:t>
      </w:r>
      <w:r>
        <w:rPr>
          <w:rFonts w:hint="eastAsia"/>
          <w:spacing w:val="-10"/>
          <w:sz w:val="32"/>
          <w:szCs w:val="32"/>
        </w:rPr>
        <w:t>次服务满意度测评，向培训学员及</w:t>
      </w:r>
      <w:r>
        <w:rPr>
          <w:rFonts w:hint="eastAsia"/>
          <w:spacing w:val="-2"/>
          <w:sz w:val="32"/>
          <w:szCs w:val="32"/>
        </w:rPr>
        <w:t>相关第三方发放满意度调查问卷，并形成分析报告。</w:t>
      </w:r>
    </w:p>
    <w:p w14:paraId="3894149C">
      <w:pPr>
        <w:pStyle w:val="5"/>
        <w:keepNext w:val="0"/>
        <w:keepLines w:val="0"/>
        <w:pageBreakBefore w:val="0"/>
        <w:wordWrap/>
        <w:overflowPunct/>
        <w:topLinePunct w:val="0"/>
        <w:autoSpaceDE w:val="0"/>
        <w:autoSpaceDN w:val="0"/>
        <w:bidi w:val="0"/>
        <w:spacing w:line="600" w:lineRule="exact"/>
        <w:ind w:left="0" w:firstLine="624" w:firstLineChars="200"/>
        <w:outlineLvl w:val="2"/>
        <w:rPr>
          <w:spacing w:val="-5"/>
        </w:rPr>
      </w:pPr>
      <w:r>
        <w:rPr>
          <w:rFonts w:hint="eastAsia"/>
          <w:spacing w:val="-4"/>
        </w:rPr>
        <w:t>二、</w:t>
      </w:r>
      <w:r>
        <w:rPr>
          <w:rFonts w:hint="eastAsia"/>
          <w:spacing w:val="-6"/>
        </w:rPr>
        <w:t>评价内容</w:t>
      </w:r>
    </w:p>
    <w:p w14:paraId="71DA1E4F">
      <w:pPr>
        <w:pStyle w:val="5"/>
        <w:keepNext w:val="0"/>
        <w:keepLines w:val="0"/>
        <w:pageBreakBefore w:val="0"/>
        <w:wordWrap/>
        <w:overflowPunct/>
        <w:topLinePunct w:val="0"/>
        <w:autoSpaceDE w:val="0"/>
        <w:autoSpaceDN w:val="0"/>
        <w:bidi w:val="0"/>
        <w:spacing w:line="600" w:lineRule="exact"/>
        <w:ind w:left="0" w:firstLine="620" w:firstLineChars="200"/>
      </w:pPr>
      <w:r>
        <w:rPr>
          <w:rFonts w:hint="eastAsia"/>
          <w:spacing w:val="-5"/>
        </w:rPr>
        <w:t>评价内容包括但不限于：</w:t>
      </w:r>
    </w:p>
    <w:p w14:paraId="42C1CA8F">
      <w:pPr>
        <w:pStyle w:val="17"/>
        <w:keepNext w:val="0"/>
        <w:keepLines w:val="0"/>
        <w:pageBreakBefore w:val="0"/>
        <w:tabs>
          <w:tab w:val="left" w:pos="1175"/>
        </w:tabs>
        <w:wordWrap/>
        <w:overflowPunct/>
        <w:topLinePunct w:val="0"/>
        <w:autoSpaceDE w:val="0"/>
        <w:autoSpaceDN w:val="0"/>
        <w:bidi w:val="0"/>
        <w:spacing w:before="0" w:line="600" w:lineRule="exact"/>
        <w:ind w:left="0" w:right="0" w:firstLine="620" w:firstLineChars="200"/>
        <w:rPr>
          <w:sz w:val="32"/>
          <w:szCs w:val="32"/>
        </w:rPr>
      </w:pPr>
      <w:r>
        <w:rPr>
          <w:rFonts w:hint="eastAsia"/>
          <w:spacing w:val="-5"/>
          <w:sz w:val="32"/>
          <w:szCs w:val="32"/>
        </w:rPr>
        <w:t>硬件建设：包括活动场地、设施设备、器材装备等；</w:t>
      </w:r>
    </w:p>
    <w:p w14:paraId="621E9B22">
      <w:pPr>
        <w:pStyle w:val="17"/>
        <w:keepNext w:val="0"/>
        <w:keepLines w:val="0"/>
        <w:pageBreakBefore w:val="0"/>
        <w:tabs>
          <w:tab w:val="left" w:pos="1175"/>
        </w:tabs>
        <w:wordWrap/>
        <w:overflowPunct/>
        <w:topLinePunct w:val="0"/>
        <w:autoSpaceDE w:val="0"/>
        <w:autoSpaceDN w:val="0"/>
        <w:bidi w:val="0"/>
        <w:spacing w:before="0" w:line="600" w:lineRule="exact"/>
        <w:ind w:left="0" w:right="0" w:firstLine="620" w:firstLineChars="200"/>
        <w:rPr>
          <w:sz w:val="32"/>
          <w:szCs w:val="32"/>
        </w:rPr>
      </w:pPr>
      <w:r>
        <w:rPr>
          <w:rFonts w:hint="eastAsia"/>
          <w:spacing w:val="-5"/>
          <w:sz w:val="32"/>
          <w:szCs w:val="32"/>
        </w:rPr>
        <w:t>服务项目：包括培训课程、开展活动等；</w:t>
      </w:r>
    </w:p>
    <w:p w14:paraId="490BE627">
      <w:pPr>
        <w:pStyle w:val="17"/>
        <w:keepNext w:val="0"/>
        <w:keepLines w:val="0"/>
        <w:pageBreakBefore w:val="0"/>
        <w:tabs>
          <w:tab w:val="left" w:pos="1175"/>
        </w:tabs>
        <w:wordWrap/>
        <w:overflowPunct/>
        <w:topLinePunct w:val="0"/>
        <w:autoSpaceDE w:val="0"/>
        <w:autoSpaceDN w:val="0"/>
        <w:bidi w:val="0"/>
        <w:spacing w:before="0" w:line="600" w:lineRule="exact"/>
        <w:ind w:left="0" w:right="0" w:firstLine="620" w:firstLineChars="200"/>
        <w:rPr>
          <w:sz w:val="32"/>
          <w:szCs w:val="32"/>
        </w:rPr>
      </w:pPr>
      <w:r>
        <w:rPr>
          <w:rFonts w:hint="eastAsia"/>
          <w:spacing w:val="-5"/>
          <w:sz w:val="32"/>
          <w:szCs w:val="32"/>
        </w:rPr>
        <w:t>培训效果：包括运动技能提升、兴趣培养等；</w:t>
      </w:r>
    </w:p>
    <w:p w14:paraId="593852DB">
      <w:pPr>
        <w:pStyle w:val="17"/>
        <w:keepNext w:val="0"/>
        <w:keepLines w:val="0"/>
        <w:pageBreakBefore w:val="0"/>
        <w:tabs>
          <w:tab w:val="left" w:pos="1175"/>
        </w:tabs>
        <w:wordWrap/>
        <w:overflowPunct/>
        <w:topLinePunct w:val="0"/>
        <w:autoSpaceDE w:val="0"/>
        <w:autoSpaceDN w:val="0"/>
        <w:bidi w:val="0"/>
        <w:spacing w:before="0" w:line="600" w:lineRule="exact"/>
        <w:ind w:left="0" w:right="0" w:firstLine="632" w:firstLineChars="200"/>
        <w:rPr>
          <w:sz w:val="32"/>
          <w:szCs w:val="32"/>
        </w:rPr>
      </w:pPr>
      <w:r>
        <w:rPr>
          <w:rFonts w:hint="eastAsia"/>
          <w:spacing w:val="-2"/>
          <w:sz w:val="32"/>
          <w:szCs w:val="32"/>
        </w:rPr>
        <w:t>工作人员：包括培训机构负责人、管理人员、执教人员的服务水平、执教水平等；</w:t>
      </w:r>
    </w:p>
    <w:p w14:paraId="094574BB">
      <w:pPr>
        <w:pStyle w:val="17"/>
        <w:keepNext w:val="0"/>
        <w:keepLines w:val="0"/>
        <w:pageBreakBefore w:val="0"/>
        <w:tabs>
          <w:tab w:val="left" w:pos="1175"/>
        </w:tabs>
        <w:wordWrap/>
        <w:overflowPunct/>
        <w:topLinePunct w:val="0"/>
        <w:autoSpaceDE w:val="0"/>
        <w:autoSpaceDN w:val="0"/>
        <w:bidi w:val="0"/>
        <w:spacing w:before="0" w:line="600" w:lineRule="exact"/>
        <w:ind w:left="0" w:right="0" w:firstLine="620" w:firstLineChars="200"/>
        <w:rPr>
          <w:sz w:val="32"/>
          <w:szCs w:val="32"/>
        </w:rPr>
      </w:pPr>
      <w:r>
        <w:rPr>
          <w:rFonts w:hint="eastAsia"/>
          <w:spacing w:val="-5"/>
          <w:sz w:val="32"/>
          <w:szCs w:val="32"/>
        </w:rPr>
        <w:t>宣传工作：包括各类媒体的宣传工作；</w:t>
      </w:r>
    </w:p>
    <w:p w14:paraId="115E9C72">
      <w:pPr>
        <w:pStyle w:val="17"/>
        <w:keepNext w:val="0"/>
        <w:keepLines w:val="0"/>
        <w:pageBreakBefore w:val="0"/>
        <w:tabs>
          <w:tab w:val="left" w:pos="1175"/>
        </w:tabs>
        <w:wordWrap/>
        <w:overflowPunct/>
        <w:topLinePunct w:val="0"/>
        <w:autoSpaceDE w:val="0"/>
        <w:autoSpaceDN w:val="0"/>
        <w:bidi w:val="0"/>
        <w:spacing w:before="0" w:line="600" w:lineRule="exact"/>
        <w:ind w:left="0" w:right="0" w:firstLine="620" w:firstLineChars="200"/>
        <w:rPr>
          <w:sz w:val="32"/>
          <w:szCs w:val="32"/>
        </w:rPr>
      </w:pPr>
      <w:r>
        <w:rPr>
          <w:rFonts w:hint="eastAsia"/>
          <w:spacing w:val="-5"/>
          <w:sz w:val="32"/>
          <w:szCs w:val="32"/>
        </w:rPr>
        <w:t>服务满意度：包括网上评价、学员满意度等；</w:t>
      </w:r>
    </w:p>
    <w:p w14:paraId="5BD91D26">
      <w:pPr>
        <w:pStyle w:val="17"/>
        <w:keepNext w:val="0"/>
        <w:keepLines w:val="0"/>
        <w:pageBreakBefore w:val="0"/>
        <w:tabs>
          <w:tab w:val="left" w:pos="1175"/>
        </w:tabs>
        <w:wordWrap/>
        <w:overflowPunct/>
        <w:topLinePunct w:val="0"/>
        <w:autoSpaceDE w:val="0"/>
        <w:autoSpaceDN w:val="0"/>
        <w:bidi w:val="0"/>
        <w:spacing w:before="0" w:line="600" w:lineRule="exact"/>
        <w:ind w:left="0" w:right="0" w:firstLine="632" w:firstLineChars="200"/>
        <w:rPr>
          <w:spacing w:val="-2"/>
          <w:sz w:val="32"/>
          <w:szCs w:val="32"/>
        </w:rPr>
      </w:pPr>
      <w:r>
        <w:rPr>
          <w:rFonts w:hint="eastAsia"/>
          <w:spacing w:val="-2"/>
          <w:sz w:val="32"/>
          <w:szCs w:val="32"/>
        </w:rPr>
        <w:t>工作记录及归档情况，包括日常教学、工作等相关记录及归档情况。</w:t>
      </w:r>
    </w:p>
    <w:p w14:paraId="26086CF4">
      <w:pPr>
        <w:pStyle w:val="2"/>
        <w:keepNext w:val="0"/>
        <w:keepLines w:val="0"/>
        <w:pageBreakBefore w:val="0"/>
        <w:wordWrap/>
        <w:overflowPunct/>
        <w:topLinePunct w:val="0"/>
        <w:autoSpaceDE w:val="0"/>
        <w:autoSpaceDN w:val="0"/>
        <w:bidi w:val="0"/>
        <w:spacing w:line="600" w:lineRule="exact"/>
        <w:ind w:left="0" w:right="0"/>
        <w:rPr>
          <w:rFonts w:ascii="仿宋" w:hAnsi="仿宋" w:eastAsia="仿宋" w:cs="仿宋"/>
          <w:sz w:val="32"/>
          <w:szCs w:val="32"/>
        </w:rPr>
      </w:pPr>
    </w:p>
    <w:p w14:paraId="3F5FE209">
      <w:pPr>
        <w:pStyle w:val="2"/>
        <w:keepNext w:val="0"/>
        <w:keepLines w:val="0"/>
        <w:pageBreakBefore w:val="0"/>
        <w:wordWrap/>
        <w:overflowPunct/>
        <w:topLinePunct w:val="0"/>
        <w:autoSpaceDE w:val="0"/>
        <w:autoSpaceDN w:val="0"/>
        <w:bidi w:val="0"/>
        <w:spacing w:line="600" w:lineRule="exact"/>
        <w:ind w:left="0" w:right="0"/>
        <w:rPr>
          <w:rFonts w:cs="仿宋"/>
          <w:b w:val="0"/>
          <w:bCs w:val="0"/>
          <w:sz w:val="32"/>
          <w:szCs w:val="32"/>
        </w:rPr>
      </w:pPr>
      <w:bookmarkStart w:id="30" w:name="_Toc4985"/>
      <w:r>
        <w:rPr>
          <w:rFonts w:hint="eastAsia" w:cs="仿宋"/>
          <w:b w:val="0"/>
          <w:bCs w:val="0"/>
          <w:sz w:val="32"/>
          <w:szCs w:val="32"/>
        </w:rPr>
        <w:t>第八章</w:t>
      </w:r>
      <w:r>
        <w:rPr>
          <w:rFonts w:hint="eastAsia" w:cs="仿宋"/>
          <w:b w:val="0"/>
          <w:bCs w:val="0"/>
          <w:spacing w:val="72"/>
          <w:w w:val="150"/>
          <w:sz w:val="32"/>
          <w:szCs w:val="32"/>
        </w:rPr>
        <w:t xml:space="preserve"> </w:t>
      </w:r>
      <w:r>
        <w:rPr>
          <w:rFonts w:hint="eastAsia" w:cs="仿宋"/>
          <w:b w:val="0"/>
          <w:bCs w:val="0"/>
          <w:spacing w:val="-2"/>
          <w:sz w:val="32"/>
          <w:szCs w:val="32"/>
        </w:rPr>
        <w:t>附则</w:t>
      </w:r>
      <w:bookmarkEnd w:id="30"/>
    </w:p>
    <w:p w14:paraId="3B20793F">
      <w:pPr>
        <w:pStyle w:val="5"/>
        <w:keepNext w:val="0"/>
        <w:keepLines w:val="0"/>
        <w:pageBreakBefore w:val="0"/>
        <w:wordWrap/>
        <w:overflowPunct/>
        <w:topLinePunct w:val="0"/>
        <w:autoSpaceDE w:val="0"/>
        <w:autoSpaceDN w:val="0"/>
        <w:bidi w:val="0"/>
        <w:spacing w:line="600" w:lineRule="exact"/>
        <w:ind w:left="0" w:firstLine="627" w:firstLineChars="200"/>
      </w:pPr>
      <w:r>
        <w:rPr>
          <w:rFonts w:hint="eastAsia"/>
          <w:b/>
          <w:bCs/>
          <w:spacing w:val="-4"/>
        </w:rPr>
        <w:t>第二十一条</w:t>
      </w:r>
      <w:r>
        <w:rPr>
          <w:rFonts w:hint="eastAsia"/>
          <w:spacing w:val="-4"/>
        </w:rPr>
        <w:t xml:space="preserve"> </w:t>
      </w:r>
      <w:r>
        <w:t>本</w:t>
      </w:r>
      <w:r>
        <w:rPr>
          <w:rFonts w:hint="eastAsia"/>
        </w:rPr>
        <w:t>规范</w:t>
      </w:r>
      <w:r>
        <w:t>自下发之日起实施</w:t>
      </w:r>
      <w:r>
        <w:rPr>
          <w:rFonts w:hint="eastAsia"/>
        </w:rPr>
        <w:t>，</w:t>
      </w:r>
      <w:r>
        <w:rPr>
          <w:rFonts w:hint="eastAsia" w:eastAsia="仿宋_GB2312"/>
        </w:rPr>
        <w:t>由</w:t>
      </w:r>
      <w:r>
        <w:rPr>
          <w:rFonts w:hint="eastAsia"/>
        </w:rPr>
        <w:t>国家体育总局社会体育指导中心</w:t>
      </w:r>
      <w:r>
        <w:rPr>
          <w:rFonts w:hint="eastAsia" w:eastAsia="仿宋_GB2312"/>
        </w:rPr>
        <w:t>负责解释。</w:t>
      </w:r>
    </w:p>
    <w:p w14:paraId="3E670DF0">
      <w:pPr>
        <w:pStyle w:val="5"/>
        <w:spacing w:line="520" w:lineRule="exact"/>
        <w:ind w:left="0"/>
      </w:pPr>
    </w:p>
    <w:sectPr>
      <w:footerReference r:id="rId5" w:type="default"/>
      <w:type w:val="continuous"/>
      <w:pgSz w:w="11910" w:h="16840"/>
      <w:pgMar w:top="1920" w:right="1200" w:bottom="1160" w:left="1260" w:header="0" w:footer="962"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03AD08-8374-4C5D-B838-F1B7329909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DDE8F0E-B8FA-40DC-9375-6D926F6AEFA4}"/>
  </w:font>
  <w:font w:name="仿宋">
    <w:panose1 w:val="02010609060101010101"/>
    <w:charset w:val="86"/>
    <w:family w:val="modern"/>
    <w:pitch w:val="default"/>
    <w:sig w:usb0="800002BF" w:usb1="38CF7CFA" w:usb2="00000016" w:usb3="00000000" w:csb0="00040001" w:csb1="00000000"/>
    <w:embedRegular r:id="rId3" w:fontKey="{01DAEB77-FF2C-48A4-BEBA-DF063D1E9CBE}"/>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FTAUPO+SimSun">
    <w:altName w:val="宋体"/>
    <w:panose1 w:val="00000000000000000000"/>
    <w:charset w:val="86"/>
    <w:family w:val="swiss"/>
    <w:pitch w:val="default"/>
    <w:sig w:usb0="00000000" w:usb1="00000000" w:usb2="00000010" w:usb3="00000000" w:csb0="00040000" w:csb1="00000000"/>
    <w:embedRegular r:id="rId4" w:fontKey="{86760D18-9A65-4952-AB3D-DE24BFB2C0E6}"/>
  </w:font>
  <w:font w:name="方正小标宋简体">
    <w:panose1 w:val="02000000000000000000"/>
    <w:charset w:val="86"/>
    <w:family w:val="script"/>
    <w:pitch w:val="default"/>
    <w:sig w:usb0="A00002BF" w:usb1="184F6CFA" w:usb2="00000012" w:usb3="00000000" w:csb0="00040001" w:csb1="00000000"/>
    <w:embedRegular r:id="rId5" w:fontKey="{9F3C8F62-9EC8-405A-9BCA-AECC7DA2D4BA}"/>
  </w:font>
  <w:font w:name="仿宋_GB2312">
    <w:altName w:val="仿宋"/>
    <w:panose1 w:val="02010609030101010101"/>
    <w:charset w:val="86"/>
    <w:family w:val="modern"/>
    <w:pitch w:val="default"/>
    <w:sig w:usb0="00000000" w:usb1="00000000" w:usb2="00000010" w:usb3="00000000" w:csb0="00040000" w:csb1="00000000"/>
    <w:embedRegular r:id="rId6" w:fontKey="{5176E159-EAB4-43D9-91D1-003E8F8162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3A92E">
    <w:pPr>
      <w:pStyle w:val="5"/>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CF551">
    <w:pPr>
      <w:pStyle w:val="5"/>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0183C">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490183C">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E19AC">
    <w:pPr>
      <w:pStyle w:val="8"/>
      <w:tabs>
        <w:tab w:val="left" w:pos="6068"/>
      </w:tabs>
      <w:jc w:val="left"/>
      <w:rPr>
        <w:rFonts w:hint="eastAsia" w:eastAsia="仿宋"/>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BF3ED"/>
    <w:multiLevelType w:val="singleLevel"/>
    <w:tmpl w:val="8B4BF3ED"/>
    <w:lvl w:ilvl="0" w:tentative="0">
      <w:start w:val="1"/>
      <w:numFmt w:val="chineseCounting"/>
      <w:suff w:val="nothing"/>
      <w:lvlText w:val="%1、"/>
      <w:lvlJc w:val="left"/>
      <w:rPr>
        <w:rFonts w:hint="eastAsia"/>
        <w:color w:val="auto"/>
      </w:rPr>
    </w:lvl>
  </w:abstractNum>
  <w:abstractNum w:abstractNumId="1">
    <w:nsid w:val="D643F3FA"/>
    <w:multiLevelType w:val="singleLevel"/>
    <w:tmpl w:val="D643F3FA"/>
    <w:lvl w:ilvl="0" w:tentative="0">
      <w:start w:val="6"/>
      <w:numFmt w:val="chineseCounting"/>
      <w:suff w:val="space"/>
      <w:lvlText w:val="第%1条"/>
      <w:lvlJc w:val="left"/>
      <w:rPr>
        <w:rFonts w:hint="eastAsia"/>
      </w:rPr>
    </w:lvl>
  </w:abstractNum>
  <w:abstractNum w:abstractNumId="2">
    <w:nsid w:val="E7DE6A20"/>
    <w:multiLevelType w:val="singleLevel"/>
    <w:tmpl w:val="E7DE6A20"/>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docVars>
    <w:docVar w:name="commondata" w:val="eyJoZGlkIjoiZWMxZGY5MGMzYzgxOGNlMDNjZTllZGQ1ZWViZDFmMjgifQ=="/>
  </w:docVars>
  <w:rsids>
    <w:rsidRoot w:val="00DB2646"/>
    <w:rsid w:val="000533D1"/>
    <w:rsid w:val="00083476"/>
    <w:rsid w:val="000A1A4F"/>
    <w:rsid w:val="000B1B74"/>
    <w:rsid w:val="00132BFA"/>
    <w:rsid w:val="00144976"/>
    <w:rsid w:val="0018432D"/>
    <w:rsid w:val="00192461"/>
    <w:rsid w:val="001A5494"/>
    <w:rsid w:val="001D0AB0"/>
    <w:rsid w:val="001D45A1"/>
    <w:rsid w:val="001F6D36"/>
    <w:rsid w:val="0021032D"/>
    <w:rsid w:val="0022660B"/>
    <w:rsid w:val="002B1CEA"/>
    <w:rsid w:val="002D6F22"/>
    <w:rsid w:val="003B370C"/>
    <w:rsid w:val="003B6B80"/>
    <w:rsid w:val="003C2480"/>
    <w:rsid w:val="003E17D4"/>
    <w:rsid w:val="003E6DDC"/>
    <w:rsid w:val="003F375E"/>
    <w:rsid w:val="00507F05"/>
    <w:rsid w:val="00533E36"/>
    <w:rsid w:val="005A7B8F"/>
    <w:rsid w:val="005E6087"/>
    <w:rsid w:val="00633E14"/>
    <w:rsid w:val="00644654"/>
    <w:rsid w:val="0068454F"/>
    <w:rsid w:val="00696FE8"/>
    <w:rsid w:val="006B1101"/>
    <w:rsid w:val="006C13E8"/>
    <w:rsid w:val="00702E1D"/>
    <w:rsid w:val="00765E3D"/>
    <w:rsid w:val="007C10F1"/>
    <w:rsid w:val="007F753E"/>
    <w:rsid w:val="00811A6A"/>
    <w:rsid w:val="008B35C6"/>
    <w:rsid w:val="009467E2"/>
    <w:rsid w:val="009C7211"/>
    <w:rsid w:val="00A11A43"/>
    <w:rsid w:val="00AA53B7"/>
    <w:rsid w:val="00AC2F4D"/>
    <w:rsid w:val="00B016DD"/>
    <w:rsid w:val="00B66406"/>
    <w:rsid w:val="00B72994"/>
    <w:rsid w:val="00B730B7"/>
    <w:rsid w:val="00BC54A2"/>
    <w:rsid w:val="00BF75EB"/>
    <w:rsid w:val="00C019B1"/>
    <w:rsid w:val="00C51BAB"/>
    <w:rsid w:val="00C81D56"/>
    <w:rsid w:val="00CB4FF9"/>
    <w:rsid w:val="00D307FD"/>
    <w:rsid w:val="00D76FCB"/>
    <w:rsid w:val="00DB2646"/>
    <w:rsid w:val="00E5176E"/>
    <w:rsid w:val="00E539A0"/>
    <w:rsid w:val="00E63D84"/>
    <w:rsid w:val="00F050F2"/>
    <w:rsid w:val="00F21143"/>
    <w:rsid w:val="00F332D2"/>
    <w:rsid w:val="00F37867"/>
    <w:rsid w:val="00F628BF"/>
    <w:rsid w:val="00FB084C"/>
    <w:rsid w:val="01741E02"/>
    <w:rsid w:val="02CB1CF7"/>
    <w:rsid w:val="03012076"/>
    <w:rsid w:val="03323767"/>
    <w:rsid w:val="03C55D0A"/>
    <w:rsid w:val="043C4F75"/>
    <w:rsid w:val="04510B41"/>
    <w:rsid w:val="04B74C29"/>
    <w:rsid w:val="050F12CF"/>
    <w:rsid w:val="056D6DB2"/>
    <w:rsid w:val="06342170"/>
    <w:rsid w:val="064E498C"/>
    <w:rsid w:val="066A5A55"/>
    <w:rsid w:val="06C31E70"/>
    <w:rsid w:val="06E866E3"/>
    <w:rsid w:val="076F6FBB"/>
    <w:rsid w:val="08190633"/>
    <w:rsid w:val="082F4012"/>
    <w:rsid w:val="083612A8"/>
    <w:rsid w:val="084B453D"/>
    <w:rsid w:val="086107DF"/>
    <w:rsid w:val="087B47A4"/>
    <w:rsid w:val="08F23229"/>
    <w:rsid w:val="09065995"/>
    <w:rsid w:val="0A712983"/>
    <w:rsid w:val="0ACC2AB1"/>
    <w:rsid w:val="0AE95411"/>
    <w:rsid w:val="0AF53DB5"/>
    <w:rsid w:val="0B9D61FB"/>
    <w:rsid w:val="0BA64739"/>
    <w:rsid w:val="0BEF1E2C"/>
    <w:rsid w:val="0C107BA8"/>
    <w:rsid w:val="0C394176"/>
    <w:rsid w:val="0D0B4BCB"/>
    <w:rsid w:val="0D6F7EF0"/>
    <w:rsid w:val="0E0D58BA"/>
    <w:rsid w:val="0EBE25CB"/>
    <w:rsid w:val="0F18017D"/>
    <w:rsid w:val="0FF16C11"/>
    <w:rsid w:val="105F0547"/>
    <w:rsid w:val="10E93BF7"/>
    <w:rsid w:val="1104478B"/>
    <w:rsid w:val="111807FE"/>
    <w:rsid w:val="125360FB"/>
    <w:rsid w:val="128D5C59"/>
    <w:rsid w:val="13242F7E"/>
    <w:rsid w:val="135A0804"/>
    <w:rsid w:val="1444633F"/>
    <w:rsid w:val="14AF1479"/>
    <w:rsid w:val="14B31D50"/>
    <w:rsid w:val="154020D1"/>
    <w:rsid w:val="15946CD8"/>
    <w:rsid w:val="168709FF"/>
    <w:rsid w:val="16963C44"/>
    <w:rsid w:val="169774C4"/>
    <w:rsid w:val="175F02F7"/>
    <w:rsid w:val="177F73EB"/>
    <w:rsid w:val="17E66C2A"/>
    <w:rsid w:val="18786026"/>
    <w:rsid w:val="19386EB2"/>
    <w:rsid w:val="19F65454"/>
    <w:rsid w:val="1A253081"/>
    <w:rsid w:val="1AF0703E"/>
    <w:rsid w:val="1B8933C1"/>
    <w:rsid w:val="1C6A36BB"/>
    <w:rsid w:val="1CA03E43"/>
    <w:rsid w:val="1CAF1B22"/>
    <w:rsid w:val="1CC43576"/>
    <w:rsid w:val="1D6848BB"/>
    <w:rsid w:val="1D7E0132"/>
    <w:rsid w:val="1DB92266"/>
    <w:rsid w:val="1F164436"/>
    <w:rsid w:val="1F314482"/>
    <w:rsid w:val="20480EFF"/>
    <w:rsid w:val="20BF3588"/>
    <w:rsid w:val="20D91DBA"/>
    <w:rsid w:val="21E76768"/>
    <w:rsid w:val="21FA1B1D"/>
    <w:rsid w:val="22437448"/>
    <w:rsid w:val="22B929F3"/>
    <w:rsid w:val="22E449E3"/>
    <w:rsid w:val="235C3503"/>
    <w:rsid w:val="236B52F1"/>
    <w:rsid w:val="23E84255"/>
    <w:rsid w:val="24262D62"/>
    <w:rsid w:val="250629F8"/>
    <w:rsid w:val="25910EB2"/>
    <w:rsid w:val="27174E91"/>
    <w:rsid w:val="28BE7A85"/>
    <w:rsid w:val="290D0F88"/>
    <w:rsid w:val="297B0C46"/>
    <w:rsid w:val="299F51C0"/>
    <w:rsid w:val="29A01E88"/>
    <w:rsid w:val="29F3634A"/>
    <w:rsid w:val="2A203B2E"/>
    <w:rsid w:val="2B1C4F36"/>
    <w:rsid w:val="2B412A88"/>
    <w:rsid w:val="2B455CC8"/>
    <w:rsid w:val="2B5C6E81"/>
    <w:rsid w:val="2BB344BF"/>
    <w:rsid w:val="2BE368C6"/>
    <w:rsid w:val="2C7212B2"/>
    <w:rsid w:val="2C903974"/>
    <w:rsid w:val="2CA1215E"/>
    <w:rsid w:val="2DC55786"/>
    <w:rsid w:val="2E7C56F9"/>
    <w:rsid w:val="2F984DB9"/>
    <w:rsid w:val="2F9E79B0"/>
    <w:rsid w:val="302208F9"/>
    <w:rsid w:val="306239D2"/>
    <w:rsid w:val="31BC4484"/>
    <w:rsid w:val="32632BAF"/>
    <w:rsid w:val="32EC1D9A"/>
    <w:rsid w:val="335C50DA"/>
    <w:rsid w:val="33806A8D"/>
    <w:rsid w:val="33C06DA3"/>
    <w:rsid w:val="33CC0DD6"/>
    <w:rsid w:val="346D0033"/>
    <w:rsid w:val="34AA3956"/>
    <w:rsid w:val="351C1192"/>
    <w:rsid w:val="35BC359E"/>
    <w:rsid w:val="360C62D3"/>
    <w:rsid w:val="369074A8"/>
    <w:rsid w:val="36C43682"/>
    <w:rsid w:val="36E96615"/>
    <w:rsid w:val="37300A9A"/>
    <w:rsid w:val="37ED3EE3"/>
    <w:rsid w:val="37EF7C5B"/>
    <w:rsid w:val="399B34CA"/>
    <w:rsid w:val="3A01794F"/>
    <w:rsid w:val="3A095668"/>
    <w:rsid w:val="3A3E4582"/>
    <w:rsid w:val="3A78110D"/>
    <w:rsid w:val="3BB53A3D"/>
    <w:rsid w:val="3BDD601C"/>
    <w:rsid w:val="3C0D04D0"/>
    <w:rsid w:val="3C514DFC"/>
    <w:rsid w:val="3DEC7F7B"/>
    <w:rsid w:val="403D22EE"/>
    <w:rsid w:val="406B009A"/>
    <w:rsid w:val="409D5D7A"/>
    <w:rsid w:val="40D43E92"/>
    <w:rsid w:val="40E05293"/>
    <w:rsid w:val="41C95079"/>
    <w:rsid w:val="42005999"/>
    <w:rsid w:val="42271CB0"/>
    <w:rsid w:val="42633BCF"/>
    <w:rsid w:val="43181299"/>
    <w:rsid w:val="44075192"/>
    <w:rsid w:val="443051C4"/>
    <w:rsid w:val="446B5375"/>
    <w:rsid w:val="4476700E"/>
    <w:rsid w:val="44DA71CF"/>
    <w:rsid w:val="46223AE5"/>
    <w:rsid w:val="463E3B5B"/>
    <w:rsid w:val="46455AC0"/>
    <w:rsid w:val="468678EA"/>
    <w:rsid w:val="47372A84"/>
    <w:rsid w:val="477E6905"/>
    <w:rsid w:val="48574EF5"/>
    <w:rsid w:val="49623DD0"/>
    <w:rsid w:val="4A017AC6"/>
    <w:rsid w:val="4A165724"/>
    <w:rsid w:val="4ACC4D8C"/>
    <w:rsid w:val="4AF07F8D"/>
    <w:rsid w:val="4AF15640"/>
    <w:rsid w:val="4AF34F14"/>
    <w:rsid w:val="4B054AEA"/>
    <w:rsid w:val="4B3501B1"/>
    <w:rsid w:val="4B940D82"/>
    <w:rsid w:val="4BCB1D03"/>
    <w:rsid w:val="4BEA1706"/>
    <w:rsid w:val="4BF857FD"/>
    <w:rsid w:val="4C6A09DA"/>
    <w:rsid w:val="4C7670F7"/>
    <w:rsid w:val="4C7F44A4"/>
    <w:rsid w:val="4CA3296A"/>
    <w:rsid w:val="4D9E0630"/>
    <w:rsid w:val="4DB474FD"/>
    <w:rsid w:val="4DD454D1"/>
    <w:rsid w:val="4DD51249"/>
    <w:rsid w:val="4E562DA8"/>
    <w:rsid w:val="4EB1136E"/>
    <w:rsid w:val="4EEE7804"/>
    <w:rsid w:val="4F2064F4"/>
    <w:rsid w:val="4F491411"/>
    <w:rsid w:val="4F5F0909"/>
    <w:rsid w:val="4FE22E52"/>
    <w:rsid w:val="50090642"/>
    <w:rsid w:val="50CD5738"/>
    <w:rsid w:val="510F05CE"/>
    <w:rsid w:val="525A0D5F"/>
    <w:rsid w:val="52E0138C"/>
    <w:rsid w:val="52E55876"/>
    <w:rsid w:val="536F0699"/>
    <w:rsid w:val="53E47207"/>
    <w:rsid w:val="541A70B4"/>
    <w:rsid w:val="54446DFB"/>
    <w:rsid w:val="54777325"/>
    <w:rsid w:val="54A802F0"/>
    <w:rsid w:val="54B16EC7"/>
    <w:rsid w:val="552205E1"/>
    <w:rsid w:val="55437CB7"/>
    <w:rsid w:val="57404816"/>
    <w:rsid w:val="579B47D8"/>
    <w:rsid w:val="57CB1791"/>
    <w:rsid w:val="58056089"/>
    <w:rsid w:val="58DC226A"/>
    <w:rsid w:val="59100DCD"/>
    <w:rsid w:val="59B73A2F"/>
    <w:rsid w:val="59E739CE"/>
    <w:rsid w:val="59E95AA0"/>
    <w:rsid w:val="5A096627"/>
    <w:rsid w:val="5A7767DD"/>
    <w:rsid w:val="5A912638"/>
    <w:rsid w:val="5B084A0C"/>
    <w:rsid w:val="5B1C61FB"/>
    <w:rsid w:val="5B7F2122"/>
    <w:rsid w:val="5BAE7FE7"/>
    <w:rsid w:val="5C39586A"/>
    <w:rsid w:val="5E9F6D33"/>
    <w:rsid w:val="5F9D1101"/>
    <w:rsid w:val="60ED2F15"/>
    <w:rsid w:val="6118213E"/>
    <w:rsid w:val="620C49E2"/>
    <w:rsid w:val="625048C9"/>
    <w:rsid w:val="62FF63C7"/>
    <w:rsid w:val="63B3765E"/>
    <w:rsid w:val="63DD5443"/>
    <w:rsid w:val="63F57AF7"/>
    <w:rsid w:val="65374C5D"/>
    <w:rsid w:val="65521F06"/>
    <w:rsid w:val="65826BA0"/>
    <w:rsid w:val="65DF45BB"/>
    <w:rsid w:val="65DF5AD0"/>
    <w:rsid w:val="671146F3"/>
    <w:rsid w:val="671D0E86"/>
    <w:rsid w:val="67242BCD"/>
    <w:rsid w:val="68A96345"/>
    <w:rsid w:val="691F324B"/>
    <w:rsid w:val="697D7A64"/>
    <w:rsid w:val="69943E5B"/>
    <w:rsid w:val="69970DFC"/>
    <w:rsid w:val="6A8A57BC"/>
    <w:rsid w:val="6ACB7AD0"/>
    <w:rsid w:val="6B45401D"/>
    <w:rsid w:val="6B550FF8"/>
    <w:rsid w:val="6B8D6867"/>
    <w:rsid w:val="6C164603"/>
    <w:rsid w:val="6C21592D"/>
    <w:rsid w:val="6CD824EC"/>
    <w:rsid w:val="6CE73B06"/>
    <w:rsid w:val="6CED5127"/>
    <w:rsid w:val="6D57294F"/>
    <w:rsid w:val="6E7C371C"/>
    <w:rsid w:val="6EC41DB2"/>
    <w:rsid w:val="6F570B40"/>
    <w:rsid w:val="6F5B0727"/>
    <w:rsid w:val="6FFA58DA"/>
    <w:rsid w:val="70064D80"/>
    <w:rsid w:val="701850A1"/>
    <w:rsid w:val="70400FD0"/>
    <w:rsid w:val="71042D6B"/>
    <w:rsid w:val="71435FC3"/>
    <w:rsid w:val="714E0847"/>
    <w:rsid w:val="715E45D8"/>
    <w:rsid w:val="716F4322"/>
    <w:rsid w:val="72233A82"/>
    <w:rsid w:val="7251202E"/>
    <w:rsid w:val="72B82D76"/>
    <w:rsid w:val="735314CD"/>
    <w:rsid w:val="74610576"/>
    <w:rsid w:val="7475739D"/>
    <w:rsid w:val="74AB5178"/>
    <w:rsid w:val="74C962CD"/>
    <w:rsid w:val="7507768A"/>
    <w:rsid w:val="75B77612"/>
    <w:rsid w:val="75FA4745"/>
    <w:rsid w:val="761A596B"/>
    <w:rsid w:val="76481A85"/>
    <w:rsid w:val="7662101C"/>
    <w:rsid w:val="778C3E77"/>
    <w:rsid w:val="789F3887"/>
    <w:rsid w:val="79DF4732"/>
    <w:rsid w:val="7AC5250B"/>
    <w:rsid w:val="7BD63D7B"/>
    <w:rsid w:val="7C116486"/>
    <w:rsid w:val="7DA67371"/>
    <w:rsid w:val="7F0E75F4"/>
    <w:rsid w:val="7F297F21"/>
    <w:rsid w:val="7F812020"/>
    <w:rsid w:val="B9FA32EA"/>
    <w:rsid w:val="F37FA53E"/>
    <w:rsid w:val="FBD11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en-US" w:eastAsia="zh-CN" w:bidi="ar-SA"/>
    </w:rPr>
  </w:style>
  <w:style w:type="paragraph" w:styleId="2">
    <w:name w:val="heading 1"/>
    <w:basedOn w:val="1"/>
    <w:next w:val="1"/>
    <w:qFormat/>
    <w:uiPriority w:val="1"/>
    <w:pPr>
      <w:ind w:left="853" w:right="911"/>
      <w:jc w:val="center"/>
      <w:outlineLvl w:val="0"/>
    </w:pPr>
    <w:rPr>
      <w:rFonts w:ascii="黑体" w:hAnsi="黑体" w:eastAsia="黑体" w:cs="黑体"/>
      <w:b/>
      <w:bCs/>
      <w:sz w:val="36"/>
      <w:szCs w:val="36"/>
    </w:rPr>
  </w:style>
  <w:style w:type="paragraph" w:styleId="3">
    <w:name w:val="heading 2"/>
    <w:basedOn w:val="1"/>
    <w:next w:val="1"/>
    <w:qFormat/>
    <w:uiPriority w:val="1"/>
    <w:pPr>
      <w:ind w:left="857"/>
      <w:outlineLvl w:val="1"/>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pPr>
      <w:ind w:left="214"/>
    </w:pPr>
    <w:rPr>
      <w:sz w:val="32"/>
      <w:szCs w:val="32"/>
    </w:rPr>
  </w:style>
  <w:style w:type="paragraph" w:styleId="6">
    <w:name w:val="toc 3"/>
    <w:basedOn w:val="1"/>
    <w:next w:val="1"/>
    <w:qFormat/>
    <w:uiPriority w:val="0"/>
    <w:pPr>
      <w:ind w:left="840" w:leftChars="400"/>
    </w:pPr>
  </w:style>
  <w:style w:type="paragraph" w:styleId="7">
    <w:name w:val="footer"/>
    <w:basedOn w:val="1"/>
    <w:link w:val="23"/>
    <w:qFormat/>
    <w:uiPriority w:val="0"/>
    <w:pPr>
      <w:tabs>
        <w:tab w:val="center" w:pos="4153"/>
        <w:tab w:val="right" w:pos="8306"/>
      </w:tabs>
      <w:snapToGrid w:val="0"/>
    </w:pPr>
    <w:rPr>
      <w:sz w:val="18"/>
      <w:szCs w:val="18"/>
    </w:rPr>
  </w:style>
  <w:style w:type="paragraph" w:styleId="8">
    <w:name w:val="header"/>
    <w:basedOn w:val="1"/>
    <w:link w:val="22"/>
    <w:qFormat/>
    <w:uiPriority w:val="0"/>
    <w:pPr>
      <w:tabs>
        <w:tab w:val="center" w:pos="4153"/>
        <w:tab w:val="right" w:pos="8306"/>
      </w:tabs>
      <w:snapToGrid w:val="0"/>
      <w:jc w:val="center"/>
    </w:pPr>
    <w:rPr>
      <w:sz w:val="18"/>
      <w:szCs w:val="18"/>
    </w:rPr>
  </w:style>
  <w:style w:type="paragraph" w:styleId="9">
    <w:name w:val="toc 1"/>
    <w:basedOn w:val="1"/>
    <w:next w:val="1"/>
    <w:autoRedefine/>
    <w:qFormat/>
    <w:uiPriority w:val="39"/>
    <w:pPr>
      <w:spacing w:before="43"/>
      <w:ind w:left="214"/>
    </w:pPr>
    <w:rPr>
      <w:rFonts w:ascii="黑体" w:hAnsi="黑体" w:eastAsia="黑体" w:cs="黑体"/>
      <w:sz w:val="21"/>
      <w:szCs w:val="21"/>
    </w:rPr>
  </w:style>
  <w:style w:type="paragraph" w:styleId="10">
    <w:name w:val="toc 2"/>
    <w:basedOn w:val="1"/>
    <w:next w:val="1"/>
    <w:qFormat/>
    <w:uiPriority w:val="39"/>
    <w:pPr>
      <w:spacing w:before="43"/>
      <w:ind w:left="634"/>
    </w:pPr>
    <w:rPr>
      <w:rFonts w:ascii="宋体" w:hAnsi="宋体" w:eastAsia="宋体" w:cs="宋体"/>
      <w:sz w:val="21"/>
      <w:szCs w:val="21"/>
    </w:rPr>
  </w:style>
  <w:style w:type="paragraph" w:styleId="11">
    <w:name w:val="Title"/>
    <w:basedOn w:val="1"/>
    <w:qFormat/>
    <w:uiPriority w:val="1"/>
    <w:pPr>
      <w:spacing w:before="187" w:line="556" w:lineRule="exact"/>
      <w:ind w:left="853" w:right="811"/>
      <w:jc w:val="center"/>
    </w:pPr>
    <w:rPr>
      <w:rFonts w:ascii="PMingLiU" w:hAnsi="PMingLiU" w:eastAsia="PMingLiU" w:cs="PMingLiU"/>
      <w:sz w:val="40"/>
      <w:szCs w:val="40"/>
    </w:r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autoRedefine/>
    <w:qFormat/>
    <w:uiPriority w:val="1"/>
    <w:pPr>
      <w:spacing w:before="3"/>
      <w:ind w:left="214" w:right="272" w:firstLine="640"/>
    </w:pPr>
  </w:style>
  <w:style w:type="paragraph" w:customStyle="1" w:styleId="18">
    <w:name w:val="Table Paragraph"/>
    <w:basedOn w:val="1"/>
    <w:autoRedefine/>
    <w:qFormat/>
    <w:uiPriority w:val="1"/>
  </w:style>
  <w:style w:type="paragraph" w:customStyle="1" w:styleId="19">
    <w:name w:val="WPSOffice手动目录 1"/>
    <w:autoRedefine/>
    <w:qFormat/>
    <w:uiPriority w:val="0"/>
    <w:rPr>
      <w:rFonts w:asciiTheme="minorHAnsi" w:hAnsiTheme="minorHAnsi" w:eastAsiaTheme="minorHAnsi" w:cstheme="minorBidi"/>
      <w:lang w:val="en-US" w:eastAsia="zh-CN" w:bidi="ar-SA"/>
    </w:rPr>
  </w:style>
  <w:style w:type="paragraph" w:customStyle="1" w:styleId="20">
    <w:name w:val="WPSOffice手动目录 2"/>
    <w:autoRedefine/>
    <w:qFormat/>
    <w:uiPriority w:val="0"/>
    <w:pPr>
      <w:ind w:left="200" w:leftChars="200"/>
    </w:pPr>
    <w:rPr>
      <w:rFonts w:asciiTheme="minorHAnsi" w:hAnsiTheme="minorHAnsi" w:eastAsiaTheme="minorHAnsi" w:cstheme="minorBidi"/>
      <w:lang w:val="en-US" w:eastAsia="zh-CN" w:bidi="ar-SA"/>
    </w:rPr>
  </w:style>
  <w:style w:type="paragraph" w:customStyle="1" w:styleId="21">
    <w:name w:val="WPSOffice手动目录 3"/>
    <w:autoRedefine/>
    <w:qFormat/>
    <w:uiPriority w:val="0"/>
    <w:pPr>
      <w:ind w:left="400" w:leftChars="400"/>
    </w:pPr>
    <w:rPr>
      <w:rFonts w:asciiTheme="minorHAnsi" w:hAnsiTheme="minorHAnsi" w:eastAsiaTheme="minorHAnsi" w:cstheme="minorBidi"/>
      <w:lang w:val="en-US" w:eastAsia="zh-CN" w:bidi="ar-SA"/>
    </w:rPr>
  </w:style>
  <w:style w:type="character" w:customStyle="1" w:styleId="22">
    <w:name w:val="页眉 字符"/>
    <w:basedOn w:val="14"/>
    <w:link w:val="8"/>
    <w:autoRedefine/>
    <w:qFormat/>
    <w:uiPriority w:val="0"/>
    <w:rPr>
      <w:rFonts w:ascii="仿宋" w:hAnsi="仿宋" w:eastAsia="仿宋" w:cs="仿宋"/>
      <w:sz w:val="18"/>
      <w:szCs w:val="18"/>
    </w:rPr>
  </w:style>
  <w:style w:type="character" w:customStyle="1" w:styleId="23">
    <w:name w:val="页脚 字符"/>
    <w:basedOn w:val="14"/>
    <w:link w:val="7"/>
    <w:autoRedefine/>
    <w:qFormat/>
    <w:uiPriority w:val="0"/>
    <w:rPr>
      <w:rFonts w:ascii="仿宋" w:hAnsi="仿宋" w:eastAsia="仿宋" w:cs="仿宋"/>
      <w:sz w:val="18"/>
      <w:szCs w:val="18"/>
    </w:rPr>
  </w:style>
  <w:style w:type="paragraph" w:customStyle="1" w:styleId="24">
    <w:name w:val="Revision"/>
    <w:autoRedefine/>
    <w:hidden/>
    <w:unhideWhenUsed/>
    <w:qFormat/>
    <w:uiPriority w:val="99"/>
    <w:rPr>
      <w:rFonts w:ascii="仿宋" w:hAnsi="仿宋" w:eastAsia="仿宋" w:cs="仿宋"/>
      <w:sz w:val="22"/>
      <w:szCs w:val="22"/>
      <w:lang w:val="en-US" w:eastAsia="zh-CN" w:bidi="ar-SA"/>
    </w:rPr>
  </w:style>
  <w:style w:type="paragraph" w:customStyle="1" w:styleId="25">
    <w:name w:val="CM3"/>
    <w:basedOn w:val="26"/>
    <w:next w:val="26"/>
    <w:autoRedefine/>
    <w:qFormat/>
    <w:uiPriority w:val="99"/>
    <w:pPr>
      <w:spacing w:line="623" w:lineRule="atLeast"/>
    </w:pPr>
    <w:rPr>
      <w:rFonts w:cs="Times New Roman"/>
      <w:color w:val="auto"/>
    </w:rPr>
  </w:style>
  <w:style w:type="paragraph" w:customStyle="1" w:styleId="26">
    <w:name w:val="Default"/>
    <w:autoRedefine/>
    <w:qFormat/>
    <w:uiPriority w:val="0"/>
    <w:pPr>
      <w:widowControl w:val="0"/>
      <w:autoSpaceDE w:val="0"/>
      <w:autoSpaceDN w:val="0"/>
      <w:adjustRightInd w:val="0"/>
    </w:pPr>
    <w:rPr>
      <w:rFonts w:ascii="FTAUPO+SimSun" w:eastAsia="FTAUPO+SimSun" w:cs="FTAUPO+SimSun"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342</Words>
  <Characters>359</Characters>
  <Lines>91</Lines>
  <Paragraphs>25</Paragraphs>
  <TotalTime>395</TotalTime>
  <ScaleCrop>false</ScaleCrop>
  <LinksUpToDate>false</LinksUpToDate>
  <CharactersWithSpaces>426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2023-07-19T07:03:00Z</dcterms:created>
  <dc:creator>磊 吴</dc:creator>
  <cp:lastModifiedBy>韩倩</cp:lastModifiedBy>
  <cp:lastPrinted>2023-12-31T11:26:00Z</cp:lastPrinted>
  <dcterms:modified xsi:type="dcterms:W3CDTF">2025-06-04T07:07:17Z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Microsoft® Word 2016</vt:lpwstr>
  </property>
  <property fmtid="{D5CDD505-2E9C-101B-9397-08002B2CF9AE}" pid="4" name="LastSaved">
    <vt:filetime>2023-07-18T00:00:00Z</vt:filetime>
  </property>
  <property fmtid="{D5CDD505-2E9C-101B-9397-08002B2CF9AE}" pid="5" name="Producer">
    <vt:lpwstr>Microsoft® Word 2016</vt:lpwstr>
  </property>
  <property fmtid="{D5CDD505-2E9C-101B-9397-08002B2CF9AE}" pid="6" name="KSOProductBuildVer">
    <vt:lpwstr>2052-12.1.0.21171</vt:lpwstr>
  </property>
  <property fmtid="{D5CDD505-2E9C-101B-9397-08002B2CF9AE}" pid="7" name="ICV">
    <vt:lpwstr>61FB1195F5FA48C8B496C0D3D30203D5_13</vt:lpwstr>
  </property>
  <property fmtid="{D5CDD505-2E9C-101B-9397-08002B2CF9AE}" pid="8" name="KSOTemplateDocerSaveRecord">
    <vt:lpwstr>eyJoZGlkIjoiY2JjOWRlYWY3M2Q0MjYzY2E1NTdlOWM2Zjk0NTk4MWUiLCJ1c2VySWQiOiIxMDI3NTA4NTQ3In0=</vt:lpwstr>
  </property>
</Properties>
</file>