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7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2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  <w:lang w:eastAsia="zh-Hans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202</w:t>
      </w:r>
      <w:r>
        <w:rPr>
          <w:rFonts w:ascii="方正小标宋简体" w:hAnsi="仿宋" w:eastAsia="方正小标宋简体"/>
          <w:bCs/>
          <w:sz w:val="36"/>
          <w:szCs w:val="36"/>
        </w:rPr>
        <w:t>3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全国全民体能大赛</w:t>
      </w:r>
      <w:r>
        <w:rPr>
          <w:rFonts w:ascii="方正小标宋简体" w:hAnsi="仿宋" w:eastAsia="方正小标宋简体"/>
          <w:bCs/>
          <w:sz w:val="36"/>
          <w:szCs w:val="36"/>
        </w:rPr>
        <w:t>·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Hans"/>
        </w:rPr>
        <w:t>巡回赛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项目内容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9"/>
        <w:gridCol w:w="2881"/>
        <w:gridCol w:w="5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个人赛（女子）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次数：3次、高度：4米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距离：30米、重量：115公斤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距离：30米、重量：130公斤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一轮计时：限时8分钟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风阻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单车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脚触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杠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次数：15次、重量：35KG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次数：9次、重量：35KG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次数：6次、重量：35KG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单元三：技能闯关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距离：30米，重量：100公斤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高度：4米、重量：5公斤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高低行进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距离：15米</w:t>
            </w:r>
          </w:p>
        </w:tc>
      </w:tr>
    </w:tbl>
    <w:p>
      <w:pPr>
        <w:pStyle w:val="8"/>
        <w:widowControl/>
        <w:spacing w:line="560" w:lineRule="exact"/>
        <w:ind w:left="840"/>
        <w:rPr>
          <w:rFonts w:ascii="仿宋" w:hAnsi="仿宋" w:eastAsia="仿宋" w:cs="仿宋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909"/>
        <w:gridCol w:w="5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个人赛（男子）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次数：5次、高度：4米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距离：30米、重量：120公斤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次数：3次、高度：4米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距离：30米、重量：140公斤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爬绳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次数：1次、高度：4米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6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一轮计时：限时8分钟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风阻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单车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脚触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杠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杠铃从地面到头顶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过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箱</w:t>
            </w:r>
          </w:p>
        </w:tc>
        <w:tc>
          <w:tcPr>
            <w:tcW w:w="5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单元三：技能闯关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距离：30米，重量：140公斤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高度：4米、重量：10公斤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高低行进</w:t>
            </w:r>
          </w:p>
        </w:tc>
        <w:tc>
          <w:tcPr>
            <w:tcW w:w="2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距离：15米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231"/>
        <w:gridCol w:w="4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团体赛（男女混合组）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6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一轮计时：限时8分钟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熊抱沙包负重行走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接力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同步哑铃火箭推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重量：男子20公斤/女子12.5公斤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交替平板支撑波比跳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同步跳箱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高度：男子24寸/女子20寸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（负重1名运动员）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78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（负重1名运动员）</w:t>
            </w:r>
          </w:p>
        </w:tc>
        <w:tc>
          <w:tcPr>
            <w:tcW w:w="263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同步脚触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杠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同步波比过毛毛虫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毛毛虫负重弓箭步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距离：15米、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同步波比过毛毛虫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毛毛虫负重弓箭步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距离：15米、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8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单车接力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单元三：技能闯关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两轮计时：限时12分钟（男女各完成1轮）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踏板跳跃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悬吊摆荡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网绳攀爬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距离：6米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翻猪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重量：男子140公斤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女子100公斤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负重翻越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高度：4米、重量：男子10公斤、女子5公斤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高低行进</w:t>
            </w:r>
          </w:p>
        </w:tc>
        <w:tc>
          <w:tcPr>
            <w:tcW w:w="2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距离：15米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39F463D4"/>
    <w:rsid w:val="09A20FEB"/>
    <w:rsid w:val="0D0F7A92"/>
    <w:rsid w:val="1FC61D6D"/>
    <w:rsid w:val="2C9F0019"/>
    <w:rsid w:val="39F463D4"/>
    <w:rsid w:val="7A852577"/>
    <w:rsid w:val="7DB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7">
    <w:name w:val="Strong"/>
    <w:basedOn w:val="6"/>
    <w:qFormat/>
    <w:uiPriority w:val="22"/>
    <w:rPr>
      <w:rFonts w:ascii="Times New Roman" w:hAnsi="Times New Roman" w:eastAsia="宋体"/>
      <w:b/>
    </w:rPr>
  </w:style>
  <w:style w:type="paragraph" w:customStyle="1" w:styleId="8">
    <w:name w:val="列表段落1"/>
    <w:basedOn w:val="1"/>
    <w:qFormat/>
    <w:uiPriority w:val="0"/>
    <w:pPr>
      <w:ind w:left="720"/>
      <w:contextualSpacing/>
    </w:pPr>
    <w:rPr>
      <w:rFonts w:ascii="Calibri" w:hAnsi="Calibri" w:eastAsia="宋体" w:cs="Arial Unicode MS"/>
      <w:szCs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930</Characters>
  <Lines>0</Lines>
  <Paragraphs>0</Paragraphs>
  <TotalTime>0</TotalTime>
  <ScaleCrop>false</ScaleCrop>
  <LinksUpToDate>false</LinksUpToDate>
  <CharactersWithSpaces>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2023-05-18T00:40:00Z</dcterms:created>
  <dc:creator>CY</dc:creator>
  <cp:lastModifiedBy>CY</cp:lastModifiedBy>
  <dcterms:modified xsi:type="dcterms:W3CDTF">2023-05-18T00:41:35Z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ECC52BBE2FF6440A800316015724DA10_13</vt:lpwstr>
  </property>
</Properties>
</file>