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360" w:lineRule="auto"/>
        <w:rPr>
          <w:rStyle w:val="8"/>
          <w:rFonts w:eastAsia="仿宋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eastAsia="仿宋"/>
          <w:b w:val="0"/>
          <w:bCs w:val="0"/>
          <w:color w:val="000000"/>
          <w:sz w:val="32"/>
          <w:szCs w:val="32"/>
          <w:shd w:val="clear" w:color="auto" w:fill="FFFFFF"/>
        </w:rPr>
        <w:t>附件</w:t>
      </w:r>
      <w:r>
        <w:rPr>
          <w:rStyle w:val="8"/>
          <w:rFonts w:hint="eastAsia" w:eastAsia="仿宋"/>
          <w:b w:val="0"/>
          <w:bCs w:val="0"/>
          <w:color w:val="000000"/>
          <w:sz w:val="32"/>
          <w:szCs w:val="32"/>
          <w:shd w:val="clear" w:color="auto" w:fill="FFFFFF"/>
        </w:rPr>
        <w:t>1</w:t>
      </w:r>
      <w:r>
        <w:rPr>
          <w:rStyle w:val="8"/>
          <w:rFonts w:eastAsia="仿宋"/>
          <w:b w:val="0"/>
          <w:bCs w:val="0"/>
          <w:color w:val="000000"/>
          <w:sz w:val="32"/>
          <w:szCs w:val="32"/>
          <w:shd w:val="clear" w:color="auto" w:fill="FFFFFF"/>
        </w:rPr>
        <w:t>：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Style w:val="8"/>
          <w:rFonts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  <w:t>2021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eastAsia="zh-Hans"/>
        </w:rPr>
        <w:t>全国全民体能大赛城市赛·武汉站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  <w:t>项目内容</w:t>
      </w:r>
    </w:p>
    <w:tbl>
      <w:tblPr>
        <w:tblStyle w:val="6"/>
        <w:tblpPr w:leftFromText="180" w:rightFromText="180" w:vertAnchor="text" w:horzAnchor="page" w:tblpXSpec="center" w:tblpY="529"/>
        <w:tblOverlap w:val="never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2765"/>
        <w:gridCol w:w="4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tblHeader/>
          <w:jc w:val="center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center"/>
          </w:tcPr>
          <w:p>
            <w:pPr>
              <w:widowControl/>
              <w:spacing w:line="360" w:lineRule="exact"/>
              <w:ind w:left="218" w:leftChars="104" w:firstLine="367" w:firstLineChars="122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个人赛（标准项目女子组）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2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动作</w:t>
            </w:r>
          </w:p>
        </w:tc>
        <w:tc>
          <w:tcPr>
            <w:tcW w:w="27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单元1：一轮计时（限时12分钟）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推雪橇+拉雪橇</w:t>
            </w:r>
          </w:p>
        </w:tc>
        <w:tc>
          <w:tcPr>
            <w:tcW w:w="2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重量：60公斤、距离：30米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沙包过肩</w:t>
            </w:r>
          </w:p>
        </w:tc>
        <w:tc>
          <w:tcPr>
            <w:tcW w:w="2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重量：50磅、次数：30次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tblHeader/>
          <w:jc w:val="center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悬垂抬膝</w:t>
            </w:r>
          </w:p>
        </w:tc>
        <w:tc>
          <w:tcPr>
            <w:tcW w:w="2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次数：40次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划船机</w:t>
            </w:r>
          </w:p>
        </w:tc>
        <w:tc>
          <w:tcPr>
            <w:tcW w:w="2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功率：50卡路里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单元2：限时12分钟</w:t>
            </w:r>
          </w:p>
        </w:tc>
      </w:tr>
      <w:tr>
        <w:trPr>
          <w:trHeight w:val="90" w:hRule="atLeast"/>
          <w:tblHeader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（第一部分）8分钟最大组次循环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2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墙球</w:t>
            </w:r>
          </w:p>
        </w:tc>
        <w:tc>
          <w:tcPr>
            <w:tcW w:w="27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重量：10磅、次数：12次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杠铃硬拉</w:t>
            </w:r>
          </w:p>
        </w:tc>
        <w:tc>
          <w:tcPr>
            <w:tcW w:w="2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重量：35公斤、次数：12次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跳过箱</w:t>
            </w:r>
          </w:p>
        </w:tc>
        <w:tc>
          <w:tcPr>
            <w:tcW w:w="27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高度：20寸、次数：12次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（第二部分）4分钟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4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2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风阻单车</w:t>
            </w:r>
          </w:p>
        </w:tc>
        <w:tc>
          <w:tcPr>
            <w:tcW w:w="27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功率：最大卡路里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Style w:val="8"/>
          <w:rFonts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</w:pPr>
    </w:p>
    <w:tbl>
      <w:tblPr>
        <w:tblStyle w:val="6"/>
        <w:tblpPr w:leftFromText="180" w:rightFromText="180" w:vertAnchor="text" w:horzAnchor="page" w:tblpXSpec="center" w:tblpY="223"/>
        <w:tblOverlap w:val="never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2719"/>
        <w:gridCol w:w="4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vAlign w:val="bottom"/>
          </w:tcPr>
          <w:p>
            <w:pPr>
              <w:widowControl/>
              <w:spacing w:line="360" w:lineRule="exact"/>
              <w:ind w:firstLine="602" w:firstLineChars="20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个人赛（标准项目男子组）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5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动作</w:t>
            </w:r>
          </w:p>
        </w:tc>
        <w:tc>
          <w:tcPr>
            <w:tcW w:w="27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单元1：一轮计时（限时12分钟）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推雪橇+拉雪橇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重量：80公斤、距离：30米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沙包过肩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重量：75磅、次数：30次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悬垂抬膝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12"/>
                <w:rFonts w:hint="default"/>
                <w:sz w:val="28"/>
                <w:szCs w:val="28"/>
                <w:lang w:bidi="ar"/>
              </w:rPr>
              <w:t>次数：40次</w:t>
            </w:r>
            <w:r>
              <w:rPr>
                <w:rStyle w:val="13"/>
                <w:rFonts w:hint="eastAsia" w:ascii="仿宋" w:hAnsi="仿宋" w:eastAsia="仿宋" w:cs="仿宋"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划船机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功率：50卡路里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单元2：限时12分钟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（第一部分）8分钟最大组次循环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墙球</w:t>
            </w:r>
          </w:p>
        </w:tc>
        <w:tc>
          <w:tcPr>
            <w:tcW w:w="27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重量：20磅、次数：12次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杠铃硬拉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重量：含杆60公斤、次数：12次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跳过箱</w:t>
            </w:r>
          </w:p>
        </w:tc>
        <w:tc>
          <w:tcPr>
            <w:tcW w:w="27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高度：24寸、次数：12次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00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（第二部分）4分钟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68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15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风阻单车</w:t>
            </w:r>
          </w:p>
        </w:tc>
        <w:tc>
          <w:tcPr>
            <w:tcW w:w="27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textAlignment w:val="center"/>
              <w:rPr>
                <w:rFonts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  <w:t>功率：最大卡路里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560" w:lineRule="exact"/>
        <w:jc w:val="both"/>
        <w:rPr>
          <w:rStyle w:val="8"/>
          <w:rFonts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</w:pPr>
    </w:p>
    <w:tbl>
      <w:tblPr>
        <w:tblStyle w:val="6"/>
        <w:tblpPr w:leftFromText="180" w:rightFromText="180" w:vertAnchor="text" w:horzAnchor="page" w:tblpXSpec="center" w:tblpY="463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2686"/>
        <w:gridCol w:w="4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000" w:type="pct"/>
            <w:gridSpan w:val="3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80" w:lineRule="exact"/>
              <w:ind w:firstLine="602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个人赛（进阶项目女子组）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575" w:type="pct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动作</w:t>
            </w:r>
          </w:p>
        </w:tc>
        <w:tc>
          <w:tcPr>
            <w:tcW w:w="2744" w:type="pct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单元1：限时13分钟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（第一部分）10分钟最大组次循环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魔鬼推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重量：双手各10公斤 次数：12次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划船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功率：8卡路里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哑铃交替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重量：双手各10公斤 次数：12次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风阻单车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功率：8卡路里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80" w:lineRule="exact"/>
              <w:ind w:firstLine="562" w:firstLineChars="200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（第二部分）3分钟最长距离循环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推雪橇+拉雪橇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重量：60公斤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单元2：一轮计时（限时8分钟）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墙球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重量：14磅、次数：35次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吊环划船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颈前深蹲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重量：含杆25公斤  次数：35次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波比跳过杠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tabs>
                <w:tab w:val="left" w:pos="2865"/>
                <w:tab w:val="center" w:pos="3637"/>
              </w:tabs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单元3：一轮计时（限时10分钟）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农夫行走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重量：含杆50公斤  距离：30米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沙包从地到肩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重量：50磅、次数：10次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跳过箱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高度：20寸、次数：10次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沙包从地到肩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跳过箱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沙包从地到肩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跳过箱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80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575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农夫行走</w:t>
            </w:r>
          </w:p>
        </w:tc>
        <w:tc>
          <w:tcPr>
            <w:tcW w:w="274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重量：含杆50公斤、距离：30米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Style w:val="8"/>
          <w:rFonts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</w:rPr>
      </w:pPr>
    </w:p>
    <w:p>
      <w:pPr>
        <w:pStyle w:val="2"/>
        <w:spacing w:line="360" w:lineRule="exact"/>
        <w:ind w:firstLine="0" w:firstLineChars="0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Hans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2659"/>
        <w:gridCol w:w="44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D8D8D8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  <w:lang w:bidi="ar"/>
              </w:rPr>
              <w:t>个人赛（进阶项目男子组）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动作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单元1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：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限时13分钟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（第一部分）10分钟最大组次循环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魔鬼推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重量：双手各15公斤、次数：12次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划船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功率：12卡路里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哑铃交替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重量：双手各15公斤、次数：12次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风阻单车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功率：12卡路里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（第二部分）3分钟最长距离循环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推雪橇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重量：80公斤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单元2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：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一轮计时（限时8分钟）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墙球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重量：20磅、次数：35次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引体向上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颈前深蹲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重量：含杆40公斤、次数：35次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波比跳过杠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000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单元3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：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一轮计时（限时10分钟）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农夫行走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重量：含杆100公斤、距离：30米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沙包从地到肩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重量：75磅、次数：10次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跳过箱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高度：24寸、次数：10次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沙包从地到肩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跳过箱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59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沙包从地到肩</w:t>
            </w:r>
          </w:p>
        </w:tc>
        <w:tc>
          <w:tcPr>
            <w:tcW w:w="26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次数：20次</w:t>
            </w:r>
          </w:p>
        </w:tc>
      </w:tr>
    </w:tbl>
    <w:p>
      <w:pPr>
        <w:pStyle w:val="2"/>
        <w:spacing w:line="360" w:lineRule="exact"/>
        <w:ind w:firstLine="0" w:firstLineChars="0"/>
        <w:rPr>
          <w:rFonts w:ascii="Times New Roman" w:hAnsi="Times New Roman" w:eastAsia="PMingLiU" w:cs="Times New Roman"/>
          <w:lang w:eastAsia="zh-TW"/>
        </w:rPr>
      </w:pPr>
    </w:p>
    <w:p>
      <w:pPr>
        <w:pStyle w:val="2"/>
        <w:spacing w:line="360" w:lineRule="exact"/>
        <w:ind w:firstLine="0" w:firstLineChars="0"/>
        <w:rPr>
          <w:rFonts w:ascii="Times New Roman" w:hAnsi="Times New Roman" w:eastAsia="PMingLiU" w:cs="Times New Roman"/>
          <w:lang w:eastAsia="zh-TW"/>
        </w:rPr>
      </w:pPr>
    </w:p>
    <w:p>
      <w:pPr>
        <w:pStyle w:val="2"/>
        <w:spacing w:line="360" w:lineRule="exact"/>
        <w:ind w:firstLine="0" w:firstLineChars="0"/>
        <w:rPr>
          <w:rFonts w:hint="eastAsia" w:ascii="Times New Roman" w:hAnsi="Times New Roman" w:eastAsia="PMingLiU" w:cs="Times New Roman"/>
          <w:lang w:eastAsia="zh-TW"/>
        </w:rPr>
      </w:pPr>
    </w:p>
    <w:p>
      <w:pPr>
        <w:pStyle w:val="2"/>
        <w:spacing w:line="360" w:lineRule="exact"/>
        <w:ind w:firstLine="0" w:firstLineChars="0"/>
        <w:rPr>
          <w:rFonts w:hint="eastAsia" w:ascii="Times New Roman" w:hAnsi="Times New Roman" w:eastAsia="PMingLiU" w:cs="Times New Roman"/>
          <w:lang w:eastAsia="zh-TW"/>
        </w:rPr>
      </w:pPr>
    </w:p>
    <w:p>
      <w:pPr>
        <w:pStyle w:val="2"/>
        <w:spacing w:line="360" w:lineRule="exact"/>
        <w:ind w:firstLine="0" w:firstLineChars="0"/>
        <w:rPr>
          <w:rFonts w:hint="eastAsia" w:ascii="Times New Roman" w:hAnsi="Times New Roman" w:eastAsia="PMingLiU" w:cs="Times New Roman"/>
          <w:lang w:eastAsia="zh-TW"/>
        </w:rPr>
      </w:pPr>
    </w:p>
    <w:p>
      <w:pPr>
        <w:pStyle w:val="2"/>
        <w:spacing w:line="360" w:lineRule="exact"/>
        <w:ind w:firstLine="0" w:firstLineChars="0"/>
        <w:rPr>
          <w:rFonts w:hint="eastAsia" w:ascii="Times New Roman" w:hAnsi="Times New Roman" w:eastAsia="PMingLiU" w:cs="Times New Roman"/>
          <w:lang w:eastAsia="zh-TW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Spec="center" w:tblpY="351"/>
        <w:tblOverlap w:val="never"/>
        <w:tblW w:w="49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50"/>
        <w:gridCol w:w="4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000" w:type="pct"/>
            <w:gridSpan w:val="3"/>
            <w:shd w:val="clear" w:color="auto" w:fill="D8D8D8" w:themeFill="background1" w:themeFillShade="D9"/>
            <w:vAlign w:val="center"/>
          </w:tcPr>
          <w:p>
            <w:pPr>
              <w:spacing w:line="480" w:lineRule="exact"/>
              <w:ind w:firstLine="562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团体赛项目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动作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单元1：一轮计时（限时10分钟）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同步沙包硬拉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重量：男子100/女子75磅、次数：21次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同步跳箱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高度：男子24/女子20寸次数：21次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推雪橇+拉雪橇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距离：30米（负重1名运动员）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同步沙包硬拉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同步跳箱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推雪橇+拉雪橇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距离：30米（负重1名运动员）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同步沙包硬拉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次数：9次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同步跳箱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次数：9次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推雪橇+拉雪橇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距离：30米（负重1名运动员）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单元2：一轮计时（限时14分钟）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第一部分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接力墙球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重量：男子20/女子14磅次数：80次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第二部分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tabs>
                <w:tab w:val="left" w:pos="301"/>
              </w:tabs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毛毛虫从地到肩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重量：100kg， 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毛毛虫深蹲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毛毛虫负重行走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毛毛虫从地到肩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毛毛虫深蹲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毛毛虫负重行走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毛毛虫从地到肩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次数：10次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毛毛虫深蹲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次数：15次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毛毛虫负重行走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距离：10米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</w:rPr>
              <w:t>第三部分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6" w:type="pct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34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接力单车</w:t>
            </w:r>
          </w:p>
        </w:tc>
        <w:tc>
          <w:tcPr>
            <w:tcW w:w="2919" w:type="pct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</w:rPr>
              <w:t>功率：80卡路里</w:t>
            </w:r>
          </w:p>
        </w:tc>
      </w:tr>
    </w:tbl>
    <w:p/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F2"/>
    <w:rsid w:val="00077760"/>
    <w:rsid w:val="0018321C"/>
    <w:rsid w:val="00497B3D"/>
    <w:rsid w:val="00641BAF"/>
    <w:rsid w:val="006610E2"/>
    <w:rsid w:val="008200F2"/>
    <w:rsid w:val="009E2F87"/>
    <w:rsid w:val="00BD7C24"/>
    <w:rsid w:val="0B76661A"/>
    <w:rsid w:val="18611290"/>
    <w:rsid w:val="7916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480" w:lineRule="exact"/>
      <w:ind w:firstLine="480" w:firstLineChars="200"/>
    </w:pPr>
    <w:rPr>
      <w:rFonts w:ascii="宋体" w:hAnsi="宋体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rFonts w:ascii="Times New Roman" w:hAnsi="Times New Roman" w:eastAsia="宋体"/>
      <w:b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uiPriority w:val="0"/>
    <w:rPr>
      <w:rFonts w:ascii="宋体" w:hAnsi="宋体"/>
      <w:szCs w:val="24"/>
    </w:rPr>
  </w:style>
  <w:style w:type="character" w:customStyle="1" w:styleId="12">
    <w:name w:val="font0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2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276</Words>
  <Characters>1574</Characters>
  <Lines>13</Lines>
  <Paragraphs>3</Paragraphs>
  <TotalTime>4</TotalTime>
  <ScaleCrop>false</ScaleCrop>
  <LinksUpToDate>false</LinksUpToDate>
  <CharactersWithSpaces>1847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2021-09-29T06:53:00Z</dcterms:created>
  <dc:creator>Jiajia Li</dc:creator>
  <cp:lastModifiedBy>星空</cp:lastModifiedBy>
  <dcterms:modified xsi:type="dcterms:W3CDTF">2021-09-30T02:46:25Z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61D87064909347F5AE6EA5CED9DD394F</vt:lpwstr>
  </property>
</Properties>
</file>