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tabs>
          <w:tab w:val="left" w:pos="1050"/>
        </w:tabs>
        <w:spacing w:beforeAutospacing="0" w:afterAutospacing="0" w:line="360" w:lineRule="auto"/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eastAsia="仿宋"/>
          <w:b w:val="0"/>
          <w:bCs w:val="0"/>
          <w:color w:val="000000"/>
          <w:sz w:val="32"/>
          <w:szCs w:val="32"/>
          <w:shd w:val="clear" w:color="auto" w:fill="FFFFFF"/>
        </w:rPr>
        <w:t>1</w:t>
      </w: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2021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全国全民体能大赛城市赛·</w:t>
      </w:r>
      <w:r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苏州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站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项目内容</w:t>
      </w:r>
    </w:p>
    <w:tbl>
      <w:tblPr>
        <w:tblStyle w:val="6"/>
        <w:tblpPr w:leftFromText="180" w:rightFromText="180" w:vertAnchor="text" w:horzAnchor="page" w:tblpXSpec="center" w:tblpY="529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63"/>
        <w:gridCol w:w="4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left="218" w:leftChars="104" w:firstLine="367" w:firstLineChars="122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单元1：一轮计时（限时12分钟）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高度：20寸、次数：12次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功率：最大卡路里</w:t>
            </w:r>
          </w:p>
        </w:tc>
      </w:tr>
    </w:tbl>
    <w:tbl>
      <w:tblPr>
        <w:tblStyle w:val="6"/>
        <w:tblpPr w:leftFromText="180" w:rightFromText="180" w:vertAnchor="text" w:horzAnchor="page" w:tblpXSpec="center" w:tblpY="223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17"/>
        <w:gridCol w:w="4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动作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重量：75磅、次数：30次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次数：40次</w:t>
            </w: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风阻单车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功率：最大卡路里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4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684"/>
        <w:gridCol w:w="4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60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75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744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单元2：一轮计时（限时8分钟）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单元3：一轮计时（限时10分钟）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2657"/>
        <w:gridCol w:w="44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8D8D8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限时13分钟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重量：80公斤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一轮计时（限时8分钟）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重量：20磅、次数：35次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引体向上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一轮计时（限时10分钟）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重量：75磅、次数：10次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高度：24寸、次数：10次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6"/>
        <w:tblpPr w:leftFromText="180" w:rightFromText="180" w:vertAnchor="text" w:horzAnchor="page" w:tblpXSpec="center" w:tblpY="351"/>
        <w:tblOverlap w:val="never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248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单元1：一轮计时（限时10分钟）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单元2：一轮计时（限时14分钟）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F2"/>
    <w:rsid w:val="00497B3D"/>
    <w:rsid w:val="006610E2"/>
    <w:rsid w:val="008200F2"/>
    <w:rsid w:val="009E2F87"/>
    <w:rsid w:val="10323380"/>
    <w:rsid w:val="39277279"/>
    <w:rsid w:val="442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rFonts w:ascii="Times New Roman" w:hAnsi="Times New Roman" w:eastAsia="宋体"/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宋体" w:hAnsi="宋体"/>
      <w:szCs w:val="24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1578</Characters>
  <Lines>13</Lines>
  <Paragraphs>3</Paragraphs>
  <TotalTime>1</TotalTime>
  <ScaleCrop>false</ScaleCrop>
  <LinksUpToDate>false</LinksUpToDate>
  <CharactersWithSpaces>1851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2021-09-29T06:53:00Z</dcterms:created>
  <dc:creator>Jiajia Li</dc:creator>
  <cp:lastModifiedBy>星空</cp:lastModifiedBy>
  <dcterms:modified xsi:type="dcterms:W3CDTF">2021-09-29T08:24:50Z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469055D63D8643548775B2FDA13FA51A</vt:lpwstr>
  </property>
</Properties>
</file>