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zh-CN"/>
        </w:rPr>
        <w:t>“薪火传承·中国健康跑”</w:t>
      </w: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zh-TW" w:eastAsia="zh-TW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zh-TW" w:eastAsia="zh-TW"/>
        </w:rPr>
        <w:t>疫情防控工作方案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</w:p>
    <w:p>
      <w:pPr>
        <w:jc w:val="center"/>
        <w:outlineLvl w:val="0"/>
        <w:rPr>
          <w:rFonts w:ascii="Cambria" w:hAnsi="Cambria" w:eastAsia="Cambria" w:cs="Cambria"/>
          <w:b/>
          <w:bCs/>
          <w:sz w:val="32"/>
          <w:szCs w:val="32"/>
        </w:rPr>
      </w:pP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第一章  疫情防控总体要求</w:t>
      </w:r>
    </w:p>
    <w:p>
      <w:pPr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一、成立赛事期间疫情防控和医疗保障工作领导小组。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二、赛事疫情防控工作，包括赛区场地、酒店、餐厅、交通工具以及所有参赛人员的疫情防控措施和执行情况。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三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赛区疫情防控领导小组必须建立详细、完备的应急处理机制，包括与卫生防疫部门建立联防联控机制，在比赛、训练场馆和酒店设立隔离室，一旦出现疫情或疑似疫情病例，及时、妥善处理。各参赛队领队作为各自参赛队疫情防控责任人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四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、本赛区对所有的参赛人员（包含参赛运动员、各类工作人员等）进行风险评估，并进行管理。所有人员，须提供健康通行码；拒绝赴赛区前 </w:t>
      </w:r>
      <w:r>
        <w:rPr>
          <w:rFonts w:ascii="仿宋" w:hAnsi="仿宋" w:eastAsia="仿宋" w:cs="仿宋"/>
          <w:sz w:val="32"/>
          <w:szCs w:val="32"/>
        </w:rPr>
        <w:t xml:space="preserve">14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天有高、中风险地区旅居史人员参赛。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五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、应根据赛区实际参赛人数和情况，购置足够的体温计、额温枪、口罩、消毒液、洗手液等防疫物品，并对相关工作人员进行培训，保证规范使用。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六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、必须与赛区所在城市卫生防疫部门建立良好沟通机制，及时接收、掌握国家、赛区所在省市的疫情防控最新形势和政策，在卫生防疫部门的指导下做好日常疫情防控工作和应急处理。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七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、各参赛队必须严格执行赛事疫情防控领导小组的疫情防控相关规定，包括所有参赛人员查询</w:t>
      </w:r>
      <w:r>
        <w:rPr>
          <w:rFonts w:ascii="仿宋" w:hAnsi="仿宋" w:eastAsia="仿宋" w:cs="仿宋"/>
          <w:sz w:val="32"/>
          <w:szCs w:val="32"/>
        </w:rPr>
        <w:t>14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天内的行动轨迹，没有疫情高风险地区行动史。比赛期间，各领队负责每天一次向领导小组报告本队所有参赛人员健康状况。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八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、所有参赛人员将以集中封闭的方式进行管理，只在固定场地、固定酒店活动，不得擅自离开上述场所。如确有需要，必须由参赛队向赛区疫情防控领导小组申请，获得批准方可出行。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九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赛区须对疫情防控知识和要求进行充分宣传，引导所有参赛人员充分配合，所有参赛人员不得擅自通过媒体采访或个人社交媒体平台（包括但不限于微博、微信、推特、脸书等），发表、散播有关疫情防控的虚假消息或不当言论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十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、开展演练，熟练掌握疫情防控应急处置流程。</w:t>
      </w:r>
    </w:p>
    <w:p>
      <w:pPr>
        <w:jc w:val="center"/>
        <w:outlineLvl w:val="0"/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</w:pPr>
    </w:p>
    <w:p>
      <w:pPr>
        <w:jc w:val="center"/>
        <w:outlineLvl w:val="0"/>
        <w:rPr>
          <w:rFonts w:ascii="仿宋" w:hAnsi="仿宋" w:eastAsia="仿宋" w:cs="仿宋"/>
          <w:sz w:val="32"/>
          <w:szCs w:val="32"/>
        </w:rPr>
      </w:pP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第二章  运动</w:t>
      </w:r>
      <w:r>
        <w:rPr>
          <w:rFonts w:hint="eastAsia" w:ascii="Cambria" w:hAnsi="Cambria" w:eastAsia="Cambria" w:cs="Cambria"/>
          <w:b/>
          <w:bCs/>
          <w:sz w:val="32"/>
          <w:szCs w:val="32"/>
          <w:lang w:val="zh-TW" w:eastAsia="zh-TW"/>
        </w:rPr>
        <w:t>员</w:t>
      </w: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、裁判员、媒体人员疫情防控指南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一、赴赛区前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（一）下载本地</w:t>
      </w:r>
      <w:r>
        <w:rPr>
          <w:rFonts w:ascii="仿宋" w:hAnsi="仿宋" w:eastAsia="仿宋" w:cs="仿宋"/>
          <w:sz w:val="32"/>
          <w:szCs w:val="32"/>
        </w:rPr>
        <w:t>“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健康码</w:t>
      </w:r>
      <w:r>
        <w:rPr>
          <w:rFonts w:ascii="仿宋" w:hAnsi="仿宋" w:eastAsia="仿宋" w:cs="仿宋"/>
          <w:sz w:val="32"/>
          <w:szCs w:val="32"/>
        </w:rPr>
        <w:t>”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，查询本人相关信息。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（二）在接到赛事通知后，各队要提前制定好赴赛区途中的疫情防控各项措施。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（三）在前往赛区比赛前，各队应对所有参赛人员进行疫情防控知识教育，并严肃各项纪律。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二、旅行途中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各参赛人员、裁判员、媒体人员乘坐飞机、高铁等长途交通工具包括在市内乘坐交通工具时，必须全程佩戴口罩，并尽可能佩戴一次性手套。尽量避免在公共场所饮食。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三、比赛期间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（一）在赛区指定酒店集中住宿、饮食，尽量避免近距离接触与比赛无关人员。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（二）在赛区住宿期间，实行相对封闭管理。除了按计划统一去场馆进行训练、比赛外，所有人员不得离开酒店和酒店内指定的活动区域。如确需外出，必须得到赛事组委会、赛区疫情防控部门的批准。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（三）在赛区指定酒店就餐时，应按照赛区安排在专用区域就</w:t>
      </w:r>
      <w:r>
        <w:rPr>
          <w:rFonts w:hint="eastAsia" w:ascii="仿宋" w:hAnsi="仿宋" w:eastAsia="仿宋" w:cs="仿宋"/>
          <w:sz w:val="32"/>
          <w:szCs w:val="32"/>
          <w:lang w:val="zh-TW" w:eastAsia="zh-CN"/>
        </w:rPr>
        <w:t>座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。就餐期间要避免面对面就餐，尽量避免谈话交流并缩短就餐时间。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（四）健康码显示正常，且每日体温检测低于 </w:t>
      </w:r>
      <w:r>
        <w:rPr>
          <w:rFonts w:ascii="仿宋" w:hAnsi="仿宋" w:eastAsia="仿宋" w:cs="仿宋"/>
          <w:sz w:val="32"/>
          <w:szCs w:val="32"/>
        </w:rPr>
        <w:t xml:space="preserve">37.3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度者，方可入场。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（五）运动员、裁判员在场地非比赛、训练时间，均需佩戴口罩。媒体人员在场地采访期间，需佩戴口罩。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jc w:val="center"/>
        <w:outlineLvl w:val="0"/>
        <w:rPr>
          <w:rFonts w:ascii="Cambria" w:hAnsi="Cambria" w:eastAsia="Cambria" w:cs="Cambria"/>
          <w:b/>
          <w:bCs/>
          <w:sz w:val="32"/>
          <w:szCs w:val="32"/>
        </w:rPr>
      </w:pPr>
      <w:r>
        <w:rPr>
          <w:rFonts w:ascii="Cambria" w:hAnsi="Cambria" w:eastAsia="Cambria" w:cs="Cambria"/>
          <w:b/>
          <w:bCs/>
          <w:sz w:val="32"/>
          <w:szCs w:val="32"/>
          <w:lang w:val="zh-TW" w:eastAsia="zh-TW"/>
        </w:rPr>
        <w:t>第三章  比赛场地疫情防控指南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一、比赛场地防疫赛前准备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（一）赛事将在户外进行，确保通风顺畅。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（二）比赛场地每天做好消毒工作，包括</w:t>
      </w:r>
      <w:r>
        <w:rPr>
          <w:rFonts w:hint="eastAsia" w:ascii="仿宋" w:hAnsi="仿宋" w:eastAsia="仿宋" w:cs="仿宋"/>
          <w:sz w:val="32"/>
          <w:szCs w:val="32"/>
          <w:lang w:val="zh-TW" w:eastAsia="zh-TW"/>
        </w:rPr>
        <w:t>主场地、草地、</w:t>
      </w:r>
      <w:r>
        <w:rPr>
          <w:rFonts w:ascii="仿宋" w:hAnsi="仿宋" w:eastAsia="仿宋" w:cs="仿宋"/>
          <w:sz w:val="32"/>
          <w:szCs w:val="32"/>
          <w:lang w:val="zh-CN"/>
        </w:rPr>
        <w:t>器材、主席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台、观众</w:t>
      </w:r>
      <w:r>
        <w:rPr>
          <w:rFonts w:ascii="仿宋" w:hAnsi="仿宋" w:eastAsia="仿宋" w:cs="仿宋"/>
          <w:sz w:val="32"/>
          <w:szCs w:val="32"/>
          <w:lang w:val="zh-CN"/>
        </w:rPr>
        <w:t>区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、扶手等。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（三）保洁和工作人员须每日按时更换自己的防护用品，必须佩戴口罩。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（四）比赛场地内应设立口罩回收专用垃圾箱，每天对回收垃圾袋内的口罩进行消毒，并清理转运。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二、赛前健康检查和安保工作</w:t>
      </w:r>
    </w:p>
    <w:p>
      <w:pPr>
        <w:spacing w:line="600" w:lineRule="exact"/>
        <w:ind w:firstLine="640"/>
        <w:rPr>
          <w:rFonts w:ascii="仿宋" w:hAnsi="仿宋" w:eastAsia="仿宋" w:cs="仿宋"/>
          <w:sz w:val="32"/>
          <w:szCs w:val="32"/>
          <w:lang w:val="zh-TW" w:eastAsia="zh-TW"/>
        </w:rPr>
      </w:pPr>
      <w:r>
        <w:rPr>
          <w:rFonts w:ascii="仿宋" w:hAnsi="仿宋" w:eastAsia="仿宋" w:cs="仿宋"/>
          <w:sz w:val="32"/>
          <w:szCs w:val="32"/>
          <w:lang w:val="zh-TW" w:eastAsia="zh-TW"/>
        </w:rPr>
        <w:t>（一）参与赛事保障工作的健康检查、安保单位，须对工作人员进行新冠肺炎疫情知识培训以及体温计、额温枪、口罩、消毒液、洗手液等防疫物品使用培训，保证规范使用。</w:t>
      </w:r>
    </w:p>
    <w:p>
      <w:r>
        <w:rPr>
          <w:rFonts w:ascii="仿宋" w:hAnsi="仿宋" w:eastAsia="仿宋" w:cs="仿宋"/>
          <w:sz w:val="32"/>
          <w:szCs w:val="32"/>
          <w:lang w:val="zh-TW" w:eastAsia="zh-TW"/>
        </w:rPr>
        <w:t xml:space="preserve">（二）各入口处应安排专门工作人员，使用额温枪检查进场人员体温，对体温高于 </w:t>
      </w:r>
      <w:r>
        <w:rPr>
          <w:rFonts w:ascii="仿宋" w:hAnsi="仿宋" w:eastAsia="仿宋" w:cs="仿宋"/>
          <w:sz w:val="32"/>
          <w:szCs w:val="32"/>
        </w:rPr>
        <w:t xml:space="preserve">37.3 </w:t>
      </w:r>
      <w:r>
        <w:rPr>
          <w:rFonts w:ascii="仿宋" w:hAnsi="仿宋" w:eastAsia="仿宋" w:cs="仿宋"/>
          <w:sz w:val="32"/>
          <w:szCs w:val="32"/>
          <w:lang w:val="zh-TW" w:eastAsia="zh-TW"/>
        </w:rPr>
        <w:t>度者劝退，如发现有进一步身体症状者，应及时报告赛区疫情防控领导小组。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1C1933"/>
    <w:rsid w:val="731C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2021-05-20T08:28:00Z</dcterms:created>
  <dc:creator>Mosquito</dc:creator>
  <cp:lastModifiedBy>Mosquito</cp:lastModifiedBy>
  <dcterms:modified xsi:type="dcterms:W3CDTF">2021-05-20T08:28:32Z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BB2E1D92143F43E5ACF08A71122886E3</vt:lpwstr>
  </property>
</Properties>
</file>