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67" w:rsidRDefault="00C53F67" w:rsidP="00C53F67">
      <w:pPr>
        <w:adjustRightInd w:val="0"/>
        <w:snapToGrid w:val="0"/>
        <w:spacing w:line="580" w:lineRule="exact"/>
        <w:jc w:val="left"/>
        <w:rPr>
          <w:rFonts w:ascii="宋体" w:eastAsia="宋体" w:hAnsi="宋体" w:cs="宋体"/>
          <w:sz w:val="36"/>
          <w:szCs w:val="36"/>
        </w:rPr>
      </w:pPr>
      <w:r>
        <w:rPr>
          <w:rFonts w:ascii="仿宋" w:cs="Arial" w:hint="eastAsia"/>
          <w:color w:val="000000"/>
          <w:szCs w:val="32"/>
        </w:rPr>
        <w:t>附件1</w:t>
      </w:r>
    </w:p>
    <w:p w:rsidR="00C53F67" w:rsidRDefault="00C53F67" w:rsidP="00C53F67">
      <w:pPr>
        <w:jc w:val="center"/>
        <w:rPr>
          <w:rFonts w:ascii="宋体" w:eastAsia="宋体" w:hAnsi="宋体" w:cs="宋体"/>
          <w:sz w:val="36"/>
          <w:szCs w:val="36"/>
        </w:rPr>
      </w:pPr>
      <w:r>
        <w:rPr>
          <w:rFonts w:ascii="宋体" w:eastAsia="宋体" w:hAnsi="宋体" w:cs="宋体" w:hint="eastAsia"/>
          <w:color w:val="000000"/>
          <w:sz w:val="36"/>
          <w:szCs w:val="36"/>
        </w:rPr>
        <w:t>2018年中国美丽乡村广场舞大赛</w:t>
      </w:r>
      <w:r>
        <w:rPr>
          <w:rFonts w:ascii="宋体" w:eastAsia="宋体" w:hAnsi="宋体" w:cs="宋体" w:hint="eastAsia"/>
          <w:sz w:val="36"/>
          <w:szCs w:val="36"/>
        </w:rPr>
        <w:t>报名表</w:t>
      </w:r>
    </w:p>
    <w:p w:rsidR="00C53F67" w:rsidRDefault="00C53F67" w:rsidP="00C53F67">
      <w:pPr>
        <w:spacing w:line="160" w:lineRule="exact"/>
        <w:jc w:val="center"/>
        <w:rPr>
          <w:rFonts w:ascii="宋体" w:eastAsia="宋体" w:hAnsi="宋体" w:cs="宋体"/>
          <w:sz w:val="36"/>
          <w:szCs w:val="36"/>
        </w:rPr>
      </w:pPr>
    </w:p>
    <w:p w:rsidR="00C53F67" w:rsidRDefault="00C53F67" w:rsidP="00C53F67">
      <w:pPr>
        <w:jc w:val="left"/>
        <w:rPr>
          <w:rFonts w:ascii="仿宋" w:hAnsi="仿宋"/>
          <w:sz w:val="28"/>
          <w:szCs w:val="28"/>
        </w:rPr>
      </w:pPr>
      <w:r>
        <w:rPr>
          <w:rFonts w:ascii="仿宋" w:hAnsi="仿宋" w:hint="eastAsia"/>
          <w:sz w:val="28"/>
          <w:szCs w:val="28"/>
        </w:rPr>
        <w:t xml:space="preserve">代表队名称：                        联系人：    </w:t>
      </w:r>
    </w:p>
    <w:p w:rsidR="00C53F67" w:rsidRDefault="00C53F67" w:rsidP="00C53F67">
      <w:pPr>
        <w:jc w:val="left"/>
        <w:rPr>
          <w:rFonts w:ascii="仿宋" w:hAnsi="仿宋"/>
          <w:sz w:val="28"/>
          <w:szCs w:val="28"/>
        </w:rPr>
      </w:pPr>
      <w:r>
        <w:rPr>
          <w:rFonts w:ascii="仿宋" w:hAnsi="仿宋" w:hint="eastAsia"/>
          <w:sz w:val="28"/>
          <w:szCs w:val="28"/>
        </w:rPr>
        <w:t>手      机：                        微信号：</w:t>
      </w:r>
    </w:p>
    <w:p w:rsidR="00C53F67" w:rsidRDefault="00C53F67" w:rsidP="00C53F67">
      <w:pPr>
        <w:spacing w:line="160" w:lineRule="exact"/>
        <w:jc w:val="center"/>
        <w:rPr>
          <w:rFonts w:ascii="仿宋" w:hAnsi="仿宋" w:cs="宋体"/>
          <w:szCs w:val="32"/>
        </w:rPr>
      </w:pPr>
    </w:p>
    <w:tbl>
      <w:tblPr>
        <w:tblStyle w:val="a3"/>
        <w:tblW w:w="9440" w:type="dxa"/>
        <w:tblLayout w:type="fixed"/>
        <w:tblLook w:val="04A0" w:firstRow="1" w:lastRow="0" w:firstColumn="1" w:lastColumn="0" w:noHBand="0" w:noVBand="1"/>
      </w:tblPr>
      <w:tblGrid>
        <w:gridCol w:w="1433"/>
        <w:gridCol w:w="1365"/>
        <w:gridCol w:w="780"/>
        <w:gridCol w:w="810"/>
        <w:gridCol w:w="1365"/>
        <w:gridCol w:w="3687"/>
      </w:tblGrid>
      <w:tr w:rsidR="00C53F67" w:rsidTr="00FC44DD">
        <w:trPr>
          <w:trHeight w:val="456"/>
        </w:trPr>
        <w:tc>
          <w:tcPr>
            <w:tcW w:w="4388" w:type="dxa"/>
            <w:gridSpan w:val="4"/>
          </w:tcPr>
          <w:p w:rsidR="00C53F67" w:rsidRDefault="00C53F67" w:rsidP="00FC44DD">
            <w:pPr>
              <w:jc w:val="center"/>
              <w:rPr>
                <w:rFonts w:ascii="仿宋" w:hAnsi="仿宋"/>
                <w:sz w:val="28"/>
                <w:szCs w:val="28"/>
              </w:rPr>
            </w:pPr>
            <w:r>
              <w:rPr>
                <w:rFonts w:ascii="仿宋" w:hAnsi="仿宋" w:hint="eastAsia"/>
                <w:sz w:val="28"/>
                <w:szCs w:val="28"/>
              </w:rPr>
              <w:t>套路名称</w:t>
            </w:r>
          </w:p>
        </w:tc>
        <w:tc>
          <w:tcPr>
            <w:tcW w:w="5052" w:type="dxa"/>
            <w:gridSpan w:val="2"/>
          </w:tcPr>
          <w:p w:rsidR="00C53F67" w:rsidRDefault="00C53F67" w:rsidP="00FC44DD">
            <w:pPr>
              <w:jc w:val="center"/>
              <w:rPr>
                <w:rFonts w:ascii="仿宋" w:hAnsi="仿宋"/>
                <w:sz w:val="28"/>
                <w:szCs w:val="28"/>
              </w:rPr>
            </w:pPr>
            <w:r>
              <w:rPr>
                <w:rFonts w:ascii="仿宋" w:hAnsi="仿宋" w:hint="eastAsia"/>
                <w:sz w:val="28"/>
                <w:szCs w:val="28"/>
              </w:rPr>
              <w:t>音乐曲目及时长</w:t>
            </w:r>
          </w:p>
        </w:tc>
      </w:tr>
      <w:tr w:rsidR="00C53F67" w:rsidTr="00FC44DD">
        <w:trPr>
          <w:trHeight w:val="456"/>
        </w:trPr>
        <w:tc>
          <w:tcPr>
            <w:tcW w:w="1433" w:type="dxa"/>
          </w:tcPr>
          <w:p w:rsidR="00C53F67" w:rsidRDefault="00C53F67" w:rsidP="00FC44DD">
            <w:pPr>
              <w:jc w:val="center"/>
              <w:rPr>
                <w:rFonts w:ascii="仿宋" w:hAnsi="仿宋"/>
                <w:sz w:val="28"/>
                <w:szCs w:val="28"/>
              </w:rPr>
            </w:pPr>
            <w:r>
              <w:rPr>
                <w:rFonts w:ascii="仿宋" w:hAnsi="仿宋" w:hint="eastAsia"/>
                <w:sz w:val="28"/>
                <w:szCs w:val="28"/>
              </w:rPr>
              <w:t>规定套路</w:t>
            </w:r>
          </w:p>
        </w:tc>
        <w:tc>
          <w:tcPr>
            <w:tcW w:w="2955" w:type="dxa"/>
            <w:gridSpan w:val="3"/>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r>
              <w:rPr>
                <w:rFonts w:ascii="仿宋" w:hAnsi="仿宋" w:hint="eastAsia"/>
                <w:sz w:val="28"/>
                <w:szCs w:val="28"/>
              </w:rPr>
              <w:t>规定套路</w:t>
            </w:r>
          </w:p>
        </w:tc>
        <w:tc>
          <w:tcPr>
            <w:tcW w:w="3687" w:type="dxa"/>
          </w:tcPr>
          <w:p w:rsidR="00C53F67" w:rsidRDefault="00C53F67" w:rsidP="00FC44DD">
            <w:pPr>
              <w:jc w:val="left"/>
              <w:rPr>
                <w:rFonts w:ascii="仿宋" w:hAnsi="仿宋"/>
                <w:sz w:val="28"/>
                <w:szCs w:val="28"/>
              </w:rPr>
            </w:pPr>
          </w:p>
        </w:tc>
      </w:tr>
      <w:tr w:rsidR="00C53F67" w:rsidTr="00FC44DD">
        <w:trPr>
          <w:trHeight w:val="456"/>
        </w:trPr>
        <w:tc>
          <w:tcPr>
            <w:tcW w:w="1433" w:type="dxa"/>
          </w:tcPr>
          <w:p w:rsidR="00C53F67" w:rsidRDefault="00C53F67" w:rsidP="00FC44DD">
            <w:pPr>
              <w:jc w:val="center"/>
              <w:rPr>
                <w:rFonts w:ascii="仿宋" w:hAnsi="仿宋"/>
                <w:sz w:val="28"/>
                <w:szCs w:val="28"/>
              </w:rPr>
            </w:pPr>
            <w:r>
              <w:rPr>
                <w:rFonts w:ascii="仿宋" w:hAnsi="仿宋" w:hint="eastAsia"/>
                <w:sz w:val="28"/>
                <w:szCs w:val="28"/>
              </w:rPr>
              <w:t>自选套路</w:t>
            </w:r>
          </w:p>
        </w:tc>
        <w:tc>
          <w:tcPr>
            <w:tcW w:w="2955" w:type="dxa"/>
            <w:gridSpan w:val="3"/>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r>
              <w:rPr>
                <w:rFonts w:ascii="仿宋" w:hAnsi="仿宋" w:hint="eastAsia"/>
                <w:sz w:val="28"/>
                <w:szCs w:val="28"/>
              </w:rPr>
              <w:t>自选套路</w:t>
            </w:r>
          </w:p>
        </w:tc>
        <w:tc>
          <w:tcPr>
            <w:tcW w:w="3687" w:type="dxa"/>
          </w:tcPr>
          <w:p w:rsidR="00C53F67" w:rsidRDefault="00C53F67" w:rsidP="00FC44DD">
            <w:pPr>
              <w:jc w:val="left"/>
              <w:rPr>
                <w:rFonts w:ascii="仿宋" w:hAnsi="仿宋"/>
                <w:sz w:val="28"/>
                <w:szCs w:val="28"/>
              </w:rPr>
            </w:pPr>
          </w:p>
        </w:tc>
      </w:tr>
      <w:tr w:rsidR="00C53F67" w:rsidTr="00FC44DD">
        <w:trPr>
          <w:trHeight w:val="456"/>
        </w:trPr>
        <w:tc>
          <w:tcPr>
            <w:tcW w:w="1433" w:type="dxa"/>
          </w:tcPr>
          <w:p w:rsidR="00C53F67" w:rsidRDefault="00C53F67" w:rsidP="00FC44DD">
            <w:pPr>
              <w:jc w:val="center"/>
              <w:rPr>
                <w:rFonts w:ascii="仿宋" w:hAnsi="仿宋"/>
                <w:sz w:val="28"/>
                <w:szCs w:val="28"/>
              </w:rPr>
            </w:pPr>
            <w:r>
              <w:rPr>
                <w:rFonts w:ascii="仿宋" w:hAnsi="仿宋" w:hint="eastAsia"/>
                <w:sz w:val="28"/>
                <w:szCs w:val="28"/>
              </w:rPr>
              <w:t xml:space="preserve">职  </w:t>
            </w:r>
            <w:proofErr w:type="gramStart"/>
            <w:r>
              <w:rPr>
                <w:rFonts w:ascii="仿宋" w:hAnsi="仿宋" w:hint="eastAsia"/>
                <w:sz w:val="28"/>
                <w:szCs w:val="28"/>
              </w:rPr>
              <w:t>务</w:t>
            </w:r>
            <w:proofErr w:type="gramEnd"/>
          </w:p>
        </w:tc>
        <w:tc>
          <w:tcPr>
            <w:tcW w:w="1365" w:type="dxa"/>
          </w:tcPr>
          <w:p w:rsidR="00C53F67" w:rsidRDefault="00C53F67" w:rsidP="00FC44DD">
            <w:pPr>
              <w:jc w:val="center"/>
              <w:rPr>
                <w:rFonts w:ascii="仿宋" w:hAnsi="仿宋"/>
                <w:sz w:val="28"/>
                <w:szCs w:val="28"/>
              </w:rPr>
            </w:pPr>
            <w:r>
              <w:rPr>
                <w:rFonts w:ascii="仿宋" w:hAnsi="仿宋" w:hint="eastAsia"/>
                <w:sz w:val="28"/>
                <w:szCs w:val="28"/>
              </w:rPr>
              <w:t>姓  名</w:t>
            </w:r>
          </w:p>
        </w:tc>
        <w:tc>
          <w:tcPr>
            <w:tcW w:w="780" w:type="dxa"/>
          </w:tcPr>
          <w:p w:rsidR="00C53F67" w:rsidRDefault="00C53F67" w:rsidP="00FC44DD">
            <w:pPr>
              <w:jc w:val="center"/>
              <w:rPr>
                <w:rFonts w:ascii="仿宋" w:hAnsi="仿宋"/>
                <w:sz w:val="28"/>
                <w:szCs w:val="28"/>
              </w:rPr>
            </w:pPr>
            <w:r>
              <w:rPr>
                <w:rFonts w:ascii="仿宋" w:hAnsi="仿宋" w:hint="eastAsia"/>
                <w:sz w:val="28"/>
                <w:szCs w:val="28"/>
              </w:rPr>
              <w:t>性别</w:t>
            </w:r>
          </w:p>
        </w:tc>
        <w:tc>
          <w:tcPr>
            <w:tcW w:w="810" w:type="dxa"/>
          </w:tcPr>
          <w:p w:rsidR="00C53F67" w:rsidRDefault="00C53F67" w:rsidP="00FC44DD">
            <w:pPr>
              <w:jc w:val="center"/>
              <w:rPr>
                <w:rFonts w:ascii="仿宋" w:hAnsi="仿宋"/>
                <w:sz w:val="28"/>
                <w:szCs w:val="28"/>
              </w:rPr>
            </w:pPr>
            <w:r>
              <w:rPr>
                <w:rFonts w:ascii="仿宋" w:hAnsi="仿宋" w:hint="eastAsia"/>
                <w:sz w:val="28"/>
                <w:szCs w:val="28"/>
              </w:rPr>
              <w:t>民族</w:t>
            </w:r>
          </w:p>
        </w:tc>
        <w:tc>
          <w:tcPr>
            <w:tcW w:w="5052" w:type="dxa"/>
            <w:gridSpan w:val="2"/>
          </w:tcPr>
          <w:p w:rsidR="00C53F67" w:rsidRDefault="00C53F67" w:rsidP="00FC44DD">
            <w:pPr>
              <w:jc w:val="center"/>
              <w:rPr>
                <w:rFonts w:ascii="仿宋" w:hAnsi="仿宋"/>
                <w:sz w:val="28"/>
                <w:szCs w:val="28"/>
              </w:rPr>
            </w:pPr>
            <w:r>
              <w:rPr>
                <w:rFonts w:ascii="仿宋" w:hAnsi="仿宋" w:hint="eastAsia"/>
                <w:sz w:val="28"/>
                <w:szCs w:val="28"/>
              </w:rPr>
              <w:t>身份证号码</w:t>
            </w:r>
          </w:p>
        </w:tc>
      </w:tr>
      <w:tr w:rsidR="00C53F67" w:rsidTr="00FC44DD">
        <w:trPr>
          <w:trHeight w:val="456"/>
        </w:trPr>
        <w:tc>
          <w:tcPr>
            <w:tcW w:w="1433" w:type="dxa"/>
          </w:tcPr>
          <w:p w:rsidR="00C53F67" w:rsidRDefault="00C53F67" w:rsidP="00FC44DD">
            <w:pPr>
              <w:jc w:val="center"/>
              <w:rPr>
                <w:rFonts w:ascii="仿宋" w:hAnsi="仿宋"/>
                <w:sz w:val="28"/>
                <w:szCs w:val="28"/>
              </w:rPr>
            </w:pPr>
            <w:r>
              <w:rPr>
                <w:rFonts w:ascii="仿宋" w:hAnsi="仿宋" w:hint="eastAsia"/>
                <w:sz w:val="28"/>
                <w:szCs w:val="28"/>
              </w:rPr>
              <w:t>领  队</w:t>
            </w: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tcPr>
          <w:p w:rsidR="00C53F67" w:rsidRDefault="00C53F67" w:rsidP="00FC44DD">
            <w:pPr>
              <w:jc w:val="center"/>
              <w:rPr>
                <w:rFonts w:ascii="仿宋" w:hAnsi="仿宋"/>
                <w:sz w:val="28"/>
                <w:szCs w:val="28"/>
              </w:rPr>
            </w:pPr>
            <w:r>
              <w:rPr>
                <w:rFonts w:ascii="仿宋" w:hAnsi="仿宋" w:hint="eastAsia"/>
                <w:sz w:val="28"/>
                <w:szCs w:val="28"/>
              </w:rPr>
              <w:t>教  练</w:t>
            </w: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val="restart"/>
          </w:tcPr>
          <w:p w:rsidR="00C53F67" w:rsidRDefault="00C53F67" w:rsidP="00FC44DD">
            <w:pPr>
              <w:jc w:val="center"/>
              <w:rPr>
                <w:rFonts w:ascii="仿宋" w:hAnsi="仿宋"/>
                <w:sz w:val="28"/>
                <w:szCs w:val="28"/>
              </w:rPr>
            </w:pPr>
          </w:p>
          <w:p w:rsidR="00C53F67" w:rsidRDefault="00C53F67" w:rsidP="00FC44DD">
            <w:pPr>
              <w:jc w:val="center"/>
              <w:rPr>
                <w:rFonts w:ascii="仿宋" w:hAnsi="仿宋"/>
                <w:sz w:val="28"/>
                <w:szCs w:val="28"/>
              </w:rPr>
            </w:pPr>
          </w:p>
          <w:p w:rsidR="00C53F67" w:rsidRDefault="00C53F67" w:rsidP="00FC44DD">
            <w:pPr>
              <w:jc w:val="center"/>
              <w:rPr>
                <w:rFonts w:ascii="仿宋" w:hAnsi="仿宋"/>
                <w:sz w:val="28"/>
                <w:szCs w:val="28"/>
              </w:rPr>
            </w:pPr>
          </w:p>
          <w:p w:rsidR="00C53F67" w:rsidRDefault="00C53F67" w:rsidP="00FC44DD">
            <w:pPr>
              <w:jc w:val="center"/>
              <w:rPr>
                <w:rFonts w:ascii="仿宋" w:hAnsi="仿宋"/>
                <w:sz w:val="28"/>
                <w:szCs w:val="28"/>
              </w:rPr>
            </w:pPr>
          </w:p>
          <w:p w:rsidR="00C53F67" w:rsidRDefault="00C53F67" w:rsidP="00FC44DD">
            <w:pPr>
              <w:jc w:val="center"/>
              <w:rPr>
                <w:rFonts w:ascii="仿宋" w:hAnsi="仿宋"/>
                <w:sz w:val="28"/>
                <w:szCs w:val="28"/>
              </w:rPr>
            </w:pPr>
          </w:p>
          <w:p w:rsidR="00C53F67" w:rsidRDefault="00C53F67" w:rsidP="00FC44DD">
            <w:pPr>
              <w:rPr>
                <w:rFonts w:ascii="仿宋" w:hAnsi="仿宋"/>
                <w:sz w:val="28"/>
                <w:szCs w:val="28"/>
              </w:rPr>
            </w:pPr>
          </w:p>
          <w:p w:rsidR="00C53F67" w:rsidRDefault="00C53F67" w:rsidP="00FC44DD">
            <w:pPr>
              <w:jc w:val="center"/>
              <w:rPr>
                <w:rFonts w:ascii="仿宋" w:hAnsi="仿宋"/>
                <w:sz w:val="28"/>
                <w:szCs w:val="28"/>
              </w:rPr>
            </w:pPr>
            <w:r>
              <w:rPr>
                <w:rFonts w:ascii="仿宋" w:hAnsi="仿宋" w:hint="eastAsia"/>
                <w:sz w:val="28"/>
                <w:szCs w:val="28"/>
              </w:rPr>
              <w:t>运</w:t>
            </w:r>
          </w:p>
          <w:p w:rsidR="00C53F67" w:rsidRDefault="00C53F67" w:rsidP="00FC44DD">
            <w:pPr>
              <w:jc w:val="center"/>
              <w:rPr>
                <w:rFonts w:ascii="仿宋" w:hAnsi="仿宋"/>
                <w:sz w:val="28"/>
                <w:szCs w:val="28"/>
              </w:rPr>
            </w:pPr>
          </w:p>
          <w:p w:rsidR="00C53F67" w:rsidRDefault="00C53F67" w:rsidP="00FC44DD">
            <w:pPr>
              <w:jc w:val="center"/>
              <w:rPr>
                <w:rFonts w:ascii="仿宋" w:hAnsi="仿宋"/>
                <w:sz w:val="28"/>
                <w:szCs w:val="28"/>
              </w:rPr>
            </w:pPr>
            <w:r>
              <w:rPr>
                <w:rFonts w:ascii="仿宋" w:hAnsi="仿宋" w:hint="eastAsia"/>
                <w:sz w:val="28"/>
                <w:szCs w:val="28"/>
              </w:rPr>
              <w:t>动</w:t>
            </w:r>
          </w:p>
          <w:p w:rsidR="00C53F67" w:rsidRDefault="00C53F67" w:rsidP="00FC44DD">
            <w:pPr>
              <w:jc w:val="center"/>
              <w:rPr>
                <w:rFonts w:ascii="仿宋" w:hAnsi="仿宋"/>
                <w:sz w:val="28"/>
                <w:szCs w:val="28"/>
              </w:rPr>
            </w:pPr>
          </w:p>
          <w:p w:rsidR="00C53F67" w:rsidRDefault="00C53F67" w:rsidP="00FC44DD">
            <w:pPr>
              <w:jc w:val="center"/>
              <w:rPr>
                <w:rFonts w:ascii="仿宋" w:hAnsi="仿宋"/>
                <w:sz w:val="28"/>
                <w:szCs w:val="28"/>
              </w:rPr>
            </w:pPr>
            <w:r>
              <w:rPr>
                <w:rFonts w:ascii="仿宋" w:hAnsi="仿宋" w:hint="eastAsia"/>
                <w:sz w:val="28"/>
                <w:szCs w:val="28"/>
              </w:rPr>
              <w:t>员</w:t>
            </w: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5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6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7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7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r w:rsidR="00C53F67" w:rsidTr="00FC44DD">
        <w:trPr>
          <w:trHeight w:val="486"/>
        </w:trPr>
        <w:tc>
          <w:tcPr>
            <w:tcW w:w="1433" w:type="dxa"/>
            <w:vMerge/>
          </w:tcPr>
          <w:p w:rsidR="00C53F67" w:rsidRDefault="00C53F67" w:rsidP="00FC44DD">
            <w:pPr>
              <w:jc w:val="center"/>
              <w:rPr>
                <w:rFonts w:ascii="仿宋" w:hAnsi="仿宋"/>
                <w:sz w:val="28"/>
                <w:szCs w:val="28"/>
              </w:rPr>
            </w:pPr>
          </w:p>
        </w:tc>
        <w:tc>
          <w:tcPr>
            <w:tcW w:w="1365" w:type="dxa"/>
          </w:tcPr>
          <w:p w:rsidR="00C53F67" w:rsidRDefault="00C53F67" w:rsidP="00FC44DD">
            <w:pPr>
              <w:jc w:val="center"/>
              <w:rPr>
                <w:rFonts w:ascii="仿宋" w:hAnsi="仿宋"/>
                <w:sz w:val="28"/>
                <w:szCs w:val="28"/>
              </w:rPr>
            </w:pPr>
          </w:p>
        </w:tc>
        <w:tc>
          <w:tcPr>
            <w:tcW w:w="780" w:type="dxa"/>
          </w:tcPr>
          <w:p w:rsidR="00C53F67" w:rsidRDefault="00C53F67" w:rsidP="00FC44DD">
            <w:pPr>
              <w:jc w:val="center"/>
              <w:rPr>
                <w:rFonts w:ascii="仿宋" w:hAnsi="仿宋"/>
                <w:sz w:val="28"/>
                <w:szCs w:val="28"/>
              </w:rPr>
            </w:pPr>
          </w:p>
        </w:tc>
        <w:tc>
          <w:tcPr>
            <w:tcW w:w="810" w:type="dxa"/>
          </w:tcPr>
          <w:p w:rsidR="00C53F67" w:rsidRDefault="00C53F67" w:rsidP="00FC44DD">
            <w:pPr>
              <w:jc w:val="center"/>
              <w:rPr>
                <w:rFonts w:ascii="仿宋" w:hAnsi="仿宋"/>
                <w:sz w:val="28"/>
                <w:szCs w:val="28"/>
              </w:rPr>
            </w:pPr>
          </w:p>
        </w:tc>
        <w:tc>
          <w:tcPr>
            <w:tcW w:w="5052" w:type="dxa"/>
            <w:gridSpan w:val="2"/>
          </w:tcPr>
          <w:p w:rsidR="00C53F67" w:rsidRDefault="00C53F67" w:rsidP="00FC44DD">
            <w:pPr>
              <w:jc w:val="center"/>
              <w:rPr>
                <w:rFonts w:ascii="仿宋" w:hAnsi="仿宋"/>
                <w:sz w:val="28"/>
                <w:szCs w:val="28"/>
              </w:rPr>
            </w:pPr>
          </w:p>
        </w:tc>
      </w:tr>
    </w:tbl>
    <w:p w:rsidR="00C53F67" w:rsidRDefault="00C53F67" w:rsidP="00C53F67">
      <w:pPr>
        <w:ind w:firstLineChars="2100" w:firstLine="6720"/>
        <w:jc w:val="left"/>
        <w:rPr>
          <w:rFonts w:ascii="仿宋" w:hAnsi="仿宋"/>
          <w:szCs w:val="32"/>
        </w:rPr>
      </w:pPr>
      <w:r>
        <w:rPr>
          <w:rFonts w:ascii="仿宋" w:hAnsi="仿宋" w:hint="eastAsia"/>
          <w:szCs w:val="32"/>
        </w:rPr>
        <w:t>2018年  月  日</w:t>
      </w:r>
    </w:p>
    <w:p w:rsidR="00C53F67" w:rsidRDefault="00C53F67" w:rsidP="00C53F67">
      <w:pPr>
        <w:adjustRightInd w:val="0"/>
        <w:snapToGrid w:val="0"/>
        <w:spacing w:line="580" w:lineRule="exact"/>
        <w:jc w:val="center"/>
        <w:rPr>
          <w:rFonts w:ascii="宋体" w:eastAsia="宋体" w:hAnsi="宋体" w:cs="宋体"/>
          <w:sz w:val="36"/>
          <w:szCs w:val="36"/>
        </w:rPr>
      </w:pPr>
    </w:p>
    <w:p w:rsidR="00C53F67" w:rsidRDefault="00C53F67" w:rsidP="00C53F67">
      <w:pPr>
        <w:adjustRightInd w:val="0"/>
        <w:snapToGrid w:val="0"/>
        <w:spacing w:line="500" w:lineRule="exact"/>
        <w:jc w:val="left"/>
        <w:rPr>
          <w:rFonts w:ascii="宋体" w:eastAsia="宋体" w:hAnsi="宋体" w:cs="宋体"/>
          <w:sz w:val="36"/>
          <w:szCs w:val="36"/>
        </w:rPr>
      </w:pPr>
      <w:r>
        <w:rPr>
          <w:rFonts w:ascii="仿宋" w:cs="Arial" w:hint="eastAsia"/>
          <w:color w:val="000000"/>
          <w:szCs w:val="32"/>
        </w:rPr>
        <w:lastRenderedPageBreak/>
        <w:t>附件2</w:t>
      </w:r>
    </w:p>
    <w:p w:rsidR="00C53F67" w:rsidRDefault="00C53F67" w:rsidP="00C53F67">
      <w:pPr>
        <w:widowControl/>
        <w:adjustRightInd w:val="0"/>
        <w:snapToGrid w:val="0"/>
        <w:spacing w:line="500" w:lineRule="exact"/>
        <w:ind w:firstLineChars="1505" w:firstLine="4816"/>
        <w:rPr>
          <w:rFonts w:ascii="仿宋"/>
          <w:szCs w:val="32"/>
        </w:rPr>
      </w:pPr>
    </w:p>
    <w:p w:rsidR="00C53F67" w:rsidRDefault="00C53F67" w:rsidP="00C53F67">
      <w:pPr>
        <w:adjustRightInd w:val="0"/>
        <w:snapToGrid w:val="0"/>
        <w:spacing w:line="500" w:lineRule="exact"/>
        <w:jc w:val="center"/>
        <w:rPr>
          <w:rFonts w:ascii="宋体" w:eastAsia="宋体" w:hAnsi="宋体" w:cs="宋体"/>
          <w:szCs w:val="32"/>
        </w:rPr>
      </w:pPr>
      <w:bookmarkStart w:id="0" w:name="_GoBack"/>
      <w:r>
        <w:rPr>
          <w:rFonts w:ascii="宋体" w:eastAsia="宋体" w:hAnsi="宋体" w:cs="宋体" w:hint="eastAsia"/>
          <w:szCs w:val="32"/>
        </w:rPr>
        <w:t>2018年中国美丽乡村广场舞大赛责任书</w:t>
      </w:r>
      <w:bookmarkEnd w:id="0"/>
    </w:p>
    <w:p w:rsidR="00C53F67" w:rsidRDefault="00C53F67" w:rsidP="00C53F67">
      <w:pPr>
        <w:widowControl/>
        <w:adjustRightInd w:val="0"/>
        <w:snapToGrid w:val="0"/>
        <w:spacing w:line="500" w:lineRule="exact"/>
        <w:rPr>
          <w:rFonts w:ascii="仿宋"/>
          <w:b/>
          <w:szCs w:val="32"/>
        </w:rPr>
      </w:pP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本队自愿报名参加2018年中国美丽乡村广场舞大赛</w:t>
      </w:r>
      <w:r>
        <w:rPr>
          <w:rFonts w:ascii="仿宋" w:hint="eastAsia"/>
          <w:sz w:val="28"/>
          <w:szCs w:val="28"/>
          <w:u w:val="single"/>
        </w:rPr>
        <w:t xml:space="preserve">            </w:t>
      </w:r>
      <w:r>
        <w:rPr>
          <w:rFonts w:ascii="仿宋" w:hint="eastAsia"/>
          <w:sz w:val="28"/>
          <w:szCs w:val="28"/>
        </w:rPr>
        <w:t>站比赛，并同意签署本责任书。对以下内容已认真阅读、全面理解并予以确认，愿意承担相应的责任和义务：</w:t>
      </w: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一、本队严格遵守本次大赛的所有规定，全力配合大赛组委会各项工作；</w:t>
      </w: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二、本</w:t>
      </w:r>
      <w:proofErr w:type="gramStart"/>
      <w:r>
        <w:rPr>
          <w:rFonts w:ascii="仿宋" w:hint="eastAsia"/>
          <w:sz w:val="28"/>
          <w:szCs w:val="28"/>
        </w:rPr>
        <w:t>队承诺</w:t>
      </w:r>
      <w:proofErr w:type="gramEnd"/>
      <w:r>
        <w:rPr>
          <w:rFonts w:ascii="仿宋" w:hint="eastAsia"/>
          <w:sz w:val="28"/>
          <w:szCs w:val="28"/>
        </w:rPr>
        <w:t>向组委会提供的报名信息资料真实有效，并承担因报名信息资料不实所产生的全部责任；</w:t>
      </w: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三、本</w:t>
      </w:r>
      <w:proofErr w:type="gramStart"/>
      <w:r>
        <w:rPr>
          <w:rFonts w:ascii="仿宋" w:hint="eastAsia"/>
          <w:sz w:val="28"/>
          <w:szCs w:val="28"/>
        </w:rPr>
        <w:t>队确保</w:t>
      </w:r>
      <w:proofErr w:type="gramEnd"/>
      <w:r>
        <w:rPr>
          <w:rFonts w:ascii="仿宋" w:hint="eastAsia"/>
          <w:sz w:val="28"/>
          <w:szCs w:val="28"/>
        </w:rPr>
        <w:t>在参赛过程中发现或注意到任何风险和潜在风险，将立刻终止参赛并告之组委会；</w:t>
      </w: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四、本</w:t>
      </w:r>
      <w:proofErr w:type="gramStart"/>
      <w:r>
        <w:rPr>
          <w:rFonts w:ascii="仿宋" w:hint="eastAsia"/>
          <w:sz w:val="28"/>
          <w:szCs w:val="28"/>
        </w:rPr>
        <w:t>队保证</w:t>
      </w:r>
      <w:proofErr w:type="gramEnd"/>
      <w:r>
        <w:rPr>
          <w:rFonts w:ascii="仿宋" w:hint="eastAsia"/>
          <w:sz w:val="28"/>
          <w:szCs w:val="28"/>
        </w:rPr>
        <w:t>全体人员健康状况良好，并承诺队员未患有传染性疾病；</w:t>
      </w: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五、本队自行办理参赛往返中及比赛期间的个人人身意外综合险，承担本队任何风险和赔偿责任；</w:t>
      </w: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六、本队在比赛中因队员身体方面原因发生的意外与主办、承办等单位无关；</w:t>
      </w:r>
    </w:p>
    <w:p w:rsidR="00C53F67" w:rsidRDefault="00C53F67" w:rsidP="00C53F67">
      <w:pPr>
        <w:widowControl/>
        <w:adjustRightInd w:val="0"/>
        <w:snapToGrid w:val="0"/>
        <w:spacing w:line="500" w:lineRule="exact"/>
        <w:ind w:firstLineChars="200" w:firstLine="560"/>
        <w:rPr>
          <w:rFonts w:ascii="仿宋" w:hAnsi="仿宋"/>
          <w:sz w:val="28"/>
          <w:szCs w:val="28"/>
        </w:rPr>
      </w:pPr>
      <w:r>
        <w:rPr>
          <w:rFonts w:ascii="仿宋" w:hint="eastAsia"/>
          <w:sz w:val="28"/>
          <w:szCs w:val="28"/>
        </w:rPr>
        <w:t>七、本队</w:t>
      </w:r>
      <w:r>
        <w:rPr>
          <w:rFonts w:ascii="仿宋" w:hint="eastAsia"/>
          <w:color w:val="FF0000"/>
          <w:sz w:val="28"/>
          <w:szCs w:val="28"/>
        </w:rPr>
        <w:t>所有人</w:t>
      </w:r>
      <w:r>
        <w:rPr>
          <w:rFonts w:ascii="仿宋" w:hAnsi="仿宋"/>
          <w:sz w:val="28"/>
          <w:szCs w:val="28"/>
        </w:rPr>
        <w:t>接受主办方在大</w:t>
      </w:r>
      <w:r>
        <w:rPr>
          <w:rFonts w:ascii="仿宋" w:hAnsi="仿宋" w:hint="eastAsia"/>
          <w:sz w:val="28"/>
          <w:szCs w:val="28"/>
        </w:rPr>
        <w:t>赛</w:t>
      </w:r>
      <w:r>
        <w:rPr>
          <w:rFonts w:ascii="仿宋" w:hAnsi="仿宋"/>
          <w:sz w:val="28"/>
          <w:szCs w:val="28"/>
        </w:rPr>
        <w:t>期间提供的现场急救性质的医务治</w:t>
      </w:r>
      <w:r>
        <w:rPr>
          <w:rFonts w:ascii="仿宋" w:hAnsi="仿宋"/>
          <w:color w:val="FF0000"/>
          <w:sz w:val="28"/>
          <w:szCs w:val="28"/>
        </w:rPr>
        <w:t>疗，</w:t>
      </w:r>
      <w:r>
        <w:rPr>
          <w:rFonts w:ascii="仿宋" w:hAnsi="仿宋"/>
          <w:sz w:val="28"/>
          <w:szCs w:val="28"/>
        </w:rPr>
        <w:t>在医院救治等发生的相关费用由本人负担</w:t>
      </w:r>
      <w:r>
        <w:rPr>
          <w:rFonts w:ascii="仿宋" w:hAnsi="仿宋" w:hint="eastAsia"/>
          <w:sz w:val="28"/>
          <w:szCs w:val="28"/>
        </w:rPr>
        <w:t>；</w:t>
      </w:r>
    </w:p>
    <w:p w:rsidR="00C53F67" w:rsidRDefault="00C53F67" w:rsidP="00C53F67">
      <w:pPr>
        <w:widowControl/>
        <w:adjustRightInd w:val="0"/>
        <w:snapToGrid w:val="0"/>
        <w:spacing w:line="500" w:lineRule="exact"/>
        <w:ind w:firstLine="660"/>
        <w:rPr>
          <w:rFonts w:ascii="仿宋"/>
          <w:sz w:val="28"/>
          <w:szCs w:val="28"/>
        </w:rPr>
      </w:pPr>
      <w:r>
        <w:rPr>
          <w:rFonts w:ascii="仿宋" w:hint="eastAsia"/>
          <w:sz w:val="28"/>
          <w:szCs w:val="28"/>
        </w:rPr>
        <w:t>八、本队授权举办方、媒体无偿使用本队及参赛选手的参赛资料用于比赛的组织和宣传推广。</w:t>
      </w:r>
    </w:p>
    <w:p w:rsidR="00C53F67" w:rsidRDefault="00C53F67" w:rsidP="00C53F67">
      <w:pPr>
        <w:widowControl/>
        <w:adjustRightInd w:val="0"/>
        <w:snapToGrid w:val="0"/>
        <w:spacing w:line="500" w:lineRule="exact"/>
        <w:ind w:firstLine="660"/>
        <w:rPr>
          <w:rFonts w:ascii="仿宋"/>
          <w:sz w:val="28"/>
          <w:szCs w:val="28"/>
        </w:rPr>
      </w:pPr>
    </w:p>
    <w:p w:rsidR="00C53F67" w:rsidRDefault="00C53F67" w:rsidP="00C53F67">
      <w:pPr>
        <w:widowControl/>
        <w:adjustRightInd w:val="0"/>
        <w:snapToGrid w:val="0"/>
        <w:spacing w:line="500" w:lineRule="exact"/>
        <w:rPr>
          <w:rFonts w:ascii="仿宋"/>
          <w:sz w:val="28"/>
          <w:szCs w:val="28"/>
        </w:rPr>
      </w:pPr>
      <w:r>
        <w:rPr>
          <w:rFonts w:ascii="仿宋" w:hint="eastAsia"/>
          <w:sz w:val="28"/>
          <w:szCs w:val="28"/>
        </w:rPr>
        <w:t>代表队名称：＿＿＿＿＿＿＿＿＿＿领队：＿＿＿＿＿教练：＿＿＿＿＿</w:t>
      </w:r>
    </w:p>
    <w:p w:rsidR="00C53F67" w:rsidRDefault="00C53F67" w:rsidP="00C53F67">
      <w:pPr>
        <w:widowControl/>
        <w:adjustRightInd w:val="0"/>
        <w:snapToGrid w:val="0"/>
        <w:spacing w:line="500" w:lineRule="exact"/>
        <w:rPr>
          <w:rFonts w:ascii="仿宋"/>
          <w:sz w:val="28"/>
          <w:szCs w:val="28"/>
        </w:rPr>
      </w:pPr>
      <w:r>
        <w:rPr>
          <w:rFonts w:ascii="仿宋" w:hint="eastAsia"/>
          <w:sz w:val="28"/>
          <w:szCs w:val="28"/>
        </w:rPr>
        <w:t>队员(签名)：＿＿＿＿＿＿＿＿＿＿＿＿＿＿＿＿＿＿＿＿＿＿＿＿＿＿</w:t>
      </w:r>
    </w:p>
    <w:p w:rsidR="00C53F67" w:rsidRDefault="00C53F67" w:rsidP="00C53F67">
      <w:pPr>
        <w:widowControl/>
        <w:adjustRightInd w:val="0"/>
        <w:snapToGrid w:val="0"/>
        <w:spacing w:line="500" w:lineRule="exact"/>
        <w:rPr>
          <w:rFonts w:ascii="仿宋"/>
          <w:sz w:val="28"/>
          <w:szCs w:val="28"/>
        </w:rPr>
      </w:pPr>
      <w:r>
        <w:rPr>
          <w:rFonts w:ascii="仿宋" w:hint="eastAsia"/>
          <w:sz w:val="28"/>
          <w:szCs w:val="28"/>
        </w:rPr>
        <w:t>队员(签名)：＿＿＿＿＿＿＿＿＿＿＿＿＿＿＿＿＿＿＿＿＿＿＿＿＿＿</w:t>
      </w:r>
    </w:p>
    <w:p w:rsidR="00C53F67" w:rsidRDefault="00C53F67" w:rsidP="00C53F67">
      <w:pPr>
        <w:widowControl/>
        <w:adjustRightInd w:val="0"/>
        <w:snapToGrid w:val="0"/>
        <w:spacing w:line="500" w:lineRule="exact"/>
        <w:rPr>
          <w:rFonts w:ascii="仿宋"/>
          <w:sz w:val="28"/>
          <w:szCs w:val="28"/>
        </w:rPr>
      </w:pPr>
    </w:p>
    <w:p w:rsidR="00C53F67" w:rsidRDefault="00C53F67" w:rsidP="00C53F67">
      <w:pPr>
        <w:widowControl/>
        <w:adjustRightInd w:val="0"/>
        <w:snapToGrid w:val="0"/>
        <w:spacing w:line="500" w:lineRule="exact"/>
        <w:ind w:firstLineChars="1505" w:firstLine="4214"/>
        <w:rPr>
          <w:rFonts w:ascii="仿宋"/>
          <w:sz w:val="28"/>
          <w:szCs w:val="28"/>
        </w:rPr>
      </w:pPr>
      <w:r>
        <w:rPr>
          <w:rFonts w:ascii="仿宋" w:hint="eastAsia"/>
          <w:sz w:val="28"/>
          <w:szCs w:val="28"/>
        </w:rPr>
        <w:t>2018年   月   日</w:t>
      </w:r>
    </w:p>
    <w:sectPr w:rsidR="00C53F67">
      <w:pgSz w:w="11906" w:h="16838"/>
      <w:pgMar w:top="1418" w:right="1418" w:bottom="1418" w:left="1418" w:header="851" w:footer="992" w:gutter="0"/>
      <w:cols w:space="720"/>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67"/>
    <w:rsid w:val="005409D3"/>
    <w:rsid w:val="00C5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080AA-C986-472A-BE11-014455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F67"/>
    <w:pPr>
      <w:widowControl w:val="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53F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辛毅</dc:creator>
  <cp:keywords/>
  <dc:description/>
  <cp:lastModifiedBy>辛毅</cp:lastModifiedBy>
  <cp:revision>1</cp:revision>
  <dcterms:created xsi:type="dcterms:W3CDTF">2018-05-29T06:15:00Z</dcterms:created>
  <dcterms:modified xsi:type="dcterms:W3CDTF">2018-05-29T06:15:00Z</dcterms:modified>
</cp:coreProperties>
</file>