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A650" w14:textId="7C87A395" w:rsidR="00026459" w:rsidRDefault="00332163" w:rsidP="00AE4961">
      <w:pPr>
        <w:pStyle w:val="a8"/>
        <w:shd w:val="clear" w:color="auto" w:fill="FFFFFF"/>
        <w:spacing w:beforeAutospacing="0" w:afterAutospacing="0" w:line="640" w:lineRule="exact"/>
        <w:jc w:val="both"/>
        <w:rPr>
          <w:rFonts w:ascii="黑体" w:eastAsia="黑体" w:hAnsi="黑体" w:cs="黑体" w:hint="eastAsia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附件</w:t>
      </w:r>
    </w:p>
    <w:p w14:paraId="46E4CB80" w14:textId="77777777" w:rsidR="00E57B52" w:rsidRDefault="00E57B52" w:rsidP="00AE4961">
      <w:pPr>
        <w:topLinePunct/>
        <w:adjustRightInd w:val="0"/>
        <w:snapToGrid w:val="0"/>
        <w:spacing w:line="640" w:lineRule="exact"/>
        <w:jc w:val="center"/>
        <w:rPr>
          <w:rFonts w:ascii="方正小标宋简体" w:eastAsia="方正小标宋简体" w:hAnsi="方正小标宋简体" w:cs="宋体" w:hint="eastAsia"/>
          <w:bCs/>
          <w:snapToGrid w:val="0"/>
          <w:kern w:val="0"/>
          <w:sz w:val="36"/>
          <w:szCs w:val="36"/>
          <w:u w:val="single"/>
          <w14:ligatures w14:val="none"/>
        </w:rPr>
      </w:pPr>
    </w:p>
    <w:p w14:paraId="4B72ECCE" w14:textId="3CF4BDDD" w:rsidR="004D0F9E" w:rsidRDefault="004D0F9E" w:rsidP="00AE4961">
      <w:pPr>
        <w:spacing w:line="640" w:lineRule="exact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bookmarkStart w:id="0" w:name="_Toc18998"/>
      <w:r>
        <w:rPr>
          <w:rFonts w:ascii="方正小标宋简体" w:eastAsia="方正小标宋简体" w:hAnsi="方正小标宋简体" w:hint="eastAsia"/>
          <w:sz w:val="36"/>
          <w:szCs w:val="36"/>
        </w:rPr>
        <w:t>2026年全国</w:t>
      </w:r>
      <w:r w:rsidR="00716193">
        <w:rPr>
          <w:rFonts w:ascii="方正小标宋简体" w:eastAsia="方正小标宋简体" w:hAnsi="方正小标宋简体" w:hint="eastAsia"/>
          <w:sz w:val="36"/>
          <w:szCs w:val="36"/>
        </w:rPr>
        <w:t>少年</w:t>
      </w:r>
      <w:r w:rsidR="001D45A3">
        <w:rPr>
          <w:rFonts w:ascii="方正小标宋简体" w:eastAsia="方正小标宋简体" w:hAnsi="方正小标宋简体" w:hint="eastAsia"/>
          <w:sz w:val="36"/>
          <w:szCs w:val="36"/>
        </w:rPr>
        <w:t>轮滑（</w:t>
      </w:r>
      <w:r w:rsidR="00716193">
        <w:rPr>
          <w:rFonts w:ascii="方正小标宋简体" w:eastAsia="方正小标宋简体" w:hAnsi="方正小标宋简体" w:hint="eastAsia"/>
          <w:sz w:val="36"/>
          <w:szCs w:val="36"/>
        </w:rPr>
        <w:t>单排轮滑球</w:t>
      </w:r>
      <w:r w:rsidR="001D45A3">
        <w:rPr>
          <w:rFonts w:ascii="方正小标宋简体" w:eastAsia="方正小标宋简体" w:hAnsi="方正小标宋简体" w:hint="eastAsia"/>
          <w:sz w:val="36"/>
          <w:szCs w:val="36"/>
        </w:rPr>
        <w:t>）</w:t>
      </w:r>
      <w:r>
        <w:rPr>
          <w:rFonts w:ascii="方正小标宋简体" w:eastAsia="方正小标宋简体" w:hAnsi="方正小标宋简体" w:hint="eastAsia"/>
          <w:sz w:val="36"/>
          <w:szCs w:val="36"/>
        </w:rPr>
        <w:t>锦标赛</w:t>
      </w:r>
      <w:r w:rsidR="00E57B52" w:rsidRPr="00322A3B">
        <w:rPr>
          <w:rFonts w:ascii="方正小标宋简体" w:eastAsia="方正小标宋简体" w:hAnsi="方正小标宋简体" w:hint="eastAsia"/>
          <w:sz w:val="36"/>
          <w:szCs w:val="36"/>
        </w:rPr>
        <w:t>（参赛队）</w:t>
      </w:r>
    </w:p>
    <w:p w14:paraId="6D9C2825" w14:textId="623B8D2F" w:rsidR="00E57B52" w:rsidRPr="00322A3B" w:rsidRDefault="00E57B52" w:rsidP="00AE4961">
      <w:pPr>
        <w:spacing w:line="640" w:lineRule="exact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 w:rsidRPr="00322A3B">
        <w:rPr>
          <w:rFonts w:ascii="方正小标宋简体" w:eastAsia="方正小标宋简体" w:hAnsi="方正小标宋简体" w:hint="eastAsia"/>
          <w:sz w:val="36"/>
          <w:szCs w:val="36"/>
        </w:rPr>
        <w:t>赛风赛纪承诺书</w:t>
      </w:r>
      <w:bookmarkEnd w:id="0"/>
    </w:p>
    <w:p w14:paraId="3D304025" w14:textId="77777777" w:rsidR="00E57B52" w:rsidRPr="00E57B52" w:rsidRDefault="00E57B52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676421A2" w14:textId="64905499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为加强对</w:t>
      </w:r>
      <w:r w:rsidR="00716193" w:rsidRPr="00716193">
        <w:rPr>
          <w:rFonts w:ascii="仿宋" w:eastAsia="仿宋" w:hAnsi="仿宋" w:cs="仿宋_GB2312"/>
          <w:snapToGrid w:val="0"/>
          <w:kern w:val="0"/>
          <w:sz w:val="32"/>
          <w:szCs w:val="32"/>
          <w:u w:val="single"/>
        </w:rPr>
        <w:t>2026年全国少年轮滑（单排轮滑球）锦标赛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赛风赛纪和反兴奋剂工作的管理和监督，规范各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队伍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参赛行为，确保本次赛事顺利进行，签订本承诺书。</w:t>
      </w:r>
    </w:p>
    <w:p w14:paraId="076B39CB" w14:textId="5876CB9D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各参赛队赛风赛纪和反兴奋剂工作第一责任人是领队和主教练，本参赛队在参加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本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赛事过程中，承诺以下职责：</w:t>
      </w:r>
    </w:p>
    <w:p w14:paraId="3794D07A" w14:textId="67A71158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一、严格遵守国家法律法规，遵守国家体育总局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、总局社体中心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和中国轮滑协会有关规定，提高政治站位，增强维护良好赛风赛纪的政治责任感和使命感，自觉维护体育竞赛的公平、公正，遵守赛事纪律，文明参赛。</w:t>
      </w:r>
    </w:p>
    <w:p w14:paraId="58CF8D98" w14:textId="193CBEA4" w:rsidR="00E57B52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二、加强赛风赛纪和反兴奋剂的宣传、教育和管理，引导运动员树立正确、积极、健康的道德观、价值观和成绩观，保护运动员的身心健康，维护和弘扬公平竞赛的体育道德与精神，同心协力，认真履行赛风赛纪责任人职责。</w:t>
      </w:r>
      <w:r w:rsidR="00E57B52" w:rsidRPr="00EA486A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在本次比赛中严格遵守以下具体规定</w:t>
      </w:r>
      <w:r w:rsidR="00E57B52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：</w:t>
      </w:r>
    </w:p>
    <w:p w14:paraId="182EBDC6" w14:textId="2DAC916B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（一）认真学习国家及省市的反兴奋剂政策法规，严格遵守各项规章制度，</w:t>
      </w:r>
      <w:r w:rsidRPr="00EA486A">
        <w:rPr>
          <w:rFonts w:ascii="仿宋" w:eastAsia="仿宋" w:hAnsi="仿宋" w:cs="仿宋_GB2312" w:hint="eastAsia"/>
          <w:color w:val="000000"/>
          <w:sz w:val="32"/>
          <w:szCs w:val="32"/>
        </w:rPr>
        <w:t>自觉接受</w:t>
      </w:r>
      <w:r w:rsidR="004D0F9E">
        <w:rPr>
          <w:rFonts w:ascii="仿宋" w:eastAsia="仿宋" w:hAnsi="仿宋" w:cs="仿宋_GB2312" w:hint="eastAsia"/>
          <w:color w:val="000000"/>
          <w:sz w:val="32"/>
          <w:szCs w:val="32"/>
        </w:rPr>
        <w:t>各层级</w:t>
      </w:r>
      <w:r w:rsidRPr="00EA486A">
        <w:rPr>
          <w:rFonts w:ascii="仿宋" w:eastAsia="仿宋" w:hAnsi="仿宋" w:cs="仿宋_GB2312" w:hint="eastAsia"/>
          <w:color w:val="000000"/>
          <w:sz w:val="32"/>
          <w:szCs w:val="32"/>
        </w:rPr>
        <w:t>反兴奋剂教育</w:t>
      </w:r>
      <w:r w:rsidR="004D0F9E">
        <w:rPr>
          <w:rFonts w:ascii="仿宋" w:eastAsia="仿宋" w:hAnsi="仿宋" w:cs="仿宋_GB2312" w:hint="eastAsia"/>
          <w:color w:val="000000"/>
          <w:sz w:val="32"/>
          <w:szCs w:val="32"/>
        </w:rPr>
        <w:t>学习；</w:t>
      </w:r>
    </w:p>
    <w:p w14:paraId="54331E5C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lastRenderedPageBreak/>
        <w:t>（二）在体育运动中坚决不使用兴奋剂，维护体育运动的纯洁和公正；</w:t>
      </w:r>
    </w:p>
    <w:p w14:paraId="4820898F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（三）自觉抵制有关人员（教练员、队医及其他人员）组织、强迫、欺骗和教唆使用兴奋剂的行为；</w:t>
      </w:r>
    </w:p>
    <w:p w14:paraId="234A207F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（四）严格按照运动员行踪信息报告制度的要求，及时、准确报告个人行踪信息；</w:t>
      </w:r>
    </w:p>
    <w:p w14:paraId="6DCD710A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（五）因伤病需要进行治疗时，主动向医生说明运动员身份，确需使用含有违禁物质的药品或禁用方法时，按照治疗用药豁免的有关规定进行申请，批准后在医生的指导下使用；</w:t>
      </w:r>
    </w:p>
    <w:p w14:paraId="7D7682B7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（六）按规定接受赛内、赛外各类兴奋剂检查、积极配合兴奋剂检查人员的工作；</w:t>
      </w:r>
    </w:p>
    <w:p w14:paraId="4681B0DF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（七）严格自律，不私自</w:t>
      </w:r>
      <w:r>
        <w:rPr>
          <w:rFonts w:ascii="仿宋" w:eastAsia="仿宋" w:hAnsi="仿宋" w:cs="仿宋_GB2312" w:hint="eastAsia"/>
          <w:sz w:val="32"/>
          <w:szCs w:val="32"/>
        </w:rPr>
        <w:t>外出就餐，不私自使用任何药品和营养品，避免误服、误食事件的发生；</w:t>
      </w:r>
    </w:p>
    <w:p w14:paraId="786B47BB" w14:textId="77777777" w:rsidR="00E57B52" w:rsidRPr="00EA486A" w:rsidRDefault="00E57B52" w:rsidP="00AE4961">
      <w:pPr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 w:rsidRPr="00EA486A">
        <w:rPr>
          <w:rFonts w:ascii="仿宋" w:eastAsia="仿宋" w:hAnsi="仿宋" w:cs="仿宋_GB2312" w:hint="eastAsia"/>
          <w:sz w:val="32"/>
          <w:szCs w:val="32"/>
        </w:rPr>
        <w:t>（八）如发生任何兴奋剂阳性或其他违规行为，愿意接受取消比赛成绩、停赛、罚款和其他相应的行政处罚。</w:t>
      </w:r>
    </w:p>
    <w:p w14:paraId="44239418" w14:textId="15BD6A4C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三、严格遵守竞赛规程以及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单排轮滑球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项目有关规定，保证运动员参赛资格真实有效，不弄虚作假。</w:t>
      </w:r>
    </w:p>
    <w:p w14:paraId="23F53E94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四、认真、严格遵守国家体育总局《体育赛事活动赛风赛纪管理办法》、《全国轮滑、滑板赛事活动赛风赛纪管理实施细则》等有关规定，指派专人负责，明确工作责任与任务，保证相关措施落到实处，确保运动员不发生违规事件。</w:t>
      </w:r>
    </w:p>
    <w:p w14:paraId="126E6FC9" w14:textId="6E8FEB2B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lastRenderedPageBreak/>
        <w:t>五、高度重视参赛安全工作，强化安全意识，落实主体责任，加强对</w:t>
      </w:r>
      <w:r w:rsidR="00561264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队伍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所有成员的安全教育，深入排查并有效化解各类安全风险，坚决遏制重大安全事故发生。</w:t>
      </w:r>
    </w:p>
    <w:p w14:paraId="31C33874" w14:textId="718C46F4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六、配合赛事举办方营造积极健康的舆论环境。谨言慎行，不对外散布不符合事实和不负责任的言论，维护中国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轮滑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健康发展和赛事有序进行。</w:t>
      </w:r>
    </w:p>
    <w:p w14:paraId="29598A17" w14:textId="69CC7D5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七、在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本场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比赛中坚决避免出现以下行为：</w:t>
      </w:r>
    </w:p>
    <w:p w14:paraId="6B1366ED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1.违背体育道德进行消极比赛或操纵比赛；</w:t>
      </w:r>
    </w:p>
    <w:p w14:paraId="62607261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2.为谋求不正当参赛利益，向组委会管理人员、技术官员、裁判员等竞赛组织人员赠送现金、有价证券、贵重物品等，或安排宴请、高档娱乐等消费活动；</w:t>
      </w:r>
    </w:p>
    <w:p w14:paraId="2910DCD0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3.不服从裁判员判罚，指责、谩骂、攻击裁判员，干扰裁判员正常执裁；</w:t>
      </w:r>
    </w:p>
    <w:p w14:paraId="06F3EEC8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4.在比赛中违背体育精神和体育道德，使用小动作、坏动作、报复性动作，故意干扰影响他人正常参赛；</w:t>
      </w:r>
    </w:p>
    <w:p w14:paraId="571C329D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5.故意拖延比赛时间，闹赛、罢赛、无故弃权、拒绝领奖，扰乱赛场秩序；</w:t>
      </w:r>
    </w:p>
    <w:p w14:paraId="6FCEA792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6.辱骂对手、打架斗殴、故意伤人等行为；</w:t>
      </w:r>
    </w:p>
    <w:p w14:paraId="65FF7383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7.组织、煽动观众滋事闹事、干扰比赛，发表涉及歧视言论，对观众进行不礼貌行为；</w:t>
      </w:r>
    </w:p>
    <w:p w14:paraId="13FF62F3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8.发表不实言论，误导媒体和公众行为；</w:t>
      </w:r>
    </w:p>
    <w:p w14:paraId="4783CF81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lastRenderedPageBreak/>
        <w:t>9.因队伍管理不力，或应急处置不及时、不妥当，导致重大安全事故；</w:t>
      </w:r>
    </w:p>
    <w:p w14:paraId="26BC6FCA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10.其他影响赛事形象和比赛正常进行的行为。</w:t>
      </w:r>
    </w:p>
    <w:p w14:paraId="26196FC0" w14:textId="77777777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八、本队全体人员知悉并接受，在赛事期间，发生以上赛风赛纪违规行为并经查实后，除按照《全国轮滑、滑板赛事活动赛风赛纪管理实施细则》有关要求处理外，还将视违规情节轻重以及影响，取消本队体育道德风尚奖评选资格，通报本队所隶属上级管理单位给予相应处罚。涉及违犯党纪、政纪和国家法律的，将依照国家有关法律法规，另行追究相关责任。</w:t>
      </w:r>
    </w:p>
    <w:p w14:paraId="38E0EAA6" w14:textId="6DC6A17E" w:rsidR="00026459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九、本队已充分了解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单排轮滑球项目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比赛具有的潜在风险，以及可能由此导致的受伤和事故。本队确保参赛人员身体健康，没有不适合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轮滑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运动的疾病，可以正常参加比赛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。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抵达赛区后出现身体不适，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须及时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向组委会上报并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到组委会指定医院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就医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。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若在检查过程中发现不适合参加比赛的疾病或症状，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应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无条件接受组委会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关于参赛</w:t>
      </w:r>
      <w:r w:rsidR="00AE4961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的有关</w:t>
      </w:r>
      <w:r w:rsidR="00A04052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安排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。参赛队所有人员已购买人身意外伤害保险，保险有效期覆盖比赛整个阶段（含往返路途中）。无论如何，参赛队所有人员自行承担因此产生的一切责任和后果。</w:t>
      </w:r>
    </w:p>
    <w:p w14:paraId="1841045B" w14:textId="0557B6A7" w:rsidR="00E57B52" w:rsidRDefault="00332163" w:rsidP="00AE4961">
      <w:pPr>
        <w:topLinePunct/>
        <w:adjustRightInd w:val="0"/>
        <w:snapToGrid w:val="0"/>
        <w:spacing w:line="640" w:lineRule="exact"/>
        <w:ind w:firstLineChars="200" w:firstLine="640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十、对赛事中发生的不可预见的问题和纠纷，将本着维护大局和整体利益出发，与中国轮滑协会、承办单位和有关部门友好协商解决。对比赛出现的问题，按《</w:t>
      </w:r>
      <w:r w:rsidR="001D45A3"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单排轮滑球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t>竞赛规则》、竞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  <w:lastRenderedPageBreak/>
        <w:t>赛规程及体育总局、中国轮滑协会有关规定程序，进行申诉和处理。</w:t>
      </w:r>
    </w:p>
    <w:p w14:paraId="0E30CEF4" w14:textId="77777777" w:rsidR="00E57B52" w:rsidRDefault="00E57B52" w:rsidP="00AE4961">
      <w:pPr>
        <w:topLinePunct/>
        <w:adjustRightInd w:val="0"/>
        <w:snapToGrid w:val="0"/>
        <w:spacing w:line="640" w:lineRule="exact"/>
        <w:rPr>
          <w:rFonts w:ascii="仿宋" w:eastAsia="仿宋" w:hAnsi="仿宋" w:cs="仿宋_GB2312" w:hint="eastAsia"/>
          <w:snapToGrid w:val="0"/>
          <w:kern w:val="0"/>
          <w:sz w:val="32"/>
          <w:szCs w:val="32"/>
          <w14:ligatures w14:val="none"/>
        </w:rPr>
      </w:pPr>
    </w:p>
    <w:p w14:paraId="5A0DA805" w14:textId="4F434BED" w:rsidR="00026459" w:rsidRDefault="00332163" w:rsidP="00AE4961">
      <w:pPr>
        <w:topLinePunct/>
        <w:adjustRightInd w:val="0"/>
        <w:snapToGrid w:val="0"/>
        <w:spacing w:line="640" w:lineRule="exac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___</w:t>
      </w:r>
      <w:r w:rsidR="00E57B52"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 xml:space="preserve">    </w:t>
      </w:r>
      <w:r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>___</w:t>
      </w:r>
      <w:proofErr w:type="gramStart"/>
      <w:r w:rsidRPr="00E57B52">
        <w:rPr>
          <w:rFonts w:ascii="仿宋" w:eastAsia="仿宋" w:hAnsi="仿宋" w:cs="仿宋_GB2312" w:hint="eastAsia"/>
          <w:snapToGrid w:val="0"/>
          <w:kern w:val="0"/>
          <w:sz w:val="32"/>
          <w:szCs w:val="32"/>
          <w:u w:val="single"/>
        </w:rPr>
        <w:t xml:space="preserve">_ </w:t>
      </w: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 队</w:t>
      </w:r>
      <w:proofErr w:type="gramEnd"/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 </w:t>
      </w:r>
    </w:p>
    <w:p w14:paraId="58F3BB0E" w14:textId="3BDBCB60" w:rsidR="00026459" w:rsidRDefault="00332163" w:rsidP="00AE4961">
      <w:pPr>
        <w:topLinePunct/>
        <w:adjustRightInd w:val="0"/>
        <w:snapToGrid w:val="0"/>
        <w:spacing w:line="640" w:lineRule="exact"/>
        <w:ind w:right="1120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领队签字： </w:t>
      </w:r>
    </w:p>
    <w:p w14:paraId="195BEFDD" w14:textId="77777777" w:rsidR="00026459" w:rsidRDefault="00332163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主教练签字：</w:t>
      </w:r>
    </w:p>
    <w:p w14:paraId="368F025D" w14:textId="2017A6A1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工作人员签字：</w:t>
      </w:r>
    </w:p>
    <w:p w14:paraId="7248A3C9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57DB447C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770DBAB6" w14:textId="77777777" w:rsidR="00026459" w:rsidRDefault="00332163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>运动员签字：</w:t>
      </w:r>
    </w:p>
    <w:p w14:paraId="412C0802" w14:textId="77777777" w:rsidR="00561264" w:rsidRDefault="00561264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1BCA9136" w14:textId="77777777" w:rsidR="00561264" w:rsidRDefault="00561264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198AD015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06DD5CB9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6B6F9C13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6CA2C7E7" w14:textId="77777777" w:rsidR="00AE4961" w:rsidRDefault="00AE4961" w:rsidP="00AE4961">
      <w:pPr>
        <w:topLinePunct/>
        <w:adjustRightInd w:val="0"/>
        <w:snapToGrid w:val="0"/>
        <w:spacing w:line="640" w:lineRule="exact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</w:p>
    <w:p w14:paraId="0738C6B6" w14:textId="77777777" w:rsidR="00E57B52" w:rsidRDefault="00332163" w:rsidP="00AE4961">
      <w:pPr>
        <w:topLinePunct/>
        <w:adjustRightInd w:val="0"/>
        <w:snapToGrid w:val="0"/>
        <w:spacing w:line="640" w:lineRule="exact"/>
        <w:ind w:firstLineChars="1836" w:firstLine="5875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    </w:t>
      </w:r>
    </w:p>
    <w:p w14:paraId="55431304" w14:textId="09501D95" w:rsidR="00026459" w:rsidRDefault="00332163" w:rsidP="00AE4961">
      <w:pPr>
        <w:topLinePunct/>
        <w:adjustRightInd w:val="0"/>
        <w:snapToGrid w:val="0"/>
        <w:spacing w:line="640" w:lineRule="exact"/>
        <w:ind w:firstLineChars="1836" w:firstLine="5875"/>
        <w:jc w:val="left"/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snapToGrid w:val="0"/>
          <w:kern w:val="0"/>
          <w:sz w:val="32"/>
          <w:szCs w:val="32"/>
        </w:rPr>
        <w:t xml:space="preserve"> 年   月   日</w:t>
      </w:r>
    </w:p>
    <w:sectPr w:rsidR="00026459">
      <w:pgSz w:w="11906" w:h="16838"/>
      <w:pgMar w:top="1418" w:right="1418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4C09A" w14:textId="77777777" w:rsidR="008D28FE" w:rsidRDefault="008D28FE">
      <w:pPr>
        <w:rPr>
          <w:rFonts w:hint="eastAsia"/>
        </w:rPr>
      </w:pPr>
      <w:r>
        <w:separator/>
      </w:r>
    </w:p>
  </w:endnote>
  <w:endnote w:type="continuationSeparator" w:id="0">
    <w:p w14:paraId="7ABEE293" w14:textId="77777777" w:rsidR="008D28FE" w:rsidRDefault="008D28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E7246" w14:textId="77777777" w:rsidR="008D28FE" w:rsidRDefault="008D28FE">
      <w:pPr>
        <w:rPr>
          <w:rFonts w:hint="eastAsia"/>
        </w:rPr>
      </w:pPr>
      <w:r>
        <w:separator/>
      </w:r>
    </w:p>
  </w:footnote>
  <w:footnote w:type="continuationSeparator" w:id="0">
    <w:p w14:paraId="6D45F5E7" w14:textId="77777777" w:rsidR="008D28FE" w:rsidRDefault="008D28F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563DB5"/>
    <w:multiLevelType w:val="singleLevel"/>
    <w:tmpl w:val="86563DB5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CEB191EE"/>
    <w:multiLevelType w:val="singleLevel"/>
    <w:tmpl w:val="CEB191E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87249036">
    <w:abstractNumId w:val="0"/>
  </w:num>
  <w:num w:numId="2" w16cid:durableId="993685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cyODMxYTE0ZTc0ZGU3Y2QwODc3MzYzN2Q1YmNiM2EifQ=="/>
    <w:docVar w:name="KSO_WPS_MARK_KEY" w:val="eee666cf-2778-49fc-9ff4-b0f45e040752"/>
  </w:docVars>
  <w:rsids>
    <w:rsidRoot w:val="00DF6726"/>
    <w:rsid w:val="000034D5"/>
    <w:rsid w:val="00026459"/>
    <w:rsid w:val="00033151"/>
    <w:rsid w:val="000465E6"/>
    <w:rsid w:val="00080290"/>
    <w:rsid w:val="000925F5"/>
    <w:rsid w:val="000C35F1"/>
    <w:rsid w:val="000C6099"/>
    <w:rsid w:val="000D196D"/>
    <w:rsid w:val="000E43D5"/>
    <w:rsid w:val="00133617"/>
    <w:rsid w:val="00147D23"/>
    <w:rsid w:val="001A61AB"/>
    <w:rsid w:val="001B23C2"/>
    <w:rsid w:val="001D03E3"/>
    <w:rsid w:val="001D45A3"/>
    <w:rsid w:val="00205C06"/>
    <w:rsid w:val="00224BFA"/>
    <w:rsid w:val="00246B17"/>
    <w:rsid w:val="002532A7"/>
    <w:rsid w:val="00282B19"/>
    <w:rsid w:val="00294F48"/>
    <w:rsid w:val="002B4444"/>
    <w:rsid w:val="003253DA"/>
    <w:rsid w:val="00326060"/>
    <w:rsid w:val="00332163"/>
    <w:rsid w:val="0036176A"/>
    <w:rsid w:val="003839C5"/>
    <w:rsid w:val="003B5063"/>
    <w:rsid w:val="003D4083"/>
    <w:rsid w:val="003E7821"/>
    <w:rsid w:val="003E79EC"/>
    <w:rsid w:val="00422D92"/>
    <w:rsid w:val="004266C3"/>
    <w:rsid w:val="0047414A"/>
    <w:rsid w:val="00492B4F"/>
    <w:rsid w:val="004D0F9E"/>
    <w:rsid w:val="00561264"/>
    <w:rsid w:val="005A0FED"/>
    <w:rsid w:val="005A73F0"/>
    <w:rsid w:val="005B1152"/>
    <w:rsid w:val="005B381D"/>
    <w:rsid w:val="005C73D8"/>
    <w:rsid w:val="00605679"/>
    <w:rsid w:val="006375E8"/>
    <w:rsid w:val="006A2DBE"/>
    <w:rsid w:val="006C620B"/>
    <w:rsid w:val="006F3CF3"/>
    <w:rsid w:val="00716193"/>
    <w:rsid w:val="007A16E0"/>
    <w:rsid w:val="00865FF9"/>
    <w:rsid w:val="00873AC7"/>
    <w:rsid w:val="00896047"/>
    <w:rsid w:val="008B3C22"/>
    <w:rsid w:val="008D28FE"/>
    <w:rsid w:val="0095336C"/>
    <w:rsid w:val="009817F3"/>
    <w:rsid w:val="00994C25"/>
    <w:rsid w:val="009A3BE4"/>
    <w:rsid w:val="009D1989"/>
    <w:rsid w:val="009F0BB7"/>
    <w:rsid w:val="009F43C1"/>
    <w:rsid w:val="00A04052"/>
    <w:rsid w:val="00A05A15"/>
    <w:rsid w:val="00A135E4"/>
    <w:rsid w:val="00A35C4C"/>
    <w:rsid w:val="00A6645D"/>
    <w:rsid w:val="00A707E6"/>
    <w:rsid w:val="00A83C69"/>
    <w:rsid w:val="00AA341A"/>
    <w:rsid w:val="00AE4961"/>
    <w:rsid w:val="00B1601F"/>
    <w:rsid w:val="00B24BB0"/>
    <w:rsid w:val="00C051AD"/>
    <w:rsid w:val="00C800AE"/>
    <w:rsid w:val="00C9085D"/>
    <w:rsid w:val="00CA0B3C"/>
    <w:rsid w:val="00CD3449"/>
    <w:rsid w:val="00CD47D7"/>
    <w:rsid w:val="00CF2507"/>
    <w:rsid w:val="00DC40D0"/>
    <w:rsid w:val="00DF6726"/>
    <w:rsid w:val="00E173E6"/>
    <w:rsid w:val="00E27A46"/>
    <w:rsid w:val="00E43C2D"/>
    <w:rsid w:val="00E57B52"/>
    <w:rsid w:val="00E67E69"/>
    <w:rsid w:val="00ED6CA9"/>
    <w:rsid w:val="00EE6A4D"/>
    <w:rsid w:val="00F13656"/>
    <w:rsid w:val="00F31B1E"/>
    <w:rsid w:val="00F433B6"/>
    <w:rsid w:val="00F710B8"/>
    <w:rsid w:val="00FA5710"/>
    <w:rsid w:val="00FB0654"/>
    <w:rsid w:val="01732DA9"/>
    <w:rsid w:val="028B36A9"/>
    <w:rsid w:val="04904FA7"/>
    <w:rsid w:val="053E0EA6"/>
    <w:rsid w:val="05A129D0"/>
    <w:rsid w:val="06226A06"/>
    <w:rsid w:val="065344DE"/>
    <w:rsid w:val="07070367"/>
    <w:rsid w:val="076534B7"/>
    <w:rsid w:val="07D57174"/>
    <w:rsid w:val="09A137B2"/>
    <w:rsid w:val="0A7315F2"/>
    <w:rsid w:val="0A7E3AF3"/>
    <w:rsid w:val="0AE95411"/>
    <w:rsid w:val="0C7C16FC"/>
    <w:rsid w:val="0D814026"/>
    <w:rsid w:val="0DBC505E"/>
    <w:rsid w:val="0DDA7292"/>
    <w:rsid w:val="0DE545B5"/>
    <w:rsid w:val="0E98058F"/>
    <w:rsid w:val="12AC38F3"/>
    <w:rsid w:val="12D05010"/>
    <w:rsid w:val="14A405FA"/>
    <w:rsid w:val="14E75183"/>
    <w:rsid w:val="151A2CAC"/>
    <w:rsid w:val="162B2A1A"/>
    <w:rsid w:val="16826719"/>
    <w:rsid w:val="17855A11"/>
    <w:rsid w:val="17920BDE"/>
    <w:rsid w:val="1A0538E9"/>
    <w:rsid w:val="1B574618"/>
    <w:rsid w:val="1B8420B8"/>
    <w:rsid w:val="1E470974"/>
    <w:rsid w:val="1F1F14E8"/>
    <w:rsid w:val="21AB2FC8"/>
    <w:rsid w:val="22A73BB5"/>
    <w:rsid w:val="22B14867"/>
    <w:rsid w:val="22B73342"/>
    <w:rsid w:val="23C875E5"/>
    <w:rsid w:val="24066307"/>
    <w:rsid w:val="24BB1774"/>
    <w:rsid w:val="28757E8C"/>
    <w:rsid w:val="2A0D0CC4"/>
    <w:rsid w:val="2A6301C1"/>
    <w:rsid w:val="2A9A1E2C"/>
    <w:rsid w:val="2B496BF1"/>
    <w:rsid w:val="2BD17ACF"/>
    <w:rsid w:val="2C5E2EDB"/>
    <w:rsid w:val="2C954FA0"/>
    <w:rsid w:val="2DA1586C"/>
    <w:rsid w:val="2DAC4350"/>
    <w:rsid w:val="2DB9562B"/>
    <w:rsid w:val="2E8D1575"/>
    <w:rsid w:val="2EFC5322"/>
    <w:rsid w:val="2F642A08"/>
    <w:rsid w:val="31924226"/>
    <w:rsid w:val="33D31231"/>
    <w:rsid w:val="351B1DBB"/>
    <w:rsid w:val="35CA19F8"/>
    <w:rsid w:val="35FE05A4"/>
    <w:rsid w:val="36D6068F"/>
    <w:rsid w:val="37D50947"/>
    <w:rsid w:val="399C796E"/>
    <w:rsid w:val="3A9248CD"/>
    <w:rsid w:val="3B4E2EEA"/>
    <w:rsid w:val="3CB4111F"/>
    <w:rsid w:val="3CDD28BB"/>
    <w:rsid w:val="3DDA74A9"/>
    <w:rsid w:val="3E2C6DE7"/>
    <w:rsid w:val="3E594080"/>
    <w:rsid w:val="3E921340"/>
    <w:rsid w:val="3EFE4C27"/>
    <w:rsid w:val="41DA47D3"/>
    <w:rsid w:val="44276F2B"/>
    <w:rsid w:val="44387704"/>
    <w:rsid w:val="466E61EE"/>
    <w:rsid w:val="47855EE6"/>
    <w:rsid w:val="4789756D"/>
    <w:rsid w:val="47A5259D"/>
    <w:rsid w:val="48BA396D"/>
    <w:rsid w:val="490228C3"/>
    <w:rsid w:val="494E0559"/>
    <w:rsid w:val="4AA246B9"/>
    <w:rsid w:val="4B351355"/>
    <w:rsid w:val="4F785631"/>
    <w:rsid w:val="50577CF3"/>
    <w:rsid w:val="51305539"/>
    <w:rsid w:val="5268443A"/>
    <w:rsid w:val="532D1473"/>
    <w:rsid w:val="54554E92"/>
    <w:rsid w:val="553D7E00"/>
    <w:rsid w:val="578A4E52"/>
    <w:rsid w:val="58382B00"/>
    <w:rsid w:val="58810003"/>
    <w:rsid w:val="599E4814"/>
    <w:rsid w:val="5DD40BD5"/>
    <w:rsid w:val="5E9465B6"/>
    <w:rsid w:val="5F7F77F7"/>
    <w:rsid w:val="5FAB3BB8"/>
    <w:rsid w:val="60825D61"/>
    <w:rsid w:val="61840B64"/>
    <w:rsid w:val="648D7D30"/>
    <w:rsid w:val="662621EA"/>
    <w:rsid w:val="66C6011F"/>
    <w:rsid w:val="691B1DAE"/>
    <w:rsid w:val="699851AD"/>
    <w:rsid w:val="69B95123"/>
    <w:rsid w:val="6D030E84"/>
    <w:rsid w:val="6EA85363"/>
    <w:rsid w:val="6FAD572A"/>
    <w:rsid w:val="70F95737"/>
    <w:rsid w:val="733E5017"/>
    <w:rsid w:val="736736F4"/>
    <w:rsid w:val="74651E45"/>
    <w:rsid w:val="7521699E"/>
    <w:rsid w:val="75DF5F11"/>
    <w:rsid w:val="77973FD0"/>
    <w:rsid w:val="79BC0A44"/>
    <w:rsid w:val="79D078B1"/>
    <w:rsid w:val="7B02692A"/>
    <w:rsid w:val="7BF24BF0"/>
    <w:rsid w:val="7C031D81"/>
    <w:rsid w:val="7C9F3197"/>
    <w:rsid w:val="7D0169C8"/>
    <w:rsid w:val="7E4234E1"/>
    <w:rsid w:val="7F3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EF9FF2"/>
  <w15:docId w15:val="{88A35A7C-533B-4684-BC47-C289A1173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7">
    <w:name w:val="页眉 字符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5">
    <w:name w:val="页脚 字符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976</Words>
  <Characters>986</Characters>
  <Application>Microsoft Office Word</Application>
  <DocSecurity>0</DocSecurity>
  <Lines>54</Lines>
  <Paragraphs>40</Paragraphs>
  <ScaleCrop>false</ScaleCrop>
  <Company>HP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赵伟 马</dc:creator>
  <cp:lastModifiedBy>赵伟 马</cp:lastModifiedBy>
  <cp:revision>6</cp:revision>
  <cp:lastPrinted>2024-12-23T07:23:00Z</cp:lastPrinted>
  <dcterms:created xsi:type="dcterms:W3CDTF">2026-07-15T05:08:00Z</dcterms:created>
  <dcterms:modified xsi:type="dcterms:W3CDTF">2026-10-10T09:10:00Z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7BE808C34761410AB4B52B4A600CCCEF_13</vt:lpwstr>
  </property>
  <property fmtid="{D5CDD505-2E9C-101B-9397-08002B2CF9AE}" pid="4" name="KSOTemplateDocerSaveRecord">
    <vt:lpwstr>eyJoZGlkIjoiNmNjZTM1MDFjMzExNDU2NzczODQ3N2YzYWY2MmYxMWEiLCJ1c2VySWQiOiIzNDA0MTMwMDUifQ==</vt:lpwstr>
  </property>
</Properties>
</file>