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59603">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both"/>
        <w:rPr>
          <w:rFonts w:hint="eastAsia" w:ascii="仿宋_GB2312" w:hAnsi="仿宋_GB2312" w:eastAsia="仿宋_GB2312" w:cs="仿宋_GB2312"/>
          <w:b w:val="0"/>
          <w:bCs w:val="0"/>
          <w:sz w:val="32"/>
          <w:szCs w:val="32"/>
          <w:lang w:val="en-US" w:eastAsia="zh-CN"/>
        </w:rPr>
      </w:pPr>
      <w:bookmarkStart w:id="0" w:name="_GoBack"/>
      <w:bookmarkEnd w:id="0"/>
      <w:r>
        <w:rPr>
          <w:rFonts w:hint="eastAsia" w:ascii="仿宋_GB2312" w:hAnsi="仿宋_GB2312" w:eastAsia="仿宋_GB2312" w:cs="仿宋_GB2312"/>
          <w:b w:val="0"/>
          <w:bCs w:val="0"/>
          <w:sz w:val="32"/>
          <w:szCs w:val="32"/>
          <w:lang w:val="en-US" w:eastAsia="zh-CN"/>
        </w:rPr>
        <w:t>附件1</w:t>
      </w:r>
    </w:p>
    <w:p w14:paraId="1C84C28F">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center"/>
        <w:rPr>
          <w:rFonts w:hint="eastAsia" w:ascii="华文中宋" w:hAnsi="华文中宋" w:eastAsia="华文中宋" w:cs="华文中宋"/>
          <w:b w:val="0"/>
          <w:bCs w:val="0"/>
          <w:sz w:val="36"/>
          <w:szCs w:val="36"/>
        </w:rPr>
      </w:pPr>
      <w:r>
        <w:rPr>
          <w:rFonts w:hint="eastAsia" w:ascii="华文中宋" w:hAnsi="华文中宋" w:eastAsia="华文中宋" w:cs="华文中宋"/>
          <w:b w:val="0"/>
          <w:bCs w:val="0"/>
          <w:sz w:val="36"/>
          <w:szCs w:val="36"/>
        </w:rPr>
        <w:t>自愿参赛</w:t>
      </w:r>
      <w:r>
        <w:rPr>
          <w:rFonts w:hint="eastAsia" w:ascii="华文中宋" w:hAnsi="华文中宋" w:eastAsia="华文中宋" w:cs="华文中宋"/>
          <w:b w:val="0"/>
          <w:bCs w:val="0"/>
          <w:sz w:val="36"/>
          <w:szCs w:val="36"/>
          <w:lang w:val="en-US" w:eastAsia="zh-CN"/>
        </w:rPr>
        <w:t>声明</w:t>
      </w:r>
      <w:r>
        <w:rPr>
          <w:rFonts w:hint="eastAsia" w:ascii="华文中宋" w:hAnsi="华文中宋" w:eastAsia="华文中宋" w:cs="华文中宋"/>
          <w:b w:val="0"/>
          <w:bCs w:val="0"/>
          <w:sz w:val="36"/>
          <w:szCs w:val="36"/>
        </w:rPr>
        <w:t>及风险告知书</w:t>
      </w:r>
    </w:p>
    <w:p w14:paraId="158F5DF6">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0" w:leftChars="0" w:right="0" w:rightChars="0" w:firstLine="600" w:firstLineChars="200"/>
        <w:jc w:val="both"/>
        <w:rPr>
          <w:rFonts w:hint="eastAsia" w:ascii="仿宋_GB2312" w:hAnsi="仿宋_GB2312" w:eastAsia="仿宋_GB2312" w:cs="仿宋_GB2312"/>
          <w:b w:val="0"/>
          <w:bCs w:val="0"/>
          <w:sz w:val="30"/>
          <w:szCs w:val="30"/>
        </w:rPr>
      </w:pPr>
    </w:p>
    <w:p w14:paraId="0852D106">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0" w:leftChars="0" w:right="0" w:rightChars="0" w:firstLine="600" w:firstLineChars="200"/>
        <w:jc w:val="both"/>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本队及全体参赛人员自愿报名参加</w:t>
      </w:r>
      <w:r>
        <w:rPr>
          <w:rFonts w:hint="eastAsia" w:ascii="仿宋_GB2312" w:hAnsi="仿宋_GB2312" w:eastAsia="仿宋_GB2312" w:cs="仿宋_GB2312"/>
          <w:b w:val="0"/>
          <w:bCs w:val="0"/>
          <w:sz w:val="30"/>
          <w:szCs w:val="30"/>
          <w:lang w:val="en-US" w:eastAsia="zh-CN"/>
        </w:rPr>
        <w:t>2026年中国沙滩飞盘公开赛（河北秦皇岛站）（以下简称本赛事），并同意签署自愿参赛声明。</w:t>
      </w:r>
      <w:r>
        <w:rPr>
          <w:rFonts w:hint="eastAsia" w:ascii="仿宋_GB2312" w:hAnsi="仿宋_GB2312" w:eastAsia="仿宋_GB2312" w:cs="仿宋_GB2312"/>
          <w:b w:val="0"/>
          <w:bCs w:val="0"/>
          <w:sz w:val="30"/>
          <w:szCs w:val="30"/>
        </w:rPr>
        <w:t>对以下内容已认真阅读、全面理解并予以确认，愿意承担相应的责任</w:t>
      </w:r>
      <w:r>
        <w:rPr>
          <w:rFonts w:hint="eastAsia" w:ascii="仿宋_GB2312" w:hAnsi="仿宋_GB2312" w:eastAsia="仿宋_GB2312" w:cs="仿宋_GB2312"/>
          <w:b w:val="0"/>
          <w:bCs w:val="0"/>
          <w:sz w:val="30"/>
          <w:szCs w:val="30"/>
          <w:lang w:val="en-US" w:eastAsia="zh-CN"/>
        </w:rPr>
        <w:t>并</w:t>
      </w:r>
      <w:r>
        <w:rPr>
          <w:rFonts w:hint="eastAsia" w:ascii="仿宋_GB2312" w:hAnsi="仿宋_GB2312" w:eastAsia="仿宋_GB2312" w:cs="仿宋_GB2312"/>
          <w:b w:val="0"/>
          <w:bCs w:val="0"/>
          <w:sz w:val="30"/>
          <w:szCs w:val="30"/>
        </w:rPr>
        <w:t>履行相应的义务：</w:t>
      </w:r>
    </w:p>
    <w:p w14:paraId="7A03FEB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00" w:firstLineChars="200"/>
        <w:jc w:val="both"/>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全面理解并同意遵守</w:t>
      </w:r>
      <w:r>
        <w:rPr>
          <w:rFonts w:hint="eastAsia" w:ascii="仿宋_GB2312" w:hAnsi="仿宋_GB2312" w:eastAsia="仿宋_GB2312" w:cs="仿宋_GB2312"/>
          <w:b w:val="0"/>
          <w:bCs w:val="0"/>
          <w:sz w:val="30"/>
          <w:szCs w:val="30"/>
          <w:lang w:val="en-US" w:eastAsia="zh-CN"/>
        </w:rPr>
        <w:t>本赛事</w:t>
      </w:r>
      <w:r>
        <w:rPr>
          <w:rFonts w:hint="eastAsia" w:ascii="仿宋_GB2312" w:hAnsi="仿宋_GB2312" w:eastAsia="仿宋_GB2312" w:cs="仿宋_GB2312"/>
          <w:b w:val="0"/>
          <w:bCs w:val="0"/>
          <w:sz w:val="30"/>
          <w:szCs w:val="30"/>
        </w:rPr>
        <w:t>组委会所制订的各项规则、规程、规定、须知及要求</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lang w:val="en-US" w:eastAsia="zh-CN"/>
        </w:rPr>
        <w:t>将</w:t>
      </w:r>
      <w:r>
        <w:rPr>
          <w:rFonts w:hint="eastAsia" w:ascii="仿宋_GB2312" w:hAnsi="仿宋_GB2312" w:eastAsia="仿宋_GB2312" w:cs="仿宋_GB2312"/>
          <w:b w:val="0"/>
          <w:bCs w:val="0"/>
          <w:sz w:val="30"/>
          <w:szCs w:val="30"/>
        </w:rPr>
        <w:t>积极配合组委会各项工作</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rPr>
        <w:t>服从组委会的安排，遵守组委会的各项规定</w:t>
      </w:r>
      <w:r>
        <w:rPr>
          <w:rFonts w:hint="eastAsia" w:ascii="仿宋_GB2312" w:hAnsi="仿宋_GB2312" w:eastAsia="仿宋_GB2312" w:cs="仿宋_GB2312"/>
          <w:b w:val="0"/>
          <w:bCs w:val="0"/>
          <w:sz w:val="30"/>
          <w:szCs w:val="30"/>
          <w:lang w:eastAsia="zh-CN"/>
        </w:rPr>
        <w:t>。</w:t>
      </w:r>
    </w:p>
    <w:p w14:paraId="5CD3219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00" w:firstLineChars="200"/>
        <w:jc w:val="both"/>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保证填写的报名表各项信息以及健康证明真实有效</w:t>
      </w:r>
      <w:r>
        <w:rPr>
          <w:rFonts w:hint="eastAsia" w:ascii="仿宋_GB2312" w:hAnsi="仿宋_GB2312" w:eastAsia="仿宋_GB2312" w:cs="仿宋_GB2312"/>
          <w:b w:val="0"/>
          <w:bCs w:val="0"/>
          <w:sz w:val="30"/>
          <w:szCs w:val="30"/>
          <w:lang w:eastAsia="zh-CN"/>
        </w:rPr>
        <w:t>，同意向组委会提供有效的身份证件和资料用于核实身份及购买保险，并同意承担因身份证件和资料不实所产生的全部责任。</w:t>
      </w:r>
    </w:p>
    <w:p w14:paraId="2B7E31F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00" w:firstLineChars="200"/>
        <w:jc w:val="both"/>
        <w:textAlignment w:val="baseline"/>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对</w:t>
      </w:r>
      <w:r>
        <w:rPr>
          <w:rFonts w:hint="eastAsia" w:ascii="仿宋_GB2312" w:hAnsi="仿宋_GB2312" w:eastAsia="仿宋_GB2312" w:cs="仿宋_GB2312"/>
          <w:b w:val="0"/>
          <w:bCs w:val="0"/>
          <w:sz w:val="30"/>
          <w:szCs w:val="30"/>
          <w:lang w:val="en-US" w:eastAsia="zh-CN"/>
        </w:rPr>
        <w:t>自己</w:t>
      </w:r>
      <w:r>
        <w:rPr>
          <w:rFonts w:hint="eastAsia" w:ascii="仿宋_GB2312" w:hAnsi="仿宋_GB2312" w:eastAsia="仿宋_GB2312" w:cs="仿宋_GB2312"/>
          <w:b w:val="0"/>
          <w:bCs w:val="0"/>
          <w:sz w:val="30"/>
          <w:szCs w:val="30"/>
        </w:rPr>
        <w:t>的身体状况和本次活动可能发生的危险已有充分认识，已由正规医院出具体检报告，完全了解自己的健康状况良好，没有任何身体不适或疾病</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rPr>
        <w:t>保证本人的体质和技能能够承受本次赛事</w:t>
      </w:r>
      <w:r>
        <w:rPr>
          <w:rFonts w:hint="eastAsia" w:ascii="仿宋_GB2312" w:hAnsi="仿宋_GB2312" w:eastAsia="仿宋_GB2312" w:cs="仿宋_GB2312"/>
          <w:b w:val="0"/>
          <w:bCs w:val="0"/>
          <w:sz w:val="30"/>
          <w:szCs w:val="30"/>
          <w:lang w:val="en-US" w:eastAsia="zh-CN"/>
        </w:rPr>
        <w:t>活动</w:t>
      </w:r>
      <w:r>
        <w:rPr>
          <w:rFonts w:hint="eastAsia" w:ascii="仿宋_GB2312" w:hAnsi="仿宋_GB2312" w:eastAsia="仿宋_GB2312" w:cs="仿宋_GB2312"/>
          <w:b w:val="0"/>
          <w:bCs w:val="0"/>
          <w:sz w:val="30"/>
          <w:szCs w:val="30"/>
        </w:rPr>
        <w:t>的</w:t>
      </w:r>
      <w:r>
        <w:rPr>
          <w:rFonts w:hint="eastAsia" w:ascii="仿宋_GB2312" w:hAnsi="仿宋_GB2312" w:eastAsia="仿宋_GB2312" w:cs="仿宋_GB2312"/>
          <w:b w:val="0"/>
          <w:bCs w:val="0"/>
          <w:sz w:val="30"/>
          <w:szCs w:val="30"/>
          <w:lang w:val="en-US" w:eastAsia="zh-CN"/>
        </w:rPr>
        <w:t>竞赛及其他相关活动</w:t>
      </w:r>
      <w:r>
        <w:rPr>
          <w:rFonts w:hint="eastAsia" w:ascii="仿宋_GB2312" w:hAnsi="仿宋_GB2312" w:eastAsia="仿宋_GB2312" w:cs="仿宋_GB2312"/>
          <w:b w:val="0"/>
          <w:bCs w:val="0"/>
          <w:sz w:val="30"/>
          <w:szCs w:val="30"/>
        </w:rPr>
        <w:t>内容。</w:t>
      </w:r>
    </w:p>
    <w:p w14:paraId="1CFCC13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00" w:firstLineChars="200"/>
        <w:jc w:val="both"/>
        <w:textAlignment w:val="baseline"/>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对在本次赛事中组委会采取的安全保障措施、本人遭遇意外事故或发生疾病时所受到的急救处理方法及结果不提出异议。</w:t>
      </w:r>
      <w:r>
        <w:rPr>
          <w:rFonts w:hint="eastAsia" w:ascii="仿宋_GB2312" w:hAnsi="仿宋_GB2312" w:eastAsia="仿宋_GB2312" w:cs="仿宋_GB2312"/>
          <w:spacing w:val="-1"/>
          <w:sz w:val="30"/>
          <w:szCs w:val="30"/>
        </w:rPr>
        <w:t>同意在医院救治等发生的相关费用超出</w:t>
      </w:r>
      <w:r>
        <w:rPr>
          <w:rFonts w:hint="eastAsia" w:ascii="仿宋_GB2312" w:hAnsi="仿宋_GB2312" w:eastAsia="仿宋_GB2312" w:cs="仿宋_GB2312"/>
          <w:spacing w:val="-1"/>
          <w:sz w:val="30"/>
          <w:szCs w:val="30"/>
          <w:lang w:val="en-US" w:eastAsia="zh-CN"/>
        </w:rPr>
        <w:t>赛事组委会</w:t>
      </w:r>
      <w:r>
        <w:rPr>
          <w:rFonts w:hint="eastAsia" w:ascii="仿宋_GB2312" w:hAnsi="仿宋_GB2312" w:eastAsia="仿宋_GB2312" w:cs="仿宋_GB2312"/>
          <w:spacing w:val="-1"/>
          <w:sz w:val="30"/>
          <w:szCs w:val="30"/>
        </w:rPr>
        <w:t>投保范围的部分由本人自理。</w:t>
      </w:r>
    </w:p>
    <w:p w14:paraId="0F5EC4F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00" w:firstLineChars="200"/>
        <w:jc w:val="both"/>
        <w:textAlignment w:val="baseline"/>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b w:val="0"/>
          <w:bCs w:val="0"/>
          <w:sz w:val="30"/>
          <w:szCs w:val="30"/>
          <w:lang w:val="en-US" w:eastAsia="zh-CN"/>
        </w:rPr>
        <w:t>认可</w:t>
      </w:r>
      <w:r>
        <w:rPr>
          <w:rFonts w:hint="eastAsia" w:ascii="仿宋_GB2312" w:hAnsi="仿宋_GB2312" w:eastAsia="仿宋_GB2312" w:cs="仿宋_GB2312"/>
          <w:b w:val="0"/>
          <w:bCs w:val="0"/>
          <w:sz w:val="30"/>
          <w:szCs w:val="30"/>
        </w:rPr>
        <w:t>本次活动期间组委会所进行的拍摄工作</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lang w:val="en-US" w:eastAsia="zh-CN"/>
        </w:rPr>
        <w:t>并</w:t>
      </w:r>
      <w:r>
        <w:rPr>
          <w:rFonts w:hint="eastAsia" w:ascii="仿宋_GB2312" w:hAnsi="仿宋_GB2312" w:eastAsia="仿宋_GB2312" w:cs="仿宋_GB2312"/>
          <w:color w:val="000000"/>
          <w:kern w:val="0"/>
          <w:sz w:val="30"/>
          <w:szCs w:val="30"/>
        </w:rPr>
        <w:t>授权组委会及指定媒体无偿使用本人的肖像、姓名、声音和其它个人资料用于比赛的组织和推广</w:t>
      </w:r>
      <w:r>
        <w:rPr>
          <w:rFonts w:hint="eastAsia" w:ascii="仿宋_GB2312" w:hAnsi="仿宋_GB2312" w:eastAsia="仿宋_GB2312" w:cs="仿宋_GB2312"/>
          <w:b w:val="0"/>
          <w:bCs w:val="0"/>
          <w:sz w:val="30"/>
          <w:szCs w:val="30"/>
        </w:rPr>
        <w:t>。</w:t>
      </w:r>
    </w:p>
    <w:p w14:paraId="0831ADF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00" w:firstLineChars="200"/>
        <w:jc w:val="both"/>
        <w:textAlignment w:val="baseline"/>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本人将妥善保管个人财物，并承担上述财物的丢失和损坏风险。</w:t>
      </w:r>
    </w:p>
    <w:p w14:paraId="2B2DA02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00" w:firstLineChars="200"/>
        <w:jc w:val="both"/>
        <w:textAlignment w:val="baseline"/>
        <w:rPr>
          <w:rFonts w:hint="eastAsia" w:ascii="仿宋_GB2312" w:hAnsi="仿宋_GB2312" w:eastAsia="仿宋_GB2312" w:cs="仿宋_GB2312"/>
          <w:spacing w:val="-1"/>
          <w:sz w:val="30"/>
          <w:szCs w:val="30"/>
          <w:lang w:val="en-US" w:eastAsia="zh-CN"/>
        </w:rPr>
      </w:pPr>
      <w:r>
        <w:rPr>
          <w:rFonts w:hint="eastAsia" w:ascii="仿宋_GB2312" w:hAnsi="仿宋_GB2312" w:eastAsia="仿宋_GB2312" w:cs="仿宋_GB2312"/>
          <w:b w:val="0"/>
          <w:bCs w:val="0"/>
          <w:sz w:val="30"/>
          <w:szCs w:val="30"/>
        </w:rPr>
        <w:t>在本次活动中，因不可抗力或无法预测的事由引起的损害或事故、因本人自己的过错而造成的损害或事故、因本人不服从安排而造成的损害或事故，所可能造成的风险完全由本人承担。</w:t>
      </w:r>
    </w:p>
    <w:p w14:paraId="0A15B9ED">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sz w:val="30"/>
          <w:szCs w:val="30"/>
        </w:rPr>
      </w:pPr>
    </w:p>
    <w:p w14:paraId="30B5D6E9">
      <w:pPr>
        <w:rPr>
          <w:rFonts w:hint="eastAsia" w:ascii="仿宋_GB2312" w:hAnsi="仿宋_GB2312" w:eastAsia="仿宋_GB2312" w:cs="仿宋_GB2312"/>
          <w:sz w:val="30"/>
          <w:szCs w:val="30"/>
        </w:rPr>
      </w:pPr>
    </w:p>
    <w:p w14:paraId="3217DB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baseline"/>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pacing w:val="25"/>
          <w:kern w:val="0"/>
          <w:sz w:val="30"/>
          <w:szCs w:val="30"/>
          <w:fitText w:val="2400" w:id="1591161061"/>
          <w:lang w:val="en-US" w:eastAsia="zh-CN"/>
        </w:rPr>
        <w:t>参赛队伍名称</w:t>
      </w:r>
      <w:r>
        <w:rPr>
          <w:rFonts w:hint="eastAsia" w:ascii="仿宋_GB2312" w:hAnsi="仿宋_GB2312" w:eastAsia="仿宋_GB2312" w:cs="仿宋_GB2312"/>
          <w:b w:val="0"/>
          <w:bCs w:val="0"/>
          <w:spacing w:val="0"/>
          <w:kern w:val="0"/>
          <w:sz w:val="30"/>
          <w:szCs w:val="30"/>
          <w:fitText w:val="2400" w:id="1591161061"/>
          <w:lang w:val="en-US" w:eastAsia="zh-CN"/>
        </w:rPr>
        <w:t>：</w:t>
      </w:r>
    </w:p>
    <w:p w14:paraId="6F2192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baseline"/>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领  队（签名）：</w:t>
      </w:r>
    </w:p>
    <w:p w14:paraId="4919D7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baseline"/>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运动员（签名）：</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6C8D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2130" w:type="dxa"/>
            <w:tcBorders>
              <w:top w:val="nil"/>
              <w:left w:val="nil"/>
              <w:bottom w:val="nil"/>
              <w:right w:val="nil"/>
            </w:tcBorders>
            <w:vAlign w:val="center"/>
          </w:tcPr>
          <w:p w14:paraId="6C8B04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签字处1</w:t>
            </w:r>
          </w:p>
        </w:tc>
        <w:tc>
          <w:tcPr>
            <w:tcW w:w="2130" w:type="dxa"/>
            <w:tcBorders>
              <w:top w:val="nil"/>
              <w:left w:val="nil"/>
              <w:bottom w:val="nil"/>
              <w:right w:val="nil"/>
            </w:tcBorders>
            <w:vAlign w:val="center"/>
          </w:tcPr>
          <w:p w14:paraId="059083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签字处2</w:t>
            </w:r>
          </w:p>
        </w:tc>
        <w:tc>
          <w:tcPr>
            <w:tcW w:w="2131" w:type="dxa"/>
            <w:tcBorders>
              <w:top w:val="nil"/>
              <w:left w:val="nil"/>
              <w:bottom w:val="nil"/>
              <w:right w:val="nil"/>
            </w:tcBorders>
            <w:vAlign w:val="center"/>
          </w:tcPr>
          <w:p w14:paraId="49C156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签字处3</w:t>
            </w:r>
          </w:p>
        </w:tc>
        <w:tc>
          <w:tcPr>
            <w:tcW w:w="2131" w:type="dxa"/>
            <w:tcBorders>
              <w:top w:val="nil"/>
              <w:left w:val="nil"/>
              <w:bottom w:val="nil"/>
              <w:right w:val="nil"/>
            </w:tcBorders>
            <w:vAlign w:val="center"/>
          </w:tcPr>
          <w:p w14:paraId="7C25E8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签字处4</w:t>
            </w:r>
          </w:p>
        </w:tc>
      </w:tr>
      <w:tr w14:paraId="342E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30" w:type="dxa"/>
            <w:tcBorders>
              <w:top w:val="nil"/>
              <w:left w:val="nil"/>
              <w:bottom w:val="nil"/>
              <w:right w:val="nil"/>
            </w:tcBorders>
            <w:vAlign w:val="center"/>
          </w:tcPr>
          <w:p w14:paraId="137814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签字处5</w:t>
            </w:r>
          </w:p>
        </w:tc>
        <w:tc>
          <w:tcPr>
            <w:tcW w:w="2130" w:type="dxa"/>
            <w:tcBorders>
              <w:top w:val="nil"/>
              <w:left w:val="nil"/>
              <w:bottom w:val="nil"/>
              <w:right w:val="nil"/>
            </w:tcBorders>
            <w:vAlign w:val="center"/>
          </w:tcPr>
          <w:p w14:paraId="54808C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签字处6</w:t>
            </w:r>
          </w:p>
        </w:tc>
        <w:tc>
          <w:tcPr>
            <w:tcW w:w="2131" w:type="dxa"/>
            <w:tcBorders>
              <w:top w:val="nil"/>
              <w:left w:val="nil"/>
              <w:bottom w:val="nil"/>
              <w:right w:val="nil"/>
            </w:tcBorders>
            <w:vAlign w:val="center"/>
          </w:tcPr>
          <w:p w14:paraId="2F22DE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签字处7</w:t>
            </w:r>
          </w:p>
        </w:tc>
        <w:tc>
          <w:tcPr>
            <w:tcW w:w="2131" w:type="dxa"/>
            <w:tcBorders>
              <w:top w:val="nil"/>
              <w:left w:val="nil"/>
              <w:bottom w:val="nil"/>
              <w:right w:val="nil"/>
            </w:tcBorders>
            <w:vAlign w:val="center"/>
          </w:tcPr>
          <w:p w14:paraId="17388C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签字处8</w:t>
            </w:r>
          </w:p>
        </w:tc>
      </w:tr>
      <w:tr w14:paraId="37DF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30" w:type="dxa"/>
            <w:tcBorders>
              <w:top w:val="nil"/>
              <w:left w:val="nil"/>
              <w:bottom w:val="nil"/>
              <w:right w:val="nil"/>
            </w:tcBorders>
            <w:vAlign w:val="center"/>
          </w:tcPr>
          <w:p w14:paraId="04F640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签字处9</w:t>
            </w:r>
          </w:p>
        </w:tc>
        <w:tc>
          <w:tcPr>
            <w:tcW w:w="2130" w:type="dxa"/>
            <w:tcBorders>
              <w:top w:val="nil"/>
              <w:left w:val="nil"/>
              <w:bottom w:val="nil"/>
              <w:right w:val="nil"/>
            </w:tcBorders>
            <w:vAlign w:val="center"/>
          </w:tcPr>
          <w:p w14:paraId="685C99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签字处10</w:t>
            </w:r>
          </w:p>
        </w:tc>
        <w:tc>
          <w:tcPr>
            <w:tcW w:w="2131" w:type="dxa"/>
            <w:tcBorders>
              <w:top w:val="nil"/>
              <w:left w:val="nil"/>
              <w:bottom w:val="nil"/>
              <w:right w:val="nil"/>
            </w:tcBorders>
            <w:vAlign w:val="center"/>
          </w:tcPr>
          <w:p w14:paraId="155836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签字处11</w:t>
            </w:r>
          </w:p>
        </w:tc>
        <w:tc>
          <w:tcPr>
            <w:tcW w:w="2131" w:type="dxa"/>
            <w:tcBorders>
              <w:top w:val="nil"/>
              <w:left w:val="nil"/>
              <w:bottom w:val="nil"/>
              <w:right w:val="nil"/>
            </w:tcBorders>
            <w:vAlign w:val="center"/>
          </w:tcPr>
          <w:p w14:paraId="122E87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签字处12</w:t>
            </w:r>
          </w:p>
        </w:tc>
      </w:tr>
      <w:tr w14:paraId="518E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30" w:type="dxa"/>
            <w:tcBorders>
              <w:top w:val="nil"/>
              <w:left w:val="nil"/>
              <w:bottom w:val="nil"/>
              <w:right w:val="nil"/>
            </w:tcBorders>
            <w:vAlign w:val="center"/>
          </w:tcPr>
          <w:p w14:paraId="64177E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签字处13</w:t>
            </w:r>
          </w:p>
        </w:tc>
        <w:tc>
          <w:tcPr>
            <w:tcW w:w="2130" w:type="dxa"/>
            <w:tcBorders>
              <w:top w:val="nil"/>
              <w:left w:val="nil"/>
              <w:bottom w:val="nil"/>
              <w:right w:val="nil"/>
            </w:tcBorders>
            <w:vAlign w:val="center"/>
          </w:tcPr>
          <w:p w14:paraId="3A2235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签字处14</w:t>
            </w:r>
          </w:p>
        </w:tc>
        <w:tc>
          <w:tcPr>
            <w:tcW w:w="2131" w:type="dxa"/>
            <w:tcBorders>
              <w:top w:val="nil"/>
              <w:left w:val="nil"/>
              <w:bottom w:val="nil"/>
              <w:right w:val="nil"/>
            </w:tcBorders>
            <w:vAlign w:val="center"/>
          </w:tcPr>
          <w:p w14:paraId="4452AF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签字处15</w:t>
            </w:r>
          </w:p>
        </w:tc>
        <w:tc>
          <w:tcPr>
            <w:tcW w:w="2131" w:type="dxa"/>
            <w:tcBorders>
              <w:top w:val="nil"/>
              <w:left w:val="nil"/>
              <w:bottom w:val="nil"/>
              <w:right w:val="nil"/>
            </w:tcBorders>
            <w:vAlign w:val="center"/>
          </w:tcPr>
          <w:p w14:paraId="6F33BB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签字处16</w:t>
            </w:r>
          </w:p>
        </w:tc>
      </w:tr>
      <w:tr w14:paraId="783D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30" w:type="dxa"/>
            <w:tcBorders>
              <w:top w:val="nil"/>
              <w:left w:val="nil"/>
              <w:bottom w:val="nil"/>
              <w:right w:val="nil"/>
            </w:tcBorders>
            <w:vAlign w:val="center"/>
          </w:tcPr>
          <w:p w14:paraId="10C38F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签字处17</w:t>
            </w:r>
          </w:p>
        </w:tc>
        <w:tc>
          <w:tcPr>
            <w:tcW w:w="2130" w:type="dxa"/>
            <w:tcBorders>
              <w:top w:val="nil"/>
              <w:left w:val="nil"/>
              <w:bottom w:val="nil"/>
              <w:right w:val="nil"/>
            </w:tcBorders>
            <w:vAlign w:val="center"/>
          </w:tcPr>
          <w:p w14:paraId="68B6C8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签字处18</w:t>
            </w:r>
          </w:p>
        </w:tc>
        <w:tc>
          <w:tcPr>
            <w:tcW w:w="2131" w:type="dxa"/>
            <w:tcBorders>
              <w:top w:val="nil"/>
              <w:left w:val="nil"/>
              <w:bottom w:val="nil"/>
              <w:right w:val="nil"/>
            </w:tcBorders>
            <w:vAlign w:val="center"/>
          </w:tcPr>
          <w:p w14:paraId="252297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签字处19</w:t>
            </w:r>
          </w:p>
        </w:tc>
        <w:tc>
          <w:tcPr>
            <w:tcW w:w="2131" w:type="dxa"/>
            <w:tcBorders>
              <w:top w:val="nil"/>
              <w:left w:val="nil"/>
              <w:bottom w:val="nil"/>
              <w:right w:val="nil"/>
            </w:tcBorders>
            <w:vAlign w:val="center"/>
          </w:tcPr>
          <w:p w14:paraId="26B9C1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签字处20</w:t>
            </w:r>
          </w:p>
        </w:tc>
      </w:tr>
      <w:tr w14:paraId="1B7C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30" w:type="dxa"/>
            <w:tcBorders>
              <w:top w:val="nil"/>
              <w:left w:val="nil"/>
              <w:bottom w:val="nil"/>
              <w:right w:val="nil"/>
            </w:tcBorders>
            <w:vAlign w:val="center"/>
          </w:tcPr>
          <w:p w14:paraId="12491B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签字处21</w:t>
            </w:r>
          </w:p>
        </w:tc>
        <w:tc>
          <w:tcPr>
            <w:tcW w:w="2130" w:type="dxa"/>
            <w:tcBorders>
              <w:top w:val="nil"/>
              <w:left w:val="nil"/>
              <w:bottom w:val="nil"/>
              <w:right w:val="nil"/>
            </w:tcBorders>
            <w:vAlign w:val="center"/>
          </w:tcPr>
          <w:p w14:paraId="654B95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签字处22</w:t>
            </w:r>
          </w:p>
        </w:tc>
        <w:tc>
          <w:tcPr>
            <w:tcW w:w="2131" w:type="dxa"/>
            <w:tcBorders>
              <w:top w:val="nil"/>
              <w:left w:val="nil"/>
              <w:bottom w:val="nil"/>
              <w:right w:val="nil"/>
            </w:tcBorders>
            <w:vAlign w:val="center"/>
          </w:tcPr>
          <w:p w14:paraId="4AE2CF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签字处23</w:t>
            </w:r>
          </w:p>
        </w:tc>
        <w:tc>
          <w:tcPr>
            <w:tcW w:w="2131" w:type="dxa"/>
            <w:tcBorders>
              <w:top w:val="nil"/>
              <w:left w:val="nil"/>
              <w:bottom w:val="nil"/>
              <w:right w:val="nil"/>
            </w:tcBorders>
            <w:vAlign w:val="center"/>
          </w:tcPr>
          <w:p w14:paraId="2B2F27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签字处24</w:t>
            </w:r>
          </w:p>
        </w:tc>
      </w:tr>
      <w:tr w14:paraId="076C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30" w:type="dxa"/>
            <w:tcBorders>
              <w:top w:val="nil"/>
              <w:left w:val="nil"/>
              <w:bottom w:val="nil"/>
              <w:right w:val="nil"/>
            </w:tcBorders>
            <w:vAlign w:val="center"/>
          </w:tcPr>
          <w:p w14:paraId="570145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签字处25</w:t>
            </w:r>
          </w:p>
        </w:tc>
        <w:tc>
          <w:tcPr>
            <w:tcW w:w="2130" w:type="dxa"/>
            <w:tcBorders>
              <w:top w:val="nil"/>
              <w:left w:val="nil"/>
              <w:bottom w:val="nil"/>
              <w:right w:val="nil"/>
            </w:tcBorders>
            <w:vAlign w:val="center"/>
          </w:tcPr>
          <w:p w14:paraId="0F76EF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签字处26</w:t>
            </w:r>
          </w:p>
        </w:tc>
        <w:tc>
          <w:tcPr>
            <w:tcW w:w="2131" w:type="dxa"/>
            <w:tcBorders>
              <w:top w:val="nil"/>
              <w:left w:val="nil"/>
              <w:bottom w:val="nil"/>
              <w:right w:val="nil"/>
            </w:tcBorders>
            <w:vAlign w:val="center"/>
          </w:tcPr>
          <w:p w14:paraId="3BE081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签字处27</w:t>
            </w:r>
          </w:p>
        </w:tc>
        <w:tc>
          <w:tcPr>
            <w:tcW w:w="2131" w:type="dxa"/>
            <w:tcBorders>
              <w:top w:val="nil"/>
              <w:left w:val="nil"/>
              <w:bottom w:val="nil"/>
              <w:right w:val="nil"/>
            </w:tcBorders>
            <w:vAlign w:val="center"/>
          </w:tcPr>
          <w:p w14:paraId="51AACA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baseline"/>
              <w:rPr>
                <w:rFonts w:hint="default" w:ascii="微软雅黑" w:hAnsi="微软雅黑" w:eastAsia="微软雅黑" w:cs="微软雅黑"/>
                <w:b/>
                <w:bCs/>
                <w:color w:val="F2F2F2" w:themeColor="background1" w:themeShade="F2"/>
                <w:sz w:val="24"/>
                <w:szCs w:val="24"/>
                <w:vertAlign w:val="baseline"/>
                <w:lang w:val="en-US" w:eastAsia="zh-CN"/>
              </w:rPr>
            </w:pPr>
            <w:r>
              <w:rPr>
                <w:rFonts w:hint="eastAsia" w:ascii="微软雅黑" w:hAnsi="微软雅黑" w:eastAsia="微软雅黑" w:cs="微软雅黑"/>
                <w:b/>
                <w:bCs/>
                <w:color w:val="F2F2F2" w:themeColor="background1" w:themeShade="F2"/>
                <w:sz w:val="24"/>
                <w:szCs w:val="24"/>
                <w:vertAlign w:val="baseline"/>
                <w:lang w:val="en-US" w:eastAsia="zh-CN"/>
              </w:rPr>
              <w:t>签字处28</w:t>
            </w:r>
          </w:p>
        </w:tc>
      </w:tr>
    </w:tbl>
    <w:p w14:paraId="596BDA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baseline"/>
        <w:rPr>
          <w:rFonts w:hint="eastAsia" w:ascii="仿宋_GB2312" w:hAnsi="仿宋_GB2312" w:eastAsia="仿宋_GB2312" w:cs="仿宋_GB2312"/>
          <w:b w:val="0"/>
          <w:bCs w:val="0"/>
          <w:sz w:val="30"/>
          <w:szCs w:val="30"/>
          <w:lang w:val="en-US" w:eastAsia="zh-CN"/>
        </w:rPr>
      </w:pPr>
    </w:p>
    <w:p w14:paraId="294509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baseline"/>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lang w:val="en-US" w:eastAsia="zh-CN"/>
        </w:rPr>
        <w:t>（每队一份，报到时提交后方可参赛）       2026年   月   日</w:t>
      </w:r>
    </w:p>
    <w:sectPr>
      <w:footerReference r:id="rId3" w:type="default"/>
      <w:pgSz w:w="11906" w:h="16838"/>
      <w:pgMar w:top="1440" w:right="1587"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2C60CECF-4E75-4F83-8DBD-AC9A3270D473}"/>
  </w:font>
  <w:font w:name="宋体">
    <w:panose1 w:val="02010600030101010101"/>
    <w:charset w:val="86"/>
    <w:family w:val="auto"/>
    <w:pitch w:val="default"/>
    <w:sig w:usb0="00000203" w:usb1="288F0000" w:usb2="00000006" w:usb3="00000000" w:csb0="00040001" w:csb1="00000000"/>
    <w:embedRegular r:id="rId2" w:fontKey="{C6DB7085-2C92-42DD-BC4C-3286C32AD735}"/>
  </w:font>
  <w:font w:name="Wingdings">
    <w:panose1 w:val="05000000000000000000"/>
    <w:charset w:val="02"/>
    <w:family w:val="auto"/>
    <w:pitch w:val="default"/>
    <w:sig w:usb0="00000000" w:usb1="00000000" w:usb2="00000000" w:usb3="00000000" w:csb0="80000000" w:csb1="00000000"/>
    <w:embedRegular r:id="rId3" w:fontKey="{A8031FE2-0CDF-434D-9940-8E0814F20A16}"/>
  </w:font>
  <w:font w:name="Arial">
    <w:panose1 w:val="020B0604020202020204"/>
    <w:charset w:val="01"/>
    <w:family w:val="swiss"/>
    <w:pitch w:val="default"/>
    <w:sig w:usb0="E0002EFF" w:usb1="C000785B" w:usb2="00000009" w:usb3="00000000" w:csb0="400001FF" w:csb1="FFFF0000"/>
    <w:embedRegular r:id="rId4" w:fontKey="{78043297-55FF-4A5B-B1E4-80417F04C48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3F719163-2227-4AD2-8651-E652FC5D0F99}"/>
  </w:font>
  <w:font w:name="Symbol">
    <w:panose1 w:val="05050102010706020507"/>
    <w:charset w:val="02"/>
    <w:family w:val="roman"/>
    <w:pitch w:val="default"/>
    <w:sig w:usb0="00000000" w:usb1="00000000" w:usb2="00000000" w:usb3="00000000" w:csb0="80000000" w:csb1="00000000"/>
    <w:embedRegular r:id="rId6" w:fontKey="{A70F903B-3C6A-42D2-9560-D7C7BC87BC7C}"/>
  </w:font>
  <w:font w:name="Calibri">
    <w:panose1 w:val="020F0502020204030204"/>
    <w:charset w:val="00"/>
    <w:family w:val="swiss"/>
    <w:pitch w:val="default"/>
    <w:sig w:usb0="E4002EFF" w:usb1="C000247B" w:usb2="00000009" w:usb3="00000000" w:csb0="200001FF" w:csb1="00000000"/>
    <w:embedRegular r:id="rId7" w:fontKey="{72AD2788-0339-4EAD-9197-1FBF763DEC80}"/>
  </w:font>
  <w:font w:name="Arial">
    <w:panose1 w:val="020B0604020202020204"/>
    <w:charset w:val="00"/>
    <w:family w:val="swiss"/>
    <w:pitch w:val="default"/>
    <w:sig w:usb0="E0002EFF" w:usb1="C000785B" w:usb2="00000009" w:usb3="00000000" w:csb0="400001FF" w:csb1="FFFF0000"/>
    <w:embedRegular r:id="rId8" w:fontKey="{1022F3F5-5373-484E-A111-7EF2BF8F0D08}"/>
  </w:font>
  <w:font w:name="仿宋_GB2312">
    <w:panose1 w:val="02010609030101010101"/>
    <w:charset w:val="86"/>
    <w:family w:val="modern"/>
    <w:pitch w:val="default"/>
    <w:sig w:usb0="00000001" w:usb1="080E0000" w:usb2="00000000" w:usb3="00000000" w:csb0="00040000" w:csb1="00000000"/>
    <w:embedRegular r:id="rId9" w:fontKey="{5E6DCB34-F951-4C54-911D-964D09B57706}"/>
  </w:font>
  <w:font w:name="华文中宋">
    <w:altName w:val="宋体"/>
    <w:panose1 w:val="02010600040101010101"/>
    <w:charset w:val="86"/>
    <w:family w:val="auto"/>
    <w:pitch w:val="default"/>
    <w:sig w:usb0="00000000" w:usb1="00000000" w:usb2="00000000" w:usb3="00000000" w:csb0="0004009F" w:csb1="DFD70000"/>
    <w:embedRegular r:id="rId10" w:fontKey="{7F2ADEED-404C-4763-93F7-1CC6D9115048}"/>
  </w:font>
  <w:font w:name="微软雅黑">
    <w:panose1 w:val="020B0503020204020204"/>
    <w:charset w:val="86"/>
    <w:family w:val="auto"/>
    <w:pitch w:val="default"/>
    <w:sig w:usb0="80000287" w:usb1="2ACF3C50" w:usb2="00000016" w:usb3="00000000" w:csb0="0004001F" w:csb1="00000000"/>
    <w:embedRegular r:id="rId11" w:fontKey="{CD925E3C-2087-47AA-A8A3-00E0EEE555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9A8FE">
    <w:pPr>
      <w:pStyle w:val="4"/>
      <w:tabs>
        <w:tab w:val="left" w:pos="1388"/>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EE076D">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EE076D">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1EE1C9"/>
    <w:multiLevelType w:val="singleLevel"/>
    <w:tmpl w:val="EA1EE1C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A06DA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spacing w:after="120"/>
      <w:ind w:left="420" w:leftChars="200"/>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envelope return"/>
    <w:basedOn w:val="1"/>
    <w:qFormat/>
    <w:uiPriority w:val="99"/>
    <w:pPr>
      <w:snapToGrid w:val="0"/>
    </w:pPr>
    <w:rPr>
      <w:rFonts w:ascii="Arial" w:hAnsi="Arial"/>
    </w:rPr>
  </w:style>
  <w:style w:type="paragraph" w:styleId="6">
    <w:name w:val="header"/>
    <w:basedOn w:val="1"/>
    <w:link w:val="12"/>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paragraph" w:styleId="8">
    <w:name w:val="Body Text First Indent 2"/>
    <w:basedOn w:val="3"/>
    <w:next w:val="1"/>
    <w:qFormat/>
    <w:uiPriority w:val="0"/>
    <w:pPr>
      <w:ind w:firstLine="420" w:firstLineChars="20"/>
    </w:pPr>
    <w:rPr>
      <w:rFonts w:eastAsia="仿宋_GB2312" w:cs="宋体"/>
      <w:kern w:val="0"/>
      <w:szCs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qFormat/>
    <w:uiPriority w:val="0"/>
    <w:rPr>
      <w:rFonts w:asciiTheme="minorHAnsi" w:hAnsiTheme="minorHAnsi" w:eastAsiaTheme="minorEastAsia" w:cstheme="minorBidi"/>
      <w:kern w:val="2"/>
      <w:sz w:val="18"/>
      <w:szCs w:val="18"/>
    </w:rPr>
  </w:style>
  <w:style w:type="character" w:customStyle="1" w:styleId="13">
    <w:name w:val="页脚 字符"/>
    <w:basedOn w:val="11"/>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771</Words>
  <Characters>796</Characters>
  <Lines>3</Lines>
  <Paragraphs>1</Paragraphs>
  <TotalTime>0</TotalTime>
  <ScaleCrop>false</ScaleCrop>
  <LinksUpToDate>false</LinksUpToDate>
  <CharactersWithSpaces>811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刘紫烟</cp:lastModifiedBy>
  <dcterms:modified xsi:type="dcterms:W3CDTF">2026-04-01T06:29:40Z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BE5FB6F96E6D49349231EA45BBC9B473_13</vt:lpwstr>
  </property>
  <property fmtid="{D5CDD505-2E9C-101B-9397-08002B2CF9AE}" pid="4" name="KSOTemplateDocerSaveRecord">
    <vt:lpwstr>eyJoZGlkIjoiZTE4ZDY2ZDZlZTg3YmQ0ZDg3ZDJhODEyMjE0NzhlMTIiLCJ1c2VySWQiOiIyNDI3NTU0MTgifQ==</vt:lpwstr>
  </property>
</Properties>
</file>