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D30B9">
      <w:pPr>
        <w:spacing w:line="560" w:lineRule="exac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附件3</w:t>
      </w:r>
    </w:p>
    <w:p w14:paraId="7DF2F196">
      <w:pPr>
        <w:spacing w:line="560" w:lineRule="exact"/>
        <w:jc w:val="center"/>
        <w:rPr>
          <w:rFonts w:ascii="方正小标宋简体" w:hAnsi="方正小标宋简体" w:eastAsia="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olor w:val="000000" w:themeColor="text1"/>
          <w:sz w:val="36"/>
          <w:szCs w:val="36"/>
          <w14:textFill>
            <w14:solidFill>
              <w14:schemeClr w14:val="tx1"/>
            </w14:solidFill>
          </w14:textFill>
        </w:rPr>
        <w:t>中华人民共和国第十五届运动会群众比赛门球项目</w:t>
      </w:r>
    </w:p>
    <w:p w14:paraId="6C2AF329">
      <w:pPr>
        <w:spacing w:line="560" w:lineRule="exact"/>
        <w:jc w:val="center"/>
        <w:rPr>
          <w:rFonts w:ascii="方正小标宋简体" w:hAnsi="方正小标宋简体" w:eastAsia="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olor w:val="000000" w:themeColor="text1"/>
          <w:sz w:val="36"/>
          <w:szCs w:val="36"/>
          <w14:textFill>
            <w14:solidFill>
              <w14:schemeClr w14:val="tx1"/>
            </w14:solidFill>
          </w14:textFill>
        </w:rPr>
        <w:t>（参赛队）赛风赛纪和反兴奋剂责任书</w:t>
      </w:r>
    </w:p>
    <w:p w14:paraId="46BF6CD9">
      <w:pPr>
        <w:spacing w:line="560" w:lineRule="exact"/>
        <w:rPr>
          <w:rFonts w:ascii="仿宋" w:hAnsi="仿宋" w:eastAsia="仿宋"/>
          <w:color w:val="000000" w:themeColor="text1"/>
          <w:sz w:val="32"/>
          <w:szCs w:val="32"/>
          <w14:textFill>
            <w14:solidFill>
              <w14:schemeClr w14:val="tx1"/>
            </w14:solidFill>
          </w14:textFill>
        </w:rPr>
      </w:pPr>
    </w:p>
    <w:p w14:paraId="54FEA34A">
      <w:pPr>
        <w:spacing w:line="56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比赛名称：中华人民共和国第十五届运动会群众比赛门球项目（男双）预赛</w:t>
      </w:r>
      <w:bookmarkStart w:id="0" w:name="_GoBack"/>
      <w:bookmarkEnd w:id="0"/>
    </w:p>
    <w:p w14:paraId="47CB2D91">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第一条</w:t>
      </w:r>
      <w:r>
        <w:rPr>
          <w:rFonts w:hint="eastAsia" w:ascii="仿宋" w:hAnsi="仿宋" w:eastAsia="仿宋"/>
          <w:color w:val="000000" w:themeColor="text1"/>
          <w:sz w:val="32"/>
          <w:szCs w:val="32"/>
          <w14:textFill>
            <w14:solidFill>
              <w14:schemeClr w14:val="tx1"/>
            </w14:solidFill>
          </w14:textFill>
        </w:rPr>
        <w:t xml:space="preserve">  为加强对本次赛事活动赛风赛纪和反兴奋剂工作的管理和监督，确保本次赛事活动公平、公正、顺利进行，特制定本责任书。</w:t>
      </w:r>
    </w:p>
    <w:p w14:paraId="589FEBCA">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第二条</w:t>
      </w:r>
      <w:r>
        <w:rPr>
          <w:rFonts w:hint="eastAsia" w:ascii="仿宋" w:hAnsi="仿宋" w:eastAsia="仿宋"/>
          <w:color w:val="000000" w:themeColor="text1"/>
          <w:sz w:val="32"/>
          <w:szCs w:val="32"/>
          <w14:textFill>
            <w14:solidFill>
              <w14:schemeClr w14:val="tx1"/>
            </w14:solidFill>
          </w14:textFill>
        </w:rPr>
        <w:t xml:space="preserve">  本责任书由国家体育总局社会体育指导中心与各参赛队全体人员签订，各参赛队赛风赛纪监督员是本代表队赛风赛纪和反兴奋剂工作的第一责任人。</w:t>
      </w:r>
    </w:p>
    <w:p w14:paraId="0A25959A">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第三条  </w:t>
      </w:r>
      <w:r>
        <w:rPr>
          <w:rFonts w:ascii="仿宋" w:hAnsi="仿宋" w:eastAsia="仿宋"/>
          <w:color w:val="000000" w:themeColor="text1"/>
          <w:sz w:val="32"/>
          <w:szCs w:val="32"/>
          <w14:textFill>
            <w14:solidFill>
              <w14:schemeClr w14:val="tx1"/>
            </w14:solidFill>
          </w14:textFill>
        </w:rPr>
        <w:t>参赛运动员、教练员及工作人员自觉接受反兴奋剂教育，通过中国反兴奋剂教育平台（https://cleanmedal.chinada.cn</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“十五运会反兴奋剂教育准入（群众赛事入口）”参加学习。</w:t>
      </w:r>
    </w:p>
    <w:p w14:paraId="5EE8FA07">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第四条  </w:t>
      </w:r>
      <w:r>
        <w:rPr>
          <w:rFonts w:hint="eastAsia" w:ascii="仿宋" w:hAnsi="仿宋" w:eastAsia="仿宋"/>
          <w:color w:val="000000" w:themeColor="text1"/>
          <w:sz w:val="32"/>
          <w:szCs w:val="32"/>
          <w14:textFill>
            <w14:solidFill>
              <w14:schemeClr w14:val="tx1"/>
            </w14:solidFill>
          </w14:textFill>
        </w:rPr>
        <w:t>各参赛队要充分认识到抓好赛风赛纪和反兴奋剂工作是保证赛事活动圆满成功的首要任务，要充分认识设置第十五届全运会群众赛事活动的重要意义是增加百姓的参与度和获得感。制定切实有效的措施，加强管理和教育，接受社会监督，确保第十五届全国运动会圆满举办。</w:t>
      </w:r>
    </w:p>
    <w:p w14:paraId="2ACCCA84">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第五条</w:t>
      </w:r>
      <w:r>
        <w:rPr>
          <w:rFonts w:hint="eastAsia" w:ascii="仿宋" w:hAnsi="仿宋" w:eastAsia="仿宋"/>
          <w:color w:val="000000" w:themeColor="text1"/>
          <w:sz w:val="32"/>
          <w:szCs w:val="32"/>
          <w14:textFill>
            <w14:solidFill>
              <w14:schemeClr w14:val="tx1"/>
            </w14:solidFill>
          </w14:textFill>
        </w:rPr>
        <w:t xml:space="preserve">  各参赛队在本次赛事举办过程中负有以下责任：</w:t>
      </w:r>
    </w:p>
    <w:p w14:paraId="0D81F9FB">
      <w:pPr>
        <w:spacing w:line="560" w:lineRule="exact"/>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（一）严格遵守国家法律法规和国家体育总局的有关规定，恪尽职守，廉洁自律。</w:t>
      </w:r>
    </w:p>
    <w:p w14:paraId="4E5FC55C">
      <w:pPr>
        <w:spacing w:line="560" w:lineRule="exact"/>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（二）严格执行《</w:t>
      </w:r>
      <w:r>
        <w:rPr>
          <w:rFonts w:hint="eastAsia" w:ascii="楷体" w:hAnsi="楷体" w:eastAsia="楷体"/>
          <w:sz w:val="32"/>
          <w:szCs w:val="32"/>
        </w:rPr>
        <w:t>中华人民共和国第十五届运动会群众赛事活动规程总则</w:t>
      </w:r>
      <w:r>
        <w:rPr>
          <w:rFonts w:hint="eastAsia" w:ascii="楷体" w:hAnsi="楷体" w:eastAsia="楷体"/>
          <w:color w:val="000000" w:themeColor="text1"/>
          <w:sz w:val="32"/>
          <w:szCs w:val="32"/>
          <w14:textFill>
            <w14:solidFill>
              <w14:schemeClr w14:val="tx1"/>
            </w14:solidFill>
          </w14:textFill>
        </w:rPr>
        <w:t>》和《预、决赛比赛通知》的有关规定，加强对参赛运动员的资格审查，从源头上严把参赛入口关，堵住因参赛资格作假引发的风险，防止发生运动员资格弄虚作假的行为。</w:t>
      </w:r>
    </w:p>
    <w:p w14:paraId="4B233695">
      <w:pPr>
        <w:spacing w:line="560" w:lineRule="exact"/>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（三）各参赛队要文明参赛，尊重观众，尊重对手，服从裁判。杜绝虚假比赛、扰乱赛场秩序和不文明参赛等行为。</w:t>
      </w:r>
    </w:p>
    <w:p w14:paraId="20F1DC01">
      <w:pPr>
        <w:spacing w:line="560" w:lineRule="exact"/>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（四）必须参加大会组织的各项会议活动，不对外散布不符合事实或不负责任的言论，保证发布的信息真实、客观、公正。</w:t>
      </w:r>
    </w:p>
    <w:p w14:paraId="7991DF16">
      <w:pPr>
        <w:spacing w:line="560" w:lineRule="exact"/>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（五）加强比赛期间的纪律要求，比赛中监督员、领队和教练员要带头服从裁判，讲政治、讲大局。</w:t>
      </w:r>
    </w:p>
    <w:p w14:paraId="6C284F31">
      <w:pPr>
        <w:spacing w:line="560" w:lineRule="exact"/>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（六）服从大会管理，提高交通安全、人身安全、财物安全的意识。</w:t>
      </w:r>
    </w:p>
    <w:p w14:paraId="617302E9">
      <w:pPr>
        <w:spacing w:line="560" w:lineRule="exact"/>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（七）在本次赛事活动中严禁出现以下行为：</w:t>
      </w:r>
    </w:p>
    <w:p w14:paraId="14438515">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1.向竞赛管理人员和技术官员请客送礼，谋取不正当利益；</w:t>
      </w:r>
    </w:p>
    <w:p w14:paraId="7D552156">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2.干扰、无理取闹、影响裁判员执法工作的行为；</w:t>
      </w:r>
    </w:p>
    <w:p w14:paraId="45ECCE9D">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3.对本队参赛人员的参赛资格弄虚作假；</w:t>
      </w:r>
    </w:p>
    <w:p w14:paraId="28BF25F1">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4.虚假比赛、扰乱赛场秩序等赛风赛纪行为；</w:t>
      </w:r>
    </w:p>
    <w:p w14:paraId="481F5E46">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5.迟报、瞒报和隐瞒赛风赛纪出现的问题，造成严重后果和影响；</w:t>
      </w:r>
    </w:p>
    <w:p w14:paraId="76708775">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6.向媒体或通过自媒体散布不符合事实或不负责任的言论，造成不良影响；</w:t>
      </w:r>
    </w:p>
    <w:p w14:paraId="56098026">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7.拒绝领奖，做出影响体育形象及比赛正常进行的行为；</w:t>
      </w:r>
    </w:p>
    <w:p w14:paraId="45861A2E">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8.酗酒、赌博和其他违纪、违法行为；</w:t>
      </w:r>
    </w:p>
    <w:p w14:paraId="44A73186">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9.损毁公共设施和其他财物；</w:t>
      </w:r>
    </w:p>
    <w:p w14:paraId="5D23C136">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10.服用违禁食品和药物。</w:t>
      </w:r>
    </w:p>
    <w:p w14:paraId="713DA3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第六条</w:t>
      </w:r>
      <w:r>
        <w:rPr>
          <w:rFonts w:hint="eastAsia" w:ascii="仿宋" w:hAnsi="仿宋" w:eastAsia="仿宋"/>
          <w:color w:val="000000" w:themeColor="text1"/>
          <w:sz w:val="32"/>
          <w:szCs w:val="32"/>
          <w14:textFill>
            <w14:solidFill>
              <w14:schemeClr w14:val="tx1"/>
            </w14:solidFill>
          </w14:textFill>
        </w:rPr>
        <w:t xml:space="preserve">  参赛队伍在本次赛事活动期间，发生以上赛风赛纪违规行为并经查实后，根据《</w:t>
      </w:r>
      <w:r>
        <w:rPr>
          <w:rFonts w:hint="eastAsia" w:ascii="楷体" w:hAnsi="楷体" w:eastAsia="楷体"/>
          <w:sz w:val="32"/>
          <w:szCs w:val="32"/>
        </w:rPr>
        <w:t>中华人民共和国第十五届运动会群众赛事活动规程总则</w:t>
      </w:r>
      <w:r>
        <w:rPr>
          <w:rFonts w:hint="eastAsia" w:ascii="仿宋" w:hAnsi="仿宋" w:eastAsia="仿宋"/>
          <w:color w:val="000000" w:themeColor="text1"/>
          <w:sz w:val="32"/>
          <w:szCs w:val="32"/>
          <w14:textFill>
            <w14:solidFill>
              <w14:schemeClr w14:val="tx1"/>
            </w14:solidFill>
          </w14:textFill>
        </w:rPr>
        <w:t>》和国家体育总局社会体育指导中心相关规定处罚。</w:t>
      </w:r>
    </w:p>
    <w:p w14:paraId="6B1DD4B3">
      <w:pPr>
        <w:spacing w:line="560" w:lineRule="exact"/>
        <w:rPr>
          <w:rFonts w:ascii="仿宋" w:hAnsi="仿宋" w:eastAsia="仿宋"/>
          <w:color w:val="000000" w:themeColor="text1"/>
          <w:sz w:val="32"/>
          <w:szCs w:val="32"/>
          <w14:textFill>
            <w14:solidFill>
              <w14:schemeClr w14:val="tx1"/>
            </w14:solidFill>
          </w14:textFill>
        </w:rPr>
      </w:pPr>
    </w:p>
    <w:p w14:paraId="7275D042">
      <w:pPr>
        <w:spacing w:line="560" w:lineRule="exact"/>
        <w:rPr>
          <w:rFonts w:ascii="仿宋" w:hAnsi="仿宋" w:eastAsia="仿宋"/>
          <w:color w:val="000000" w:themeColor="text1"/>
          <w:sz w:val="32"/>
          <w:szCs w:val="32"/>
          <w14:textFill>
            <w14:solidFill>
              <w14:schemeClr w14:val="tx1"/>
            </w14:solidFill>
          </w14:textFill>
        </w:rPr>
      </w:pPr>
    </w:p>
    <w:p w14:paraId="2CC37022">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参赛单位：</w:t>
      </w:r>
    </w:p>
    <w:p w14:paraId="60B1A171">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参赛人员签字：</w:t>
      </w:r>
    </w:p>
    <w:p w14:paraId="198B44C5">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监督员签字：</w:t>
      </w:r>
    </w:p>
    <w:p w14:paraId="0ED9EF71">
      <w:pPr>
        <w:spacing w:line="560" w:lineRule="exact"/>
        <w:jc w:val="righ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年    月    日</w:t>
      </w:r>
    </w:p>
    <w:p w14:paraId="1260DE46">
      <w:pPr>
        <w:spacing w:line="560" w:lineRule="exact"/>
        <w:ind w:right="640"/>
      </w:pPr>
    </w:p>
    <w:sectPr>
      <w:pgSz w:w="11906" w:h="16838"/>
      <w:pgMar w:top="2041"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F16EF8"/>
    <w:rsid w:val="0014216B"/>
    <w:rsid w:val="0086721B"/>
    <w:rsid w:val="00B976DE"/>
    <w:rsid w:val="00BA608E"/>
    <w:rsid w:val="0160560B"/>
    <w:rsid w:val="01F90127"/>
    <w:rsid w:val="02563707"/>
    <w:rsid w:val="025C1FFB"/>
    <w:rsid w:val="03080711"/>
    <w:rsid w:val="04D926C4"/>
    <w:rsid w:val="04F62432"/>
    <w:rsid w:val="0569342E"/>
    <w:rsid w:val="057D62D7"/>
    <w:rsid w:val="05EB4F9D"/>
    <w:rsid w:val="05EE2CD2"/>
    <w:rsid w:val="066541C2"/>
    <w:rsid w:val="06662ED3"/>
    <w:rsid w:val="06997BCD"/>
    <w:rsid w:val="06C010F7"/>
    <w:rsid w:val="08124B63"/>
    <w:rsid w:val="08751F09"/>
    <w:rsid w:val="099C21CD"/>
    <w:rsid w:val="0A065CB3"/>
    <w:rsid w:val="0A497207"/>
    <w:rsid w:val="0ABF648C"/>
    <w:rsid w:val="0AC53717"/>
    <w:rsid w:val="0B15714C"/>
    <w:rsid w:val="0B506BF2"/>
    <w:rsid w:val="0B514A7E"/>
    <w:rsid w:val="0BF62D26"/>
    <w:rsid w:val="0C574BBC"/>
    <w:rsid w:val="0C6B4416"/>
    <w:rsid w:val="0C8E2C86"/>
    <w:rsid w:val="0DED06CA"/>
    <w:rsid w:val="0E2B3D88"/>
    <w:rsid w:val="0E311A49"/>
    <w:rsid w:val="0E9F4616"/>
    <w:rsid w:val="0EA53C80"/>
    <w:rsid w:val="0EB3374D"/>
    <w:rsid w:val="0ED310F1"/>
    <w:rsid w:val="0F4F05E2"/>
    <w:rsid w:val="0F7778FA"/>
    <w:rsid w:val="0FBB4CC5"/>
    <w:rsid w:val="100F1969"/>
    <w:rsid w:val="10A16992"/>
    <w:rsid w:val="10A43495"/>
    <w:rsid w:val="10C55853"/>
    <w:rsid w:val="10CA1B49"/>
    <w:rsid w:val="11480301"/>
    <w:rsid w:val="11627D96"/>
    <w:rsid w:val="11766D53"/>
    <w:rsid w:val="118A19B3"/>
    <w:rsid w:val="122E3A1D"/>
    <w:rsid w:val="123376BA"/>
    <w:rsid w:val="12756924"/>
    <w:rsid w:val="129D7118"/>
    <w:rsid w:val="12B25B6F"/>
    <w:rsid w:val="12BA66FB"/>
    <w:rsid w:val="12D61344"/>
    <w:rsid w:val="133600E9"/>
    <w:rsid w:val="14282BE5"/>
    <w:rsid w:val="14805587"/>
    <w:rsid w:val="14B439A5"/>
    <w:rsid w:val="15F331B6"/>
    <w:rsid w:val="16867920"/>
    <w:rsid w:val="17686769"/>
    <w:rsid w:val="17697244"/>
    <w:rsid w:val="17C5097A"/>
    <w:rsid w:val="17D727B1"/>
    <w:rsid w:val="181D15F2"/>
    <w:rsid w:val="18B00FC6"/>
    <w:rsid w:val="18D31724"/>
    <w:rsid w:val="197F5C5C"/>
    <w:rsid w:val="19825168"/>
    <w:rsid w:val="19D902E6"/>
    <w:rsid w:val="19DA4175"/>
    <w:rsid w:val="1A070371"/>
    <w:rsid w:val="1A4926D3"/>
    <w:rsid w:val="1B190331"/>
    <w:rsid w:val="1BB4032C"/>
    <w:rsid w:val="1C2F494F"/>
    <w:rsid w:val="1C3D0F38"/>
    <w:rsid w:val="1C454072"/>
    <w:rsid w:val="1CBE07EE"/>
    <w:rsid w:val="1D32542E"/>
    <w:rsid w:val="1D3C0654"/>
    <w:rsid w:val="1D834E46"/>
    <w:rsid w:val="1D8879B0"/>
    <w:rsid w:val="1D9902FD"/>
    <w:rsid w:val="1DDF6E5B"/>
    <w:rsid w:val="1DE876B3"/>
    <w:rsid w:val="1F3004C6"/>
    <w:rsid w:val="1FC461A5"/>
    <w:rsid w:val="1FCB619B"/>
    <w:rsid w:val="1FEE3CCF"/>
    <w:rsid w:val="200C0D42"/>
    <w:rsid w:val="20192443"/>
    <w:rsid w:val="202E386F"/>
    <w:rsid w:val="205D5D8B"/>
    <w:rsid w:val="210176E4"/>
    <w:rsid w:val="21085D17"/>
    <w:rsid w:val="21A2585B"/>
    <w:rsid w:val="21F1742D"/>
    <w:rsid w:val="2227055B"/>
    <w:rsid w:val="22434B1F"/>
    <w:rsid w:val="22C7281A"/>
    <w:rsid w:val="23076208"/>
    <w:rsid w:val="23247B6D"/>
    <w:rsid w:val="23FA010C"/>
    <w:rsid w:val="24BD4870"/>
    <w:rsid w:val="24C64F69"/>
    <w:rsid w:val="258204E4"/>
    <w:rsid w:val="25863A01"/>
    <w:rsid w:val="25E0347A"/>
    <w:rsid w:val="25F003EE"/>
    <w:rsid w:val="26E962B8"/>
    <w:rsid w:val="27001168"/>
    <w:rsid w:val="27931474"/>
    <w:rsid w:val="27A47C88"/>
    <w:rsid w:val="28182A95"/>
    <w:rsid w:val="281D06D9"/>
    <w:rsid w:val="288F15EA"/>
    <w:rsid w:val="28FB6076"/>
    <w:rsid w:val="29AB7E70"/>
    <w:rsid w:val="29B27DD1"/>
    <w:rsid w:val="2AB21090"/>
    <w:rsid w:val="2B7E6217"/>
    <w:rsid w:val="2C1F7D63"/>
    <w:rsid w:val="2CDE5409"/>
    <w:rsid w:val="2DA7182C"/>
    <w:rsid w:val="2DB517A6"/>
    <w:rsid w:val="2E0E5802"/>
    <w:rsid w:val="2E6864C0"/>
    <w:rsid w:val="2EEC0A6F"/>
    <w:rsid w:val="2F291D6F"/>
    <w:rsid w:val="2F9A4D11"/>
    <w:rsid w:val="300864C7"/>
    <w:rsid w:val="30A55506"/>
    <w:rsid w:val="30A72D07"/>
    <w:rsid w:val="30F73C6E"/>
    <w:rsid w:val="311B3FD2"/>
    <w:rsid w:val="31336CB1"/>
    <w:rsid w:val="31DE1CB8"/>
    <w:rsid w:val="32167D58"/>
    <w:rsid w:val="32531F5C"/>
    <w:rsid w:val="325B3EDD"/>
    <w:rsid w:val="33C37DB8"/>
    <w:rsid w:val="33F93304"/>
    <w:rsid w:val="35327FBF"/>
    <w:rsid w:val="35DF518E"/>
    <w:rsid w:val="35EB4DEE"/>
    <w:rsid w:val="369D0459"/>
    <w:rsid w:val="369D364F"/>
    <w:rsid w:val="36F107FB"/>
    <w:rsid w:val="374B1313"/>
    <w:rsid w:val="37A34202"/>
    <w:rsid w:val="386A312C"/>
    <w:rsid w:val="38F054D6"/>
    <w:rsid w:val="38FE59DB"/>
    <w:rsid w:val="38FF1C2F"/>
    <w:rsid w:val="39272F81"/>
    <w:rsid w:val="393801E1"/>
    <w:rsid w:val="3A02368C"/>
    <w:rsid w:val="3A0318CA"/>
    <w:rsid w:val="3A2B7593"/>
    <w:rsid w:val="3A364EA6"/>
    <w:rsid w:val="3A4E0084"/>
    <w:rsid w:val="3B49343E"/>
    <w:rsid w:val="3B4B70C1"/>
    <w:rsid w:val="3B4C04BF"/>
    <w:rsid w:val="3B4E2E1E"/>
    <w:rsid w:val="3C10787D"/>
    <w:rsid w:val="3C526512"/>
    <w:rsid w:val="3CC70267"/>
    <w:rsid w:val="3D0E2C78"/>
    <w:rsid w:val="3D1F026B"/>
    <w:rsid w:val="3D3711B4"/>
    <w:rsid w:val="3D9B38B9"/>
    <w:rsid w:val="3DE71CC0"/>
    <w:rsid w:val="3DFD7A42"/>
    <w:rsid w:val="3E204BC0"/>
    <w:rsid w:val="3E381808"/>
    <w:rsid w:val="3EC07533"/>
    <w:rsid w:val="3EE33111"/>
    <w:rsid w:val="3F487A5D"/>
    <w:rsid w:val="40265738"/>
    <w:rsid w:val="40387F82"/>
    <w:rsid w:val="40B66926"/>
    <w:rsid w:val="40CE7F4F"/>
    <w:rsid w:val="40EF3B75"/>
    <w:rsid w:val="40F22D77"/>
    <w:rsid w:val="411A2ADD"/>
    <w:rsid w:val="41D1474F"/>
    <w:rsid w:val="41E84371"/>
    <w:rsid w:val="424D6854"/>
    <w:rsid w:val="42583199"/>
    <w:rsid w:val="42655758"/>
    <w:rsid w:val="42E74BA6"/>
    <w:rsid w:val="431D546D"/>
    <w:rsid w:val="43445CA5"/>
    <w:rsid w:val="43C12AC9"/>
    <w:rsid w:val="43F81901"/>
    <w:rsid w:val="43FC7DBF"/>
    <w:rsid w:val="44072279"/>
    <w:rsid w:val="4494422D"/>
    <w:rsid w:val="44AF7497"/>
    <w:rsid w:val="44BF0087"/>
    <w:rsid w:val="45302642"/>
    <w:rsid w:val="45330E58"/>
    <w:rsid w:val="463A744B"/>
    <w:rsid w:val="467A135B"/>
    <w:rsid w:val="46D60FF3"/>
    <w:rsid w:val="47136770"/>
    <w:rsid w:val="475734F4"/>
    <w:rsid w:val="476A4329"/>
    <w:rsid w:val="47DB6463"/>
    <w:rsid w:val="47E57369"/>
    <w:rsid w:val="48903483"/>
    <w:rsid w:val="48BF7D9F"/>
    <w:rsid w:val="48FA4056"/>
    <w:rsid w:val="4975168F"/>
    <w:rsid w:val="49883F07"/>
    <w:rsid w:val="4A444B24"/>
    <w:rsid w:val="4A634F6B"/>
    <w:rsid w:val="4AEF5557"/>
    <w:rsid w:val="4B383BEC"/>
    <w:rsid w:val="4B9915C6"/>
    <w:rsid w:val="4BA64AD1"/>
    <w:rsid w:val="4BD0350A"/>
    <w:rsid w:val="4BF16EF8"/>
    <w:rsid w:val="4C4D7DB1"/>
    <w:rsid w:val="4C8339DA"/>
    <w:rsid w:val="4C874A70"/>
    <w:rsid w:val="4E2C3524"/>
    <w:rsid w:val="4E3346F0"/>
    <w:rsid w:val="4E951A26"/>
    <w:rsid w:val="4ECB22D4"/>
    <w:rsid w:val="4EEA2ACD"/>
    <w:rsid w:val="4F6856A8"/>
    <w:rsid w:val="4F6947B5"/>
    <w:rsid w:val="4F6A2485"/>
    <w:rsid w:val="4F8B63F5"/>
    <w:rsid w:val="501D05DD"/>
    <w:rsid w:val="504602E8"/>
    <w:rsid w:val="50D34967"/>
    <w:rsid w:val="51386B6B"/>
    <w:rsid w:val="514D6180"/>
    <w:rsid w:val="515C0E06"/>
    <w:rsid w:val="515C2677"/>
    <w:rsid w:val="51654A8E"/>
    <w:rsid w:val="5198740B"/>
    <w:rsid w:val="51B40F86"/>
    <w:rsid w:val="51CC3EE2"/>
    <w:rsid w:val="520C0B09"/>
    <w:rsid w:val="521F537C"/>
    <w:rsid w:val="52672C28"/>
    <w:rsid w:val="528B710B"/>
    <w:rsid w:val="52923853"/>
    <w:rsid w:val="52E65CA7"/>
    <w:rsid w:val="53050E9A"/>
    <w:rsid w:val="531160AD"/>
    <w:rsid w:val="53837C98"/>
    <w:rsid w:val="54A5434A"/>
    <w:rsid w:val="560B62FF"/>
    <w:rsid w:val="561B56CB"/>
    <w:rsid w:val="56303EC4"/>
    <w:rsid w:val="564E4F82"/>
    <w:rsid w:val="5704304D"/>
    <w:rsid w:val="578B5498"/>
    <w:rsid w:val="57C25A4E"/>
    <w:rsid w:val="58850036"/>
    <w:rsid w:val="58C70FFA"/>
    <w:rsid w:val="58C84823"/>
    <w:rsid w:val="58F55CB2"/>
    <w:rsid w:val="590D2E24"/>
    <w:rsid w:val="59871AC3"/>
    <w:rsid w:val="59C06EF6"/>
    <w:rsid w:val="5AB64B0F"/>
    <w:rsid w:val="5B125052"/>
    <w:rsid w:val="5B4B418C"/>
    <w:rsid w:val="5B5B1BD9"/>
    <w:rsid w:val="5C22282F"/>
    <w:rsid w:val="5DE05505"/>
    <w:rsid w:val="5F117815"/>
    <w:rsid w:val="60D73CC7"/>
    <w:rsid w:val="6121292E"/>
    <w:rsid w:val="61D316B0"/>
    <w:rsid w:val="620E357E"/>
    <w:rsid w:val="62272744"/>
    <w:rsid w:val="62322E7D"/>
    <w:rsid w:val="62386E9D"/>
    <w:rsid w:val="62492D3C"/>
    <w:rsid w:val="624A1858"/>
    <w:rsid w:val="62B70C36"/>
    <w:rsid w:val="62EC223F"/>
    <w:rsid w:val="631E5EF3"/>
    <w:rsid w:val="63880596"/>
    <w:rsid w:val="63B63858"/>
    <w:rsid w:val="63CC316C"/>
    <w:rsid w:val="64344CAC"/>
    <w:rsid w:val="667E0291"/>
    <w:rsid w:val="66A21B78"/>
    <w:rsid w:val="66A67B9C"/>
    <w:rsid w:val="66AE3D7B"/>
    <w:rsid w:val="670B4322"/>
    <w:rsid w:val="672C692A"/>
    <w:rsid w:val="6787258B"/>
    <w:rsid w:val="67EA2C0F"/>
    <w:rsid w:val="680D7FBE"/>
    <w:rsid w:val="68D21628"/>
    <w:rsid w:val="694E0249"/>
    <w:rsid w:val="6A0023FD"/>
    <w:rsid w:val="6A5C51CA"/>
    <w:rsid w:val="6A5D14D3"/>
    <w:rsid w:val="6AA361C6"/>
    <w:rsid w:val="6AB10DB7"/>
    <w:rsid w:val="6ACB2E81"/>
    <w:rsid w:val="6B557EBF"/>
    <w:rsid w:val="6BC73B41"/>
    <w:rsid w:val="6C3E0185"/>
    <w:rsid w:val="6CE071F6"/>
    <w:rsid w:val="6D453B64"/>
    <w:rsid w:val="6D711482"/>
    <w:rsid w:val="6D973911"/>
    <w:rsid w:val="6DB55E37"/>
    <w:rsid w:val="6E867FFB"/>
    <w:rsid w:val="6ECB7CD7"/>
    <w:rsid w:val="6ED95050"/>
    <w:rsid w:val="6EFE08C7"/>
    <w:rsid w:val="6F6E1339"/>
    <w:rsid w:val="6FB806A0"/>
    <w:rsid w:val="705E5B8B"/>
    <w:rsid w:val="71136256"/>
    <w:rsid w:val="712E5932"/>
    <w:rsid w:val="71972A81"/>
    <w:rsid w:val="71F75033"/>
    <w:rsid w:val="720338CF"/>
    <w:rsid w:val="72397D9E"/>
    <w:rsid w:val="723F3FFF"/>
    <w:rsid w:val="72F7683F"/>
    <w:rsid w:val="73281898"/>
    <w:rsid w:val="738D0DB0"/>
    <w:rsid w:val="74021674"/>
    <w:rsid w:val="74203114"/>
    <w:rsid w:val="74770486"/>
    <w:rsid w:val="74AA39B7"/>
    <w:rsid w:val="74CD1B59"/>
    <w:rsid w:val="75272356"/>
    <w:rsid w:val="754045B3"/>
    <w:rsid w:val="75DC1AA6"/>
    <w:rsid w:val="76750D61"/>
    <w:rsid w:val="76C11E7B"/>
    <w:rsid w:val="77AE20E9"/>
    <w:rsid w:val="77AF1AA2"/>
    <w:rsid w:val="77B90657"/>
    <w:rsid w:val="77D26D29"/>
    <w:rsid w:val="784830B5"/>
    <w:rsid w:val="78686D33"/>
    <w:rsid w:val="78760774"/>
    <w:rsid w:val="78AC2D7A"/>
    <w:rsid w:val="791C0034"/>
    <w:rsid w:val="79955092"/>
    <w:rsid w:val="79C25620"/>
    <w:rsid w:val="7A7E6A90"/>
    <w:rsid w:val="7AF47DC0"/>
    <w:rsid w:val="7AFF6548"/>
    <w:rsid w:val="7B5F1F55"/>
    <w:rsid w:val="7B7920F3"/>
    <w:rsid w:val="7CB14D33"/>
    <w:rsid w:val="7D967053"/>
    <w:rsid w:val="7DED1205"/>
    <w:rsid w:val="7E635236"/>
    <w:rsid w:val="7E973D10"/>
    <w:rsid w:val="7E9C3C7A"/>
    <w:rsid w:val="7EB82DED"/>
    <w:rsid w:val="7EBF0BD6"/>
    <w:rsid w:val="7EC01028"/>
    <w:rsid w:val="7FC96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2025-03-20T08:18:00Z</dcterms:created>
  <dc:creator>韩倩</dc:creator>
  <cp:lastModifiedBy>韩倩</cp:lastModifiedBy>
  <dcterms:modified xsi:type="dcterms:W3CDTF">2025-03-20T08:45:18Z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74DB884DBED941BCB5D81F9F584241AC_11</vt:lpwstr>
  </property>
  <property fmtid="{D5CDD505-2E9C-101B-9397-08002B2CF9AE}" pid="4" name="KSOTemplateDocerSaveRecord">
    <vt:lpwstr>eyJoZGlkIjoiYjA4YmFmZDYzMjU2YTk2MzI4ZWQzY2NlNzM1MGUyYTgiLCJ1c2VySWQiOiIxNDQxODE4MTE5In0=</vt:lpwstr>
  </property>
</Properties>
</file>