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EA23F"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3E5C8DA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2A45D5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firstLine="21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飞盘项目2025年世界运动会</w:t>
      </w:r>
    </w:p>
    <w:p w14:paraId="214615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firstLine="21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参赛运动员选拔办法</w:t>
      </w:r>
      <w:bookmarkEnd w:id="0"/>
    </w:p>
    <w:p w14:paraId="12031C6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69D2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为积极备战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成都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世界运动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充分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调动社会力量形成备战竞争机制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公开公平公正选派优秀运动员参加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，为国争光，特制定本办法。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飞盘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项目参赛运动员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选拔工作将由国家体育总局社会体育指导中心（以下简称“社体中心”）主办组织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，全国飞盘运动推广委员会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配合工作实施。</w:t>
      </w:r>
    </w:p>
    <w:p w14:paraId="2E7B2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一、选拔原则</w:t>
      </w:r>
    </w:p>
    <w:p w14:paraId="082355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国家体育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总局备战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成都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世界运动会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整体要求为指导，坚持公开公平公正、竞争择优、思想政治与竞技实力并重的原则，切实履行社体中心作为备战单位的主体责任，广泛征求专家意见，科学制定选拔工作方案，充分引导和调动社会力量积极参与，主动及时接受社会监督，确保本次选拔工作公开透明、科学有序。</w:t>
      </w:r>
    </w:p>
    <w:p w14:paraId="546341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二、选拔工作领导小组</w:t>
      </w:r>
    </w:p>
    <w:p w14:paraId="032B45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工作领导小组负责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飞盘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项目选拔工作整体规划部署，定期召开工作会议，制定相应工作计划，研究选拔工作中重大事项，协调解决选拔工作中重大问题，</w:t>
      </w:r>
      <w:r>
        <w:rPr>
          <w:rFonts w:hint="eastAsia" w:ascii="仿宋" w:hAnsi="仿宋" w:eastAsia="仿宋"/>
          <w:sz w:val="32"/>
          <w:szCs w:val="32"/>
        </w:rPr>
        <w:t>在集训期间牵头组建队委会，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同时具有教练任命权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名单审批权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EA674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三、选拔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规模</w:t>
      </w:r>
    </w:p>
    <w:p w14:paraId="2B2641C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本届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世界运动会飞盘项目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团队飞盘和掷准飞盘两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个小项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其中，团队飞盘14个（7男7女）名额，掷准飞盘2个（1男1女）名额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B5B17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四、选拔范围</w:t>
      </w:r>
    </w:p>
    <w:p w14:paraId="4EC551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（一）选拔人群</w:t>
      </w:r>
    </w:p>
    <w:p w14:paraId="5067BDD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1.团队飞盘：2025年世界运动会团队飞盘项目国家集训队集训运动员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2685F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2.掷准飞盘：2025年世界运动会掷准飞盘项目国家集训队集训运动员。</w:t>
      </w:r>
    </w:p>
    <w:p w14:paraId="6EE1CD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（二）基本要求</w:t>
      </w:r>
    </w:p>
    <w:p w14:paraId="57E20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拥有中国国籍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F79643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坚决拥护中国共产党的领导，坚持国家利益至上，遵纪守法，无犯罪记录。具有强烈的爱国主义、集体主义精神和为国争光的愿望，具备高度的组织纪律性和良好的体育道德精神。</w:t>
      </w:r>
    </w:p>
    <w:p w14:paraId="78D991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严格遵守国家体育总局有关赛风赛纪和反兴奋剂相关规定。无违反赛风赛纪、反兴奋剂相关管理规定行为。</w:t>
      </w:r>
    </w:p>
    <w:p w14:paraId="628A32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五、选拔程序</w:t>
      </w:r>
    </w:p>
    <w:p w14:paraId="54A37D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团队飞盘</w:t>
      </w:r>
    </w:p>
    <w:p w14:paraId="6EDFD5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组建技术专家及教练团队评委小组，对参选运动员的技术、体能、战术、态度、队伍适配度进行打分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。 </w:t>
      </w:r>
    </w:p>
    <w:p w14:paraId="3ED3C8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组织运动员依次进行个人能力测试及对抗赛测试。评委小组对技术、体能、战术、态度、队伍适配度进行打分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B6642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按总分值从高到低排序，男女各取前7名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973EA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掷准飞盘</w:t>
      </w:r>
    </w:p>
    <w:p w14:paraId="24489B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选拔赛，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男女分别4轮个人单打记杆赛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B1D6E5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选拔赛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按杆数排序，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依次获得“4-3-2-1”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积分，每轮重新记杆获得新轮次排名及对应积分。</w:t>
      </w:r>
    </w:p>
    <w:p w14:paraId="3ABB86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所有轮次总分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男女各1名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E87D0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4.如总分出现平分情况，则按照四轮比赛总杆数相加，杆数少者排名靠前。</w:t>
      </w:r>
    </w:p>
    <w:p w14:paraId="181CD12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）选拔结果</w:t>
      </w:r>
    </w:p>
    <w:p w14:paraId="361D71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选拔</w:t>
      </w:r>
      <w:r>
        <w:rPr>
          <w:rFonts w:hint="eastAsia" w:ascii="仿宋" w:hAnsi="仿宋" w:eastAsia="仿宋" w:cs="仿宋"/>
          <w:sz w:val="32"/>
          <w:szCs w:val="32"/>
        </w:rPr>
        <w:t>名单报请选拔工作领导小组审议，经批准后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公示。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公示期间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选拔名单</w:t>
      </w:r>
      <w:r>
        <w:rPr>
          <w:rFonts w:hint="eastAsia" w:ascii="仿宋" w:hAnsi="仿宋" w:eastAsia="仿宋" w:cs="仿宋"/>
          <w:sz w:val="32"/>
          <w:szCs w:val="32"/>
        </w:rPr>
        <w:t>提出异议的将做出调查处理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如有调整将按程序重新进行公示。无异议后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组建世界运动会</w:t>
      </w:r>
      <w:r>
        <w:rPr>
          <w:rFonts w:hint="eastAsia" w:ascii="仿宋" w:hAnsi="仿宋" w:eastAsia="仿宋" w:cs="仿宋"/>
          <w:sz w:val="32"/>
          <w:szCs w:val="32"/>
        </w:rPr>
        <w:t>国家飞盘队。</w:t>
      </w:r>
    </w:p>
    <w:p w14:paraId="733170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、监督</w:t>
      </w:r>
    </w:p>
    <w:p w14:paraId="4F37BF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选拔工作由社体中心党委办公室牵头成立选拔工作监督检查组，负责监督检查选拔工作，受理选拔工作中申诉、举报，及时向选拔工作领导小组报告。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40154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、其它</w:t>
      </w:r>
    </w:p>
    <w:p w14:paraId="1E8B9C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本办法解释权归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 w:cs="仿宋"/>
          <w:sz w:val="32"/>
          <w:szCs w:val="32"/>
        </w:rPr>
        <w:t>总局社体中心，未尽事宜另行通知。</w:t>
      </w:r>
    </w:p>
    <w:p w14:paraId="7851A94B"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025EC"/>
    <w:rsid w:val="136851BA"/>
    <w:rsid w:val="1EB1568E"/>
    <w:rsid w:val="3F120080"/>
    <w:rsid w:val="431930FE"/>
    <w:rsid w:val="6ECF2CA3"/>
    <w:rsid w:val="6EE462BA"/>
    <w:rsid w:val="7CB56833"/>
    <w:rsid w:val="7F4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190"/>
      <w:ind w:left="12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1344</Words>
  <Characters>1395</Characters>
  <Lines>0</Lines>
  <Paragraphs>0</Paragraphs>
  <TotalTime>8</TotalTime>
  <ScaleCrop>false</ScaleCrop>
  <LinksUpToDate>false</LinksUpToDate>
  <CharactersWithSpaces>1435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2025-03-05T03:27:00Z</dcterms:created>
  <dc:creator>吴磊</dc:creator>
  <cp:lastModifiedBy>崔洁</cp:lastModifiedBy>
  <dcterms:modified xsi:type="dcterms:W3CDTF">2025-03-06T08:24:03Z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eyJoZGlkIjoiODU0OTVlZGEyNTYxMjgzMzU2MGY1ZGUzMjcxNTE0ZTAiLCJ1c2VySWQiOiI2NDU0MDUxNDkifQ==</vt:lpwstr>
  </property>
  <property fmtid="{D5CDD505-2E9C-101B-9397-08002B2CF9AE}" pid="4" name="ICV">
    <vt:lpwstr>85FA7060CE8E4886B2DE2D8C5A717591_13</vt:lpwstr>
  </property>
</Properties>
</file>