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47" w:rsidRPr="00051147" w:rsidRDefault="00051147" w:rsidP="00051147">
      <w:pPr>
        <w:spacing w:after="0" w:line="600" w:lineRule="exact"/>
        <w:rPr>
          <w:rFonts w:ascii="仿宋" w:eastAsia="仿宋" w:hAnsi="仿宋" w:cs="Times New Roman"/>
          <w:sz w:val="32"/>
          <w:szCs w:val="32"/>
        </w:rPr>
      </w:pPr>
      <w:r w:rsidRPr="00051147">
        <w:rPr>
          <w:rFonts w:ascii="仿宋" w:eastAsia="仿宋" w:hAnsi="仿宋" w:cs="Times New Roman" w:hint="eastAsia"/>
          <w:sz w:val="32"/>
          <w:szCs w:val="32"/>
        </w:rPr>
        <w:t>附件：</w:t>
      </w:r>
    </w:p>
    <w:p w:rsidR="00C96B42" w:rsidRPr="00CC2DA6" w:rsidRDefault="00656600" w:rsidP="00CC2DA6">
      <w:pPr>
        <w:spacing w:after="0" w:line="600" w:lineRule="exact"/>
        <w:jc w:val="center"/>
        <w:rPr>
          <w:rFonts w:ascii="华文中宋" w:eastAsia="华文中宋" w:hAnsi="华文中宋" w:cs="Times New Roman"/>
          <w:sz w:val="36"/>
          <w:szCs w:val="36"/>
        </w:rPr>
      </w:pPr>
      <w:r w:rsidRPr="00CC2DA6">
        <w:rPr>
          <w:rFonts w:ascii="华文中宋" w:eastAsia="华文中宋" w:hAnsi="华文中宋" w:cs="Times New Roman" w:hint="eastAsia"/>
          <w:sz w:val="36"/>
          <w:szCs w:val="36"/>
        </w:rPr>
        <w:t>全国柔力球运动推广</w:t>
      </w:r>
      <w:r w:rsidR="00CC2DA6" w:rsidRPr="00CC2DA6">
        <w:rPr>
          <w:rFonts w:ascii="华文中宋" w:eastAsia="华文中宋" w:hAnsi="华文中宋" w:cs="Times New Roman" w:hint="eastAsia"/>
          <w:sz w:val="36"/>
          <w:szCs w:val="36"/>
        </w:rPr>
        <w:t>委员会</w:t>
      </w:r>
    </w:p>
    <w:p w:rsidR="00656600" w:rsidRPr="00CC2DA6" w:rsidRDefault="00E858EA" w:rsidP="00CC2DA6">
      <w:pPr>
        <w:spacing w:after="0" w:line="600" w:lineRule="exact"/>
        <w:jc w:val="center"/>
        <w:rPr>
          <w:rFonts w:ascii="华文中宋" w:eastAsia="华文中宋" w:hAnsi="华文中宋" w:cs="Times New Roman"/>
          <w:sz w:val="36"/>
          <w:szCs w:val="36"/>
        </w:rPr>
      </w:pPr>
      <w:r>
        <w:rPr>
          <w:rFonts w:ascii="华文中宋" w:eastAsia="华文中宋" w:hAnsi="华文中宋" w:cs="Times New Roman" w:hint="eastAsia"/>
          <w:sz w:val="36"/>
          <w:szCs w:val="36"/>
        </w:rPr>
        <w:t>机 构</w:t>
      </w:r>
      <w:r w:rsidR="00051147">
        <w:rPr>
          <w:rFonts w:ascii="华文中宋" w:eastAsia="华文中宋" w:hAnsi="华文中宋" w:cs="Times New Roman" w:hint="eastAsia"/>
          <w:sz w:val="36"/>
          <w:szCs w:val="36"/>
        </w:rPr>
        <w:t xml:space="preserve"> </w:t>
      </w:r>
      <w:r w:rsidR="00CC2DA6" w:rsidRPr="00CC2DA6">
        <w:rPr>
          <w:rFonts w:ascii="华文中宋" w:eastAsia="华文中宋" w:hAnsi="华文中宋" w:cs="Times New Roman" w:hint="eastAsia"/>
          <w:sz w:val="36"/>
          <w:szCs w:val="36"/>
        </w:rPr>
        <w:t>名 单</w:t>
      </w:r>
    </w:p>
    <w:p w:rsidR="00656600" w:rsidRPr="00792205" w:rsidRDefault="00656600" w:rsidP="00CC2DA6">
      <w:pPr>
        <w:spacing w:after="0" w:line="6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C96B42" w:rsidRPr="00F8327C" w:rsidRDefault="00C96B42" w:rsidP="00CC2DA6">
      <w:pPr>
        <w:spacing w:after="0" w:line="600" w:lineRule="exact"/>
        <w:rPr>
          <w:rFonts w:ascii="仿宋" w:eastAsia="仿宋" w:hAnsi="仿宋" w:cs="Times New Roman"/>
          <w:sz w:val="32"/>
          <w:szCs w:val="32"/>
        </w:rPr>
      </w:pPr>
      <w:r w:rsidRPr="00F8327C">
        <w:rPr>
          <w:rFonts w:ascii="仿宋" w:eastAsia="仿宋" w:hAnsi="仿宋" w:cs="Times New Roman" w:hint="eastAsia"/>
          <w:sz w:val="32"/>
          <w:szCs w:val="32"/>
        </w:rPr>
        <w:t xml:space="preserve">主  </w:t>
      </w:r>
      <w:r w:rsidR="002C1950">
        <w:rPr>
          <w:rFonts w:ascii="仿宋" w:eastAsia="仿宋" w:hAnsi="仿宋" w:cs="Times New Roman" w:hint="eastAsia"/>
          <w:sz w:val="32"/>
          <w:szCs w:val="32"/>
        </w:rPr>
        <w:t xml:space="preserve">    </w:t>
      </w:r>
      <w:r w:rsidRPr="00F8327C">
        <w:rPr>
          <w:rFonts w:ascii="仿宋" w:eastAsia="仿宋" w:hAnsi="仿宋" w:cs="Times New Roman" w:hint="eastAsia"/>
          <w:sz w:val="32"/>
          <w:szCs w:val="32"/>
        </w:rPr>
        <w:t>任：</w:t>
      </w:r>
      <w:proofErr w:type="gramStart"/>
      <w:r w:rsidRPr="00F8327C">
        <w:rPr>
          <w:rFonts w:ascii="仿宋" w:eastAsia="仿宋" w:hAnsi="仿宋" w:cs="Times New Roman" w:hint="eastAsia"/>
          <w:sz w:val="32"/>
          <w:szCs w:val="32"/>
        </w:rPr>
        <w:t>冀运希</w:t>
      </w:r>
      <w:proofErr w:type="gramEnd"/>
      <w:r w:rsidR="00792205" w:rsidRPr="00F8327C">
        <w:rPr>
          <w:rFonts w:ascii="仿宋" w:eastAsia="仿宋" w:hAnsi="仿宋" w:cs="Times New Roman" w:hint="eastAsia"/>
          <w:sz w:val="32"/>
          <w:szCs w:val="32"/>
        </w:rPr>
        <w:t xml:space="preserve">  国家体育总局社体中心主任</w:t>
      </w:r>
    </w:p>
    <w:p w:rsidR="00C96B42" w:rsidRPr="00F8327C" w:rsidRDefault="00B6654B" w:rsidP="00CC2DA6">
      <w:pPr>
        <w:spacing w:after="0" w:line="600" w:lineRule="exact"/>
        <w:rPr>
          <w:rFonts w:ascii="仿宋" w:eastAsia="仿宋" w:hAnsi="仿宋" w:cs="Times New Roman"/>
          <w:sz w:val="32"/>
          <w:szCs w:val="32"/>
        </w:rPr>
      </w:pPr>
      <w:r w:rsidRPr="00F8327C">
        <w:rPr>
          <w:rFonts w:ascii="仿宋" w:eastAsia="仿宋" w:hAnsi="仿宋" w:cs="Times New Roman" w:hint="eastAsia"/>
          <w:sz w:val="32"/>
          <w:szCs w:val="32"/>
        </w:rPr>
        <w:t>副</w:t>
      </w:r>
      <w:r w:rsidR="002C1950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F8327C">
        <w:rPr>
          <w:rFonts w:ascii="仿宋" w:eastAsia="仿宋" w:hAnsi="仿宋" w:cs="Times New Roman" w:hint="eastAsia"/>
          <w:sz w:val="32"/>
          <w:szCs w:val="32"/>
        </w:rPr>
        <w:t>主</w:t>
      </w:r>
      <w:r w:rsidR="002C1950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F8327C">
        <w:rPr>
          <w:rFonts w:ascii="仿宋" w:eastAsia="仿宋" w:hAnsi="仿宋" w:cs="Times New Roman" w:hint="eastAsia"/>
          <w:sz w:val="32"/>
          <w:szCs w:val="32"/>
        </w:rPr>
        <w:t>任：</w:t>
      </w:r>
      <w:r w:rsidR="00BC7F04" w:rsidRPr="00F8327C">
        <w:rPr>
          <w:rFonts w:ascii="仿宋" w:eastAsia="仿宋" w:hAnsi="仿宋" w:cs="Times New Roman" w:hint="eastAsia"/>
          <w:sz w:val="32"/>
          <w:szCs w:val="32"/>
        </w:rPr>
        <w:t xml:space="preserve">张  </w:t>
      </w:r>
      <w:proofErr w:type="gramStart"/>
      <w:r w:rsidR="00BC7F04" w:rsidRPr="00F8327C">
        <w:rPr>
          <w:rFonts w:ascii="仿宋" w:eastAsia="仿宋" w:hAnsi="仿宋" w:cs="Times New Roman" w:hint="eastAsia"/>
          <w:sz w:val="32"/>
          <w:szCs w:val="32"/>
        </w:rPr>
        <w:t>怡</w:t>
      </w:r>
      <w:proofErr w:type="gramEnd"/>
      <w:r w:rsidR="00792205" w:rsidRPr="00F8327C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="00BC7F04" w:rsidRPr="00F8327C">
        <w:rPr>
          <w:rFonts w:ascii="仿宋" w:eastAsia="仿宋" w:hAnsi="仿宋" w:cs="Times New Roman" w:hint="eastAsia"/>
          <w:sz w:val="32"/>
          <w:szCs w:val="32"/>
        </w:rPr>
        <w:t>国家体育总局社体中心副主任</w:t>
      </w:r>
    </w:p>
    <w:p w:rsidR="00B6654B" w:rsidRPr="00F8327C" w:rsidRDefault="00B6654B" w:rsidP="00CC2DA6">
      <w:pPr>
        <w:spacing w:after="0" w:line="600" w:lineRule="exact"/>
        <w:rPr>
          <w:rFonts w:ascii="仿宋" w:eastAsia="仿宋" w:hAnsi="仿宋" w:cs="Times New Roman"/>
          <w:sz w:val="32"/>
          <w:szCs w:val="32"/>
        </w:rPr>
      </w:pPr>
      <w:r w:rsidRPr="00F8327C">
        <w:rPr>
          <w:rFonts w:ascii="仿宋" w:eastAsia="仿宋" w:hAnsi="仿宋" w:cs="Times New Roman" w:hint="eastAsia"/>
          <w:sz w:val="32"/>
          <w:szCs w:val="32"/>
        </w:rPr>
        <w:t xml:space="preserve">         </w:t>
      </w:r>
      <w:r w:rsidR="002C1950">
        <w:rPr>
          <w:rFonts w:ascii="仿宋" w:eastAsia="仿宋" w:hAnsi="仿宋" w:cs="Times New Roman" w:hint="eastAsia"/>
          <w:sz w:val="32"/>
          <w:szCs w:val="32"/>
        </w:rPr>
        <w:t xml:space="preserve">   </w:t>
      </w:r>
      <w:proofErr w:type="gramStart"/>
      <w:r w:rsidRPr="00F8327C">
        <w:rPr>
          <w:rFonts w:ascii="仿宋" w:eastAsia="仿宋" w:hAnsi="仿宋" w:cs="Times New Roman" w:hint="eastAsia"/>
          <w:sz w:val="32"/>
          <w:szCs w:val="32"/>
        </w:rPr>
        <w:t>郑智伟</w:t>
      </w:r>
      <w:proofErr w:type="gramEnd"/>
      <w:r w:rsidR="00792205" w:rsidRPr="00F8327C">
        <w:rPr>
          <w:rFonts w:ascii="仿宋" w:eastAsia="仿宋" w:hAnsi="仿宋" w:cs="Times New Roman" w:hint="eastAsia"/>
          <w:sz w:val="32"/>
          <w:szCs w:val="32"/>
        </w:rPr>
        <w:t xml:space="preserve">  奥博隆（北京）体育发展有限公司董事长</w:t>
      </w:r>
    </w:p>
    <w:p w:rsidR="00C96B42" w:rsidRDefault="00C96B42" w:rsidP="00CC2DA6">
      <w:pPr>
        <w:spacing w:after="0" w:line="600" w:lineRule="exact"/>
        <w:rPr>
          <w:rFonts w:ascii="仿宋" w:eastAsia="仿宋" w:hAnsi="仿宋" w:cs="Times New Roman"/>
          <w:sz w:val="32"/>
          <w:szCs w:val="32"/>
        </w:rPr>
      </w:pPr>
      <w:proofErr w:type="gramStart"/>
      <w:r w:rsidRPr="00F8327C">
        <w:rPr>
          <w:rFonts w:ascii="仿宋" w:eastAsia="仿宋" w:hAnsi="仿宋" w:cs="Times New Roman" w:hint="eastAsia"/>
          <w:sz w:val="32"/>
          <w:szCs w:val="32"/>
        </w:rPr>
        <w:t>秘</w:t>
      </w:r>
      <w:proofErr w:type="gramEnd"/>
      <w:r w:rsidR="002C1950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F8327C">
        <w:rPr>
          <w:rFonts w:ascii="仿宋" w:eastAsia="仿宋" w:hAnsi="仿宋" w:cs="Times New Roman" w:hint="eastAsia"/>
          <w:sz w:val="32"/>
          <w:szCs w:val="32"/>
        </w:rPr>
        <w:t>书</w:t>
      </w:r>
      <w:r w:rsidR="002C1950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F8327C">
        <w:rPr>
          <w:rFonts w:ascii="仿宋" w:eastAsia="仿宋" w:hAnsi="仿宋" w:cs="Times New Roman" w:hint="eastAsia"/>
          <w:sz w:val="32"/>
          <w:szCs w:val="32"/>
        </w:rPr>
        <w:t>长：</w:t>
      </w:r>
      <w:proofErr w:type="gramStart"/>
      <w:r w:rsidRPr="00F8327C">
        <w:rPr>
          <w:rFonts w:ascii="仿宋" w:eastAsia="仿宋" w:hAnsi="仿宋" w:cs="Times New Roman" w:hint="eastAsia"/>
          <w:sz w:val="32"/>
          <w:szCs w:val="32"/>
        </w:rPr>
        <w:t>杨曾秦</w:t>
      </w:r>
      <w:proofErr w:type="gramEnd"/>
      <w:r w:rsidR="00BC7F04" w:rsidRPr="00F8327C">
        <w:rPr>
          <w:rFonts w:ascii="仿宋" w:eastAsia="仿宋" w:hAnsi="仿宋" w:cs="Times New Roman" w:hint="eastAsia"/>
          <w:sz w:val="32"/>
          <w:szCs w:val="32"/>
        </w:rPr>
        <w:t xml:space="preserve">  国家体育总局社体中心业务六部主任</w:t>
      </w:r>
    </w:p>
    <w:p w:rsidR="00E858EA" w:rsidRDefault="00E858EA" w:rsidP="00E858EA">
      <w:pPr>
        <w:spacing w:after="0" w:line="600" w:lineRule="exact"/>
        <w:ind w:firstLineChars="600" w:firstLine="192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吕韶钧  北京体育大学武术学院教授</w:t>
      </w:r>
    </w:p>
    <w:p w:rsidR="00E858EA" w:rsidRPr="00E858EA" w:rsidRDefault="00E858EA" w:rsidP="00E858EA">
      <w:pPr>
        <w:spacing w:after="0" w:line="600" w:lineRule="exact"/>
        <w:ind w:firstLineChars="600" w:firstLine="192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郑文海  西安体育学院社会体育与休闲体育系主任</w:t>
      </w:r>
    </w:p>
    <w:p w:rsidR="00C96B42" w:rsidRPr="00F8327C" w:rsidRDefault="00C96B42" w:rsidP="00CC2DA6">
      <w:pPr>
        <w:spacing w:after="0" w:line="600" w:lineRule="exact"/>
        <w:rPr>
          <w:rFonts w:ascii="仿宋" w:eastAsia="仿宋" w:hAnsi="仿宋" w:cs="Times New Roman"/>
          <w:sz w:val="32"/>
          <w:szCs w:val="32"/>
        </w:rPr>
      </w:pPr>
      <w:r w:rsidRPr="002C1950">
        <w:rPr>
          <w:rFonts w:ascii="仿宋" w:eastAsia="仿宋" w:hAnsi="仿宋" w:cs="Times New Roman" w:hint="eastAsia"/>
          <w:sz w:val="32"/>
          <w:szCs w:val="32"/>
        </w:rPr>
        <w:t>执行秘书长</w:t>
      </w:r>
      <w:r w:rsidRPr="00F8327C">
        <w:rPr>
          <w:rFonts w:ascii="仿宋" w:eastAsia="仿宋" w:hAnsi="仿宋" w:cs="Times New Roman" w:hint="eastAsia"/>
          <w:sz w:val="32"/>
          <w:szCs w:val="32"/>
        </w:rPr>
        <w:t>：</w:t>
      </w:r>
      <w:r w:rsidR="002C1950">
        <w:rPr>
          <w:rFonts w:ascii="仿宋" w:eastAsia="仿宋" w:hAnsi="仿宋" w:cs="Times New Roman" w:hint="eastAsia"/>
          <w:sz w:val="32"/>
          <w:szCs w:val="32"/>
        </w:rPr>
        <w:t xml:space="preserve">陈  华  </w:t>
      </w:r>
      <w:r w:rsidR="002C1950" w:rsidRPr="002C1950">
        <w:rPr>
          <w:rFonts w:ascii="仿宋" w:eastAsia="仿宋" w:hAnsi="仿宋" w:cs="Times New Roman" w:hint="eastAsia"/>
          <w:sz w:val="30"/>
          <w:szCs w:val="30"/>
        </w:rPr>
        <w:t>奥博隆（北京）体育发展有限公司执行董事</w:t>
      </w:r>
    </w:p>
    <w:p w:rsidR="00C96B42" w:rsidRPr="002C1950" w:rsidRDefault="00C96B42" w:rsidP="00CC2DA6">
      <w:pPr>
        <w:spacing w:after="0"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C96B42" w:rsidRDefault="00C96B42" w:rsidP="00CC2DA6">
      <w:pPr>
        <w:spacing w:after="0"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C96B42" w:rsidRDefault="00C96B42" w:rsidP="00CC2DA6">
      <w:pPr>
        <w:spacing w:after="0"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C96B42" w:rsidRDefault="00C96B42" w:rsidP="00CC2DA6">
      <w:pPr>
        <w:spacing w:after="0"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C96B42" w:rsidRDefault="00C96B42" w:rsidP="00CC2DA6">
      <w:pPr>
        <w:spacing w:after="0"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C96B42" w:rsidRDefault="00C96B42" w:rsidP="00CC2DA6">
      <w:pPr>
        <w:spacing w:after="0"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C96B42" w:rsidRDefault="00C96B42" w:rsidP="00CC2DA6">
      <w:pPr>
        <w:spacing w:after="0"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C96B42" w:rsidRDefault="00C96B42" w:rsidP="00CC2DA6">
      <w:pPr>
        <w:spacing w:after="0"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C96B42" w:rsidRDefault="00C96B42" w:rsidP="00CC2DA6">
      <w:pPr>
        <w:spacing w:after="0"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C96B42" w:rsidRDefault="00C96B42" w:rsidP="00CC2DA6">
      <w:pPr>
        <w:spacing w:after="0"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C96B42" w:rsidRDefault="00C96B42" w:rsidP="00CC2DA6">
      <w:pPr>
        <w:spacing w:after="0"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CC2DA6" w:rsidRDefault="00CC2DA6" w:rsidP="00CC2DA6">
      <w:pPr>
        <w:spacing w:after="0"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C96B42" w:rsidRPr="00CC2DA6" w:rsidRDefault="00C96B42" w:rsidP="004B3791">
      <w:pPr>
        <w:spacing w:after="0" w:line="600" w:lineRule="exact"/>
        <w:jc w:val="center"/>
        <w:rPr>
          <w:rFonts w:ascii="华文中宋" w:eastAsia="华文中宋" w:hAnsi="华文中宋" w:cs="Times New Roman"/>
          <w:sz w:val="36"/>
          <w:szCs w:val="36"/>
        </w:rPr>
      </w:pPr>
      <w:r w:rsidRPr="00CC2DA6">
        <w:rPr>
          <w:rFonts w:ascii="华文中宋" w:eastAsia="华文中宋" w:hAnsi="华文中宋" w:cs="Times New Roman" w:hint="eastAsia"/>
          <w:sz w:val="36"/>
          <w:szCs w:val="36"/>
        </w:rPr>
        <w:lastRenderedPageBreak/>
        <w:t>全国柔力球运动推广</w:t>
      </w:r>
      <w:r w:rsidR="00CC2DA6" w:rsidRPr="00CC2DA6">
        <w:rPr>
          <w:rFonts w:ascii="华文中宋" w:eastAsia="华文中宋" w:hAnsi="华文中宋" w:cs="Times New Roman" w:hint="eastAsia"/>
          <w:sz w:val="36"/>
          <w:szCs w:val="36"/>
        </w:rPr>
        <w:t>委员会</w:t>
      </w:r>
    </w:p>
    <w:p w:rsidR="00C96B42" w:rsidRPr="00F53568" w:rsidRDefault="00C96B42" w:rsidP="004B3791">
      <w:pPr>
        <w:spacing w:after="0" w:line="600" w:lineRule="exact"/>
        <w:rPr>
          <w:rFonts w:ascii="仿宋" w:eastAsia="仿宋" w:hAnsi="仿宋" w:cs="Times New Roman"/>
          <w:sz w:val="32"/>
          <w:szCs w:val="32"/>
        </w:rPr>
      </w:pPr>
    </w:p>
    <w:p w:rsidR="004B3791" w:rsidRPr="003D6184" w:rsidRDefault="004B3791" w:rsidP="004B3791">
      <w:pPr>
        <w:pStyle w:val="a9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D6184">
        <w:rPr>
          <w:rFonts w:ascii="黑体" w:eastAsia="黑体" w:hAnsi="黑体" w:hint="eastAsia"/>
          <w:sz w:val="32"/>
          <w:szCs w:val="32"/>
        </w:rPr>
        <w:t>一、</w:t>
      </w:r>
      <w:r w:rsidR="00DC1628" w:rsidRPr="003D6184">
        <w:rPr>
          <w:rFonts w:ascii="黑体" w:eastAsia="黑体" w:hAnsi="黑体" w:hint="eastAsia"/>
          <w:sz w:val="32"/>
          <w:szCs w:val="32"/>
        </w:rPr>
        <w:t>本机构</w:t>
      </w:r>
      <w:r w:rsidRPr="003D6184">
        <w:rPr>
          <w:rFonts w:ascii="黑体" w:eastAsia="黑体" w:hAnsi="黑体" w:hint="eastAsia"/>
          <w:sz w:val="32"/>
          <w:szCs w:val="32"/>
        </w:rPr>
        <w:t>的</w:t>
      </w:r>
      <w:r w:rsidR="005B7D3A" w:rsidRPr="003D6184">
        <w:rPr>
          <w:rFonts w:ascii="黑体" w:eastAsia="黑体" w:hAnsi="黑体" w:hint="eastAsia"/>
          <w:sz w:val="32"/>
          <w:szCs w:val="32"/>
        </w:rPr>
        <w:t>名称</w:t>
      </w:r>
    </w:p>
    <w:p w:rsidR="004B3791" w:rsidRPr="004B3791" w:rsidRDefault="005B7D3A" w:rsidP="004B3791">
      <w:pPr>
        <w:pStyle w:val="a9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1.1本机构的全称为</w:t>
      </w:r>
      <w:r w:rsidR="00C96B42" w:rsidRPr="004B3791">
        <w:rPr>
          <w:rFonts w:ascii="仿宋" w:eastAsia="仿宋" w:hAnsi="仿宋" w:hint="eastAsia"/>
          <w:sz w:val="32"/>
          <w:szCs w:val="32"/>
        </w:rPr>
        <w:t>全国</w:t>
      </w:r>
      <w:r w:rsidR="00DC1628" w:rsidRPr="004B3791">
        <w:rPr>
          <w:rFonts w:ascii="仿宋" w:eastAsia="仿宋" w:hAnsi="仿宋" w:hint="eastAsia"/>
          <w:sz w:val="32"/>
          <w:szCs w:val="32"/>
        </w:rPr>
        <w:t>柔力球</w:t>
      </w:r>
      <w:r w:rsidR="00B6654B" w:rsidRPr="004B3791">
        <w:rPr>
          <w:rFonts w:ascii="仿宋" w:eastAsia="仿宋" w:hAnsi="仿宋" w:hint="eastAsia"/>
          <w:sz w:val="32"/>
          <w:szCs w:val="32"/>
        </w:rPr>
        <w:t>运动</w:t>
      </w:r>
      <w:r w:rsidR="00DC1628" w:rsidRPr="004B3791">
        <w:rPr>
          <w:rFonts w:ascii="仿宋" w:eastAsia="仿宋" w:hAnsi="仿宋" w:hint="eastAsia"/>
          <w:sz w:val="32"/>
          <w:szCs w:val="32"/>
        </w:rPr>
        <w:t>推广</w:t>
      </w:r>
      <w:r w:rsidR="00CC2DA6" w:rsidRPr="004B3791">
        <w:rPr>
          <w:rFonts w:ascii="仿宋" w:eastAsia="仿宋" w:hAnsi="仿宋" w:hint="eastAsia"/>
          <w:sz w:val="32"/>
          <w:szCs w:val="32"/>
        </w:rPr>
        <w:t>委员会</w:t>
      </w:r>
      <w:r w:rsidR="007D7E2C" w:rsidRPr="004B3791">
        <w:rPr>
          <w:rFonts w:ascii="仿宋" w:eastAsia="仿宋" w:hAnsi="仿宋" w:hint="eastAsia"/>
          <w:sz w:val="32"/>
          <w:szCs w:val="32"/>
        </w:rPr>
        <w:t>。</w:t>
      </w:r>
    </w:p>
    <w:p w:rsidR="004B3791" w:rsidRPr="003D6184" w:rsidRDefault="00CC2DA6" w:rsidP="004B3791">
      <w:pPr>
        <w:pStyle w:val="a9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D6184">
        <w:rPr>
          <w:rFonts w:ascii="黑体" w:eastAsia="黑体" w:hAnsi="黑体" w:hint="eastAsia"/>
          <w:sz w:val="32"/>
          <w:szCs w:val="32"/>
        </w:rPr>
        <w:t>二、</w:t>
      </w:r>
      <w:r w:rsidR="00C96B42" w:rsidRPr="003D6184">
        <w:rPr>
          <w:rFonts w:ascii="黑体" w:eastAsia="黑体" w:hAnsi="黑体" w:hint="eastAsia"/>
          <w:sz w:val="32"/>
          <w:szCs w:val="32"/>
        </w:rPr>
        <w:t>本</w:t>
      </w:r>
      <w:r w:rsidR="0037624E" w:rsidRPr="003D6184">
        <w:rPr>
          <w:rFonts w:ascii="黑体" w:eastAsia="黑体" w:hAnsi="黑体" w:hint="eastAsia"/>
          <w:sz w:val="32"/>
          <w:szCs w:val="32"/>
        </w:rPr>
        <w:t>机构</w:t>
      </w:r>
      <w:r w:rsidR="004B3791" w:rsidRPr="003D6184">
        <w:rPr>
          <w:rFonts w:ascii="黑体" w:eastAsia="黑体" w:hAnsi="黑体" w:hint="eastAsia"/>
          <w:sz w:val="32"/>
          <w:szCs w:val="32"/>
        </w:rPr>
        <w:t>的性质</w:t>
      </w:r>
    </w:p>
    <w:p w:rsidR="0037624E" w:rsidRPr="004B3791" w:rsidRDefault="005B7D3A" w:rsidP="004B3791">
      <w:pPr>
        <w:pStyle w:val="a9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2.1</w:t>
      </w:r>
      <w:r w:rsidR="00C96B42" w:rsidRPr="004B3791">
        <w:rPr>
          <w:rFonts w:ascii="仿宋" w:eastAsia="仿宋" w:hAnsi="仿宋" w:hint="eastAsia"/>
          <w:sz w:val="32"/>
          <w:szCs w:val="32"/>
        </w:rPr>
        <w:t>全国</w:t>
      </w:r>
      <w:r w:rsidR="0037624E" w:rsidRPr="004B3791">
        <w:rPr>
          <w:rFonts w:ascii="仿宋" w:eastAsia="仿宋" w:hAnsi="仿宋" w:hint="eastAsia"/>
          <w:sz w:val="32"/>
          <w:szCs w:val="32"/>
        </w:rPr>
        <w:t>柔力球</w:t>
      </w:r>
      <w:r w:rsidR="00165DB3" w:rsidRPr="004B3791">
        <w:rPr>
          <w:rFonts w:ascii="仿宋" w:eastAsia="仿宋" w:hAnsi="仿宋" w:hint="eastAsia"/>
          <w:sz w:val="32"/>
          <w:szCs w:val="32"/>
        </w:rPr>
        <w:t>运动</w:t>
      </w:r>
      <w:r w:rsidR="00CC2DA6" w:rsidRPr="004B3791">
        <w:rPr>
          <w:rFonts w:ascii="仿宋" w:eastAsia="仿宋" w:hAnsi="仿宋" w:hint="eastAsia"/>
          <w:sz w:val="32"/>
          <w:szCs w:val="32"/>
        </w:rPr>
        <w:t>推广委员会</w:t>
      </w:r>
      <w:r w:rsidR="0037624E" w:rsidRPr="004B3791">
        <w:rPr>
          <w:rFonts w:ascii="仿宋" w:eastAsia="仿宋" w:hAnsi="仿宋" w:hint="eastAsia"/>
          <w:sz w:val="32"/>
          <w:szCs w:val="32"/>
        </w:rPr>
        <w:t>联合全国柔力球运动行业优秀代表和专业人才以及新媒体自愿组成，是</w:t>
      </w:r>
      <w:r w:rsidR="00C96B42" w:rsidRPr="004B3791">
        <w:rPr>
          <w:rFonts w:ascii="仿宋" w:eastAsia="仿宋" w:hAnsi="仿宋" w:hint="eastAsia"/>
          <w:sz w:val="32"/>
          <w:szCs w:val="32"/>
        </w:rPr>
        <w:t>国家体育总局</w:t>
      </w:r>
      <w:r w:rsidR="0037624E" w:rsidRPr="004B3791">
        <w:rPr>
          <w:rFonts w:ascii="仿宋" w:eastAsia="仿宋" w:hAnsi="仿宋" w:hint="eastAsia"/>
          <w:sz w:val="32"/>
          <w:szCs w:val="32"/>
        </w:rPr>
        <w:t>社体</w:t>
      </w:r>
      <w:r w:rsidR="00C96B42" w:rsidRPr="004B3791">
        <w:rPr>
          <w:rFonts w:ascii="仿宋" w:eastAsia="仿宋" w:hAnsi="仿宋" w:hint="eastAsia"/>
          <w:sz w:val="32"/>
          <w:szCs w:val="32"/>
        </w:rPr>
        <w:t>中心</w:t>
      </w:r>
      <w:r w:rsidR="0037624E" w:rsidRPr="004B3791">
        <w:rPr>
          <w:rFonts w:ascii="仿宋" w:eastAsia="仿宋" w:hAnsi="仿宋" w:hint="eastAsia"/>
          <w:sz w:val="32"/>
          <w:szCs w:val="32"/>
        </w:rPr>
        <w:t>成立的柔力球运动日常业务管理机构。</w:t>
      </w:r>
    </w:p>
    <w:p w:rsidR="004B3791" w:rsidRPr="003D6184" w:rsidRDefault="00CC2DA6" w:rsidP="004B3791">
      <w:pPr>
        <w:pStyle w:val="a9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D6184">
        <w:rPr>
          <w:rFonts w:ascii="黑体" w:eastAsia="黑体" w:hAnsi="黑体" w:hint="eastAsia"/>
          <w:sz w:val="32"/>
          <w:szCs w:val="32"/>
        </w:rPr>
        <w:t>三、</w:t>
      </w:r>
      <w:r w:rsidR="00C96B42" w:rsidRPr="003D6184">
        <w:rPr>
          <w:rFonts w:ascii="黑体" w:eastAsia="黑体" w:hAnsi="黑体" w:hint="eastAsia"/>
          <w:sz w:val="32"/>
          <w:szCs w:val="32"/>
        </w:rPr>
        <w:t>本</w:t>
      </w:r>
      <w:r w:rsidR="00B01624" w:rsidRPr="003D6184">
        <w:rPr>
          <w:rFonts w:ascii="黑体" w:eastAsia="黑体" w:hAnsi="黑体" w:hint="eastAsia"/>
          <w:sz w:val="32"/>
          <w:szCs w:val="32"/>
        </w:rPr>
        <w:t>机构的</w:t>
      </w:r>
      <w:r w:rsidR="004B3791" w:rsidRPr="003D6184">
        <w:rPr>
          <w:rFonts w:ascii="黑体" w:eastAsia="黑体" w:hAnsi="黑体" w:hint="eastAsia"/>
          <w:sz w:val="32"/>
          <w:szCs w:val="32"/>
        </w:rPr>
        <w:t>宗旨</w:t>
      </w:r>
    </w:p>
    <w:p w:rsidR="00B01624" w:rsidRPr="004B3791" w:rsidRDefault="005B7D3A" w:rsidP="004B3791">
      <w:pPr>
        <w:pStyle w:val="a9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3.1</w:t>
      </w:r>
      <w:r w:rsidR="00B01624" w:rsidRPr="004B3791">
        <w:rPr>
          <w:rFonts w:ascii="仿宋" w:eastAsia="仿宋" w:hAnsi="仿宋" w:hint="eastAsia"/>
          <w:sz w:val="32"/>
          <w:szCs w:val="32"/>
        </w:rPr>
        <w:t>按照国家有关法律、法规，推动柔力球运动专业、规范</w:t>
      </w:r>
      <w:r w:rsidR="00CC2DA6" w:rsidRPr="004B3791">
        <w:rPr>
          <w:rFonts w:ascii="仿宋" w:eastAsia="仿宋" w:hAnsi="仿宋" w:hint="eastAsia"/>
          <w:sz w:val="32"/>
          <w:szCs w:val="32"/>
        </w:rPr>
        <w:t>、</w:t>
      </w:r>
      <w:r w:rsidR="00B01624" w:rsidRPr="004B3791">
        <w:rPr>
          <w:rFonts w:ascii="仿宋" w:eastAsia="仿宋" w:hAnsi="仿宋" w:hint="eastAsia"/>
          <w:sz w:val="32"/>
          <w:szCs w:val="32"/>
        </w:rPr>
        <w:t>健康发展，满足广大柔力球爱好者的健身和娱乐需求。</w:t>
      </w:r>
    </w:p>
    <w:p w:rsidR="005B7D3A" w:rsidRPr="003D6184" w:rsidRDefault="00CC2DA6" w:rsidP="004B3791">
      <w:pPr>
        <w:pStyle w:val="a9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D6184">
        <w:rPr>
          <w:rFonts w:ascii="黑体" w:eastAsia="黑体" w:hAnsi="黑体" w:hint="eastAsia"/>
          <w:sz w:val="32"/>
          <w:szCs w:val="32"/>
        </w:rPr>
        <w:t>四、</w:t>
      </w:r>
      <w:r w:rsidR="005B7D3A" w:rsidRPr="003D6184">
        <w:rPr>
          <w:rFonts w:ascii="黑体" w:eastAsia="黑体" w:hAnsi="黑体" w:hint="eastAsia"/>
          <w:sz w:val="32"/>
          <w:szCs w:val="32"/>
        </w:rPr>
        <w:t>业务指导和监督</w:t>
      </w:r>
    </w:p>
    <w:p w:rsidR="00C96B42" w:rsidRPr="004B3791" w:rsidRDefault="005B7D3A" w:rsidP="004B3791">
      <w:pPr>
        <w:pStyle w:val="a9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4.1</w:t>
      </w:r>
      <w:r w:rsidR="00B01624" w:rsidRPr="004B3791">
        <w:rPr>
          <w:rFonts w:ascii="仿宋" w:eastAsia="仿宋" w:hAnsi="仿宋" w:hint="eastAsia"/>
          <w:sz w:val="32"/>
          <w:szCs w:val="32"/>
        </w:rPr>
        <w:t>本机构</w:t>
      </w:r>
      <w:r w:rsidR="00C96B42" w:rsidRPr="004B3791">
        <w:rPr>
          <w:rFonts w:ascii="仿宋" w:eastAsia="仿宋" w:hAnsi="仿宋" w:hint="eastAsia"/>
          <w:sz w:val="32"/>
          <w:szCs w:val="32"/>
        </w:rPr>
        <w:t>接受国家体育总局</w:t>
      </w:r>
      <w:r w:rsidR="00B01624" w:rsidRPr="004B3791">
        <w:rPr>
          <w:rFonts w:ascii="仿宋" w:eastAsia="仿宋" w:hAnsi="仿宋" w:hint="eastAsia"/>
          <w:sz w:val="32"/>
          <w:szCs w:val="32"/>
        </w:rPr>
        <w:t>社体</w:t>
      </w:r>
      <w:r w:rsidR="00C96B42" w:rsidRPr="004B3791">
        <w:rPr>
          <w:rFonts w:ascii="仿宋" w:eastAsia="仿宋" w:hAnsi="仿宋" w:hint="eastAsia"/>
          <w:sz w:val="32"/>
          <w:szCs w:val="32"/>
        </w:rPr>
        <w:t>中心的指导和监督管理。</w:t>
      </w:r>
    </w:p>
    <w:p w:rsidR="007D7E2C" w:rsidRPr="003D6184" w:rsidRDefault="007D7E2C" w:rsidP="004B3791">
      <w:pPr>
        <w:pStyle w:val="a9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D6184">
        <w:rPr>
          <w:rFonts w:ascii="黑体" w:eastAsia="黑体" w:hAnsi="黑体" w:hint="eastAsia"/>
          <w:sz w:val="32"/>
          <w:szCs w:val="32"/>
        </w:rPr>
        <w:t>五</w:t>
      </w:r>
      <w:r w:rsidR="00CC2DA6" w:rsidRPr="003D6184">
        <w:rPr>
          <w:rFonts w:ascii="黑体" w:eastAsia="黑体" w:hAnsi="黑体" w:hint="eastAsia"/>
          <w:sz w:val="32"/>
          <w:szCs w:val="32"/>
        </w:rPr>
        <w:t>、</w:t>
      </w:r>
      <w:r w:rsidR="00F53568" w:rsidRPr="003D6184">
        <w:rPr>
          <w:rFonts w:ascii="黑体" w:eastAsia="黑体" w:hAnsi="黑体" w:hint="eastAsia"/>
          <w:sz w:val="32"/>
          <w:szCs w:val="32"/>
        </w:rPr>
        <w:t>业务范围</w:t>
      </w:r>
    </w:p>
    <w:p w:rsidR="00C96B42" w:rsidRPr="004B3791" w:rsidRDefault="005B7D3A" w:rsidP="004B3791">
      <w:pPr>
        <w:pStyle w:val="a9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5.1</w:t>
      </w:r>
      <w:r w:rsidR="007D7E2C" w:rsidRPr="004B3791">
        <w:rPr>
          <w:rFonts w:ascii="仿宋" w:eastAsia="仿宋" w:hAnsi="仿宋" w:hint="eastAsia"/>
          <w:sz w:val="32"/>
          <w:szCs w:val="32"/>
        </w:rPr>
        <w:t>柔力球运动的基础建设和</w:t>
      </w:r>
      <w:r w:rsidR="00916812" w:rsidRPr="004B3791">
        <w:rPr>
          <w:rFonts w:ascii="仿宋" w:eastAsia="仿宋" w:hAnsi="仿宋" w:hint="eastAsia"/>
          <w:sz w:val="32"/>
          <w:szCs w:val="32"/>
        </w:rPr>
        <w:t>宣传</w:t>
      </w:r>
      <w:r w:rsidR="00CE4F7C">
        <w:rPr>
          <w:rFonts w:ascii="仿宋" w:eastAsia="仿宋" w:hAnsi="仿宋" w:hint="eastAsia"/>
          <w:sz w:val="32"/>
          <w:szCs w:val="32"/>
        </w:rPr>
        <w:t>普及</w:t>
      </w:r>
      <w:r w:rsidR="00916812" w:rsidRPr="004B3791">
        <w:rPr>
          <w:rFonts w:ascii="仿宋" w:eastAsia="仿宋" w:hAnsi="仿宋" w:hint="eastAsia"/>
          <w:sz w:val="32"/>
          <w:szCs w:val="32"/>
        </w:rPr>
        <w:t>。</w:t>
      </w:r>
    </w:p>
    <w:p w:rsidR="00F53568" w:rsidRDefault="005B7D3A" w:rsidP="004B3791">
      <w:pPr>
        <w:pStyle w:val="a9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5.2</w:t>
      </w:r>
      <w:r w:rsidR="00F53568">
        <w:rPr>
          <w:rFonts w:ascii="仿宋" w:eastAsia="仿宋" w:hAnsi="仿宋" w:hint="eastAsia"/>
          <w:sz w:val="32"/>
          <w:szCs w:val="32"/>
        </w:rPr>
        <w:t>研究制定柔力球运动发展规划、计划。</w:t>
      </w:r>
    </w:p>
    <w:p w:rsidR="00C96B42" w:rsidRPr="004B3791" w:rsidRDefault="00F53568" w:rsidP="004B3791">
      <w:pPr>
        <w:pStyle w:val="a9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5.3</w:t>
      </w:r>
      <w:r w:rsidR="004B3791" w:rsidRPr="004B3791">
        <w:rPr>
          <w:rFonts w:ascii="仿宋" w:eastAsia="仿宋" w:hAnsi="仿宋" w:hint="eastAsia"/>
          <w:sz w:val="32"/>
          <w:szCs w:val="32"/>
        </w:rPr>
        <w:t>柔力球运动的竞赛系统建设</w:t>
      </w:r>
      <w:r w:rsidR="007728C7" w:rsidRPr="004B3791">
        <w:rPr>
          <w:rFonts w:ascii="仿宋" w:eastAsia="仿宋" w:hAnsi="仿宋" w:hint="eastAsia"/>
          <w:sz w:val="32"/>
          <w:szCs w:val="32"/>
        </w:rPr>
        <w:t>。</w:t>
      </w:r>
    </w:p>
    <w:p w:rsidR="00C96B42" w:rsidRPr="004B3791" w:rsidRDefault="00F53568" w:rsidP="004B3791">
      <w:pPr>
        <w:pStyle w:val="a9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5.4</w:t>
      </w:r>
      <w:r w:rsidR="00E62458" w:rsidRPr="004B3791">
        <w:rPr>
          <w:rFonts w:ascii="仿宋" w:eastAsia="仿宋" w:hAnsi="仿宋" w:hint="eastAsia"/>
          <w:sz w:val="32"/>
          <w:szCs w:val="32"/>
        </w:rPr>
        <w:t>柔力球运动教练员、裁判员</w:t>
      </w:r>
      <w:r w:rsidR="00C14A72" w:rsidRPr="004B3791">
        <w:rPr>
          <w:rFonts w:ascii="仿宋" w:eastAsia="仿宋" w:hAnsi="仿宋" w:hint="eastAsia"/>
          <w:sz w:val="32"/>
          <w:szCs w:val="32"/>
        </w:rPr>
        <w:t>、运动员</w:t>
      </w:r>
      <w:r w:rsidR="005B7D3A">
        <w:rPr>
          <w:rFonts w:ascii="仿宋" w:eastAsia="仿宋" w:hAnsi="仿宋" w:hint="eastAsia"/>
          <w:sz w:val="32"/>
          <w:szCs w:val="32"/>
        </w:rPr>
        <w:t>的</w:t>
      </w:r>
      <w:r w:rsidR="005B7D3A" w:rsidRPr="004B3791">
        <w:rPr>
          <w:rFonts w:ascii="仿宋" w:eastAsia="仿宋" w:hAnsi="仿宋" w:hint="eastAsia"/>
          <w:sz w:val="32"/>
          <w:szCs w:val="32"/>
        </w:rPr>
        <w:t>培训</w:t>
      </w:r>
      <w:r w:rsidR="007728C7" w:rsidRPr="004B3791">
        <w:rPr>
          <w:rFonts w:ascii="仿宋" w:eastAsia="仿宋" w:hAnsi="仿宋" w:hint="eastAsia"/>
          <w:sz w:val="32"/>
          <w:szCs w:val="32"/>
        </w:rPr>
        <w:t>。</w:t>
      </w:r>
    </w:p>
    <w:p w:rsidR="00C14A72" w:rsidRPr="004B3791" w:rsidRDefault="00F53568" w:rsidP="004B3791">
      <w:pPr>
        <w:pStyle w:val="a9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5.5</w:t>
      </w:r>
      <w:r w:rsidR="00053DDB" w:rsidRPr="004B3791">
        <w:rPr>
          <w:rFonts w:ascii="仿宋" w:eastAsia="仿宋" w:hAnsi="仿宋" w:hint="eastAsia"/>
          <w:sz w:val="32"/>
          <w:szCs w:val="32"/>
        </w:rPr>
        <w:t>柔力球运动</w:t>
      </w:r>
      <w:r w:rsidR="004B3791" w:rsidRPr="004B3791">
        <w:rPr>
          <w:rFonts w:ascii="仿宋" w:eastAsia="仿宋" w:hAnsi="仿宋" w:hint="eastAsia"/>
          <w:sz w:val="32"/>
          <w:szCs w:val="32"/>
        </w:rPr>
        <w:t>对外</w:t>
      </w:r>
      <w:r w:rsidR="00C14A72" w:rsidRPr="004B3791">
        <w:rPr>
          <w:rFonts w:ascii="仿宋" w:eastAsia="仿宋" w:hAnsi="仿宋" w:hint="eastAsia"/>
          <w:sz w:val="32"/>
          <w:szCs w:val="32"/>
        </w:rPr>
        <w:t>交流</w:t>
      </w:r>
      <w:r w:rsidR="007728C7" w:rsidRPr="004B3791">
        <w:rPr>
          <w:rFonts w:ascii="仿宋" w:eastAsia="仿宋" w:hAnsi="仿宋" w:hint="eastAsia"/>
          <w:sz w:val="32"/>
          <w:szCs w:val="32"/>
        </w:rPr>
        <w:t>。</w:t>
      </w:r>
    </w:p>
    <w:p w:rsidR="00C96B42" w:rsidRPr="004B3791" w:rsidRDefault="00F53568" w:rsidP="004B3791">
      <w:pPr>
        <w:pStyle w:val="a9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5.6</w:t>
      </w:r>
      <w:r w:rsidR="00C14A72" w:rsidRPr="004B3791">
        <w:rPr>
          <w:rFonts w:ascii="仿宋" w:eastAsia="仿宋" w:hAnsi="仿宋" w:hint="eastAsia"/>
          <w:sz w:val="32"/>
          <w:szCs w:val="32"/>
        </w:rPr>
        <w:t>柔力球运动</w:t>
      </w:r>
      <w:r w:rsidR="00916812" w:rsidRPr="004B3791">
        <w:rPr>
          <w:rFonts w:ascii="仿宋" w:eastAsia="仿宋" w:hAnsi="仿宋" w:hint="eastAsia"/>
          <w:sz w:val="32"/>
          <w:szCs w:val="32"/>
        </w:rPr>
        <w:t>专业理论和技术研究</w:t>
      </w:r>
      <w:r w:rsidR="007728C7" w:rsidRPr="004B3791">
        <w:rPr>
          <w:rFonts w:ascii="仿宋" w:eastAsia="仿宋" w:hAnsi="仿宋" w:hint="eastAsia"/>
          <w:sz w:val="32"/>
          <w:szCs w:val="32"/>
        </w:rPr>
        <w:t>。</w:t>
      </w:r>
    </w:p>
    <w:p w:rsidR="005B7D3A" w:rsidRDefault="00F53568" w:rsidP="004B3791">
      <w:pPr>
        <w:pStyle w:val="a9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5.7</w:t>
      </w:r>
      <w:r w:rsidR="005B7D3A">
        <w:rPr>
          <w:rFonts w:ascii="仿宋" w:eastAsia="仿宋" w:hAnsi="仿宋" w:hint="eastAsia"/>
          <w:sz w:val="32"/>
          <w:szCs w:val="32"/>
        </w:rPr>
        <w:t>柔力球运动赛事组织、产业及市场开发。</w:t>
      </w:r>
    </w:p>
    <w:p w:rsidR="00053DDB" w:rsidRPr="004B3791" w:rsidRDefault="00F53568" w:rsidP="004B3791">
      <w:pPr>
        <w:pStyle w:val="a9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5.8</w:t>
      </w:r>
      <w:r w:rsidR="00053DDB" w:rsidRPr="004B3791">
        <w:rPr>
          <w:rFonts w:ascii="仿宋" w:eastAsia="仿宋" w:hAnsi="仿宋" w:hint="eastAsia"/>
          <w:sz w:val="32"/>
          <w:szCs w:val="32"/>
        </w:rPr>
        <w:t>有利于柔力球运动发展的</w:t>
      </w:r>
      <w:r w:rsidR="007D7E2C" w:rsidRPr="004B3791">
        <w:rPr>
          <w:rFonts w:ascii="仿宋" w:eastAsia="仿宋" w:hAnsi="仿宋" w:hint="eastAsia"/>
          <w:sz w:val="32"/>
          <w:szCs w:val="32"/>
        </w:rPr>
        <w:t>其他</w:t>
      </w:r>
      <w:r w:rsidR="00053DDB" w:rsidRPr="004B3791">
        <w:rPr>
          <w:rFonts w:ascii="仿宋" w:eastAsia="仿宋" w:hAnsi="仿宋" w:hint="eastAsia"/>
          <w:sz w:val="32"/>
          <w:szCs w:val="32"/>
        </w:rPr>
        <w:t>工作。</w:t>
      </w:r>
    </w:p>
    <w:p w:rsidR="005B7D3A" w:rsidRPr="003D6184" w:rsidRDefault="007D7E2C" w:rsidP="004B3791">
      <w:pPr>
        <w:pStyle w:val="a9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D6184">
        <w:rPr>
          <w:rFonts w:ascii="黑体" w:eastAsia="黑体" w:hAnsi="黑体" w:hint="eastAsia"/>
          <w:sz w:val="32"/>
          <w:szCs w:val="32"/>
        </w:rPr>
        <w:t>六、</w:t>
      </w:r>
      <w:r w:rsidR="00F53568" w:rsidRPr="003D6184">
        <w:rPr>
          <w:rFonts w:ascii="黑体" w:eastAsia="黑体" w:hAnsi="黑体" w:hint="eastAsia"/>
          <w:sz w:val="32"/>
          <w:szCs w:val="32"/>
        </w:rPr>
        <w:t>组织</w:t>
      </w:r>
      <w:r w:rsidR="005B7D3A" w:rsidRPr="003D6184">
        <w:rPr>
          <w:rFonts w:ascii="黑体" w:eastAsia="黑体" w:hAnsi="黑体" w:hint="eastAsia"/>
          <w:sz w:val="32"/>
          <w:szCs w:val="32"/>
        </w:rPr>
        <w:t>机构</w:t>
      </w:r>
    </w:p>
    <w:p w:rsidR="004B3791" w:rsidRDefault="004B3791" w:rsidP="004B3791">
      <w:pPr>
        <w:pStyle w:val="a9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3791">
        <w:rPr>
          <w:rFonts w:ascii="仿宋" w:eastAsia="仿宋" w:hAnsi="仿宋" w:hint="eastAsia"/>
          <w:sz w:val="32"/>
          <w:szCs w:val="32"/>
        </w:rPr>
        <w:t>本机构</w:t>
      </w:r>
      <w:r w:rsidR="007D7E2C" w:rsidRPr="004B3791">
        <w:rPr>
          <w:rFonts w:ascii="仿宋" w:eastAsia="仿宋" w:hAnsi="仿宋" w:hint="eastAsia"/>
          <w:sz w:val="32"/>
          <w:szCs w:val="32"/>
        </w:rPr>
        <w:t>下设</w:t>
      </w:r>
      <w:r w:rsidR="00C96B42" w:rsidRPr="004B3791">
        <w:rPr>
          <w:rFonts w:ascii="仿宋" w:eastAsia="仿宋" w:hAnsi="仿宋" w:hint="eastAsia"/>
          <w:sz w:val="32"/>
          <w:szCs w:val="32"/>
        </w:rPr>
        <w:t>秘书处</w:t>
      </w:r>
      <w:r w:rsidR="005B7D3A">
        <w:rPr>
          <w:rFonts w:ascii="仿宋" w:eastAsia="仿宋" w:hAnsi="仿宋" w:hint="eastAsia"/>
          <w:sz w:val="32"/>
          <w:szCs w:val="32"/>
        </w:rPr>
        <w:t>及专家、宣传、竞赛、科研、器材、产业等专项委员会</w:t>
      </w:r>
      <w:r w:rsidRPr="004B3791">
        <w:rPr>
          <w:rFonts w:ascii="仿宋" w:eastAsia="仿宋" w:hAnsi="仿宋" w:hint="eastAsia"/>
          <w:sz w:val="32"/>
          <w:szCs w:val="32"/>
        </w:rPr>
        <w:t>。</w:t>
      </w:r>
    </w:p>
    <w:p w:rsidR="004B3791" w:rsidRDefault="005B7D3A" w:rsidP="004B3791">
      <w:pPr>
        <w:pStyle w:val="a9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6.1</w:t>
      </w:r>
      <w:r w:rsidR="007D7E2C" w:rsidRPr="004B3791">
        <w:rPr>
          <w:rFonts w:ascii="仿宋" w:eastAsia="仿宋" w:hAnsi="仿宋" w:hint="eastAsia"/>
          <w:sz w:val="32"/>
          <w:szCs w:val="32"/>
        </w:rPr>
        <w:t>秘书处</w:t>
      </w:r>
      <w:r w:rsidR="00C96B42" w:rsidRPr="004B3791">
        <w:rPr>
          <w:rFonts w:ascii="仿宋" w:eastAsia="仿宋" w:hAnsi="仿宋" w:hint="eastAsia"/>
          <w:sz w:val="32"/>
          <w:szCs w:val="32"/>
        </w:rPr>
        <w:t>是</w:t>
      </w:r>
      <w:r w:rsidR="00646090" w:rsidRPr="004B3791">
        <w:rPr>
          <w:rFonts w:ascii="仿宋" w:eastAsia="仿宋" w:hAnsi="仿宋" w:hint="eastAsia"/>
          <w:sz w:val="32"/>
          <w:szCs w:val="32"/>
        </w:rPr>
        <w:t>全国柔力球运动推广</w:t>
      </w:r>
      <w:r w:rsidR="00CC2DA6" w:rsidRPr="004B3791">
        <w:rPr>
          <w:rFonts w:ascii="仿宋" w:eastAsia="仿宋" w:hAnsi="仿宋" w:hint="eastAsia"/>
          <w:sz w:val="32"/>
          <w:szCs w:val="32"/>
        </w:rPr>
        <w:t>委员会</w:t>
      </w:r>
      <w:r w:rsidR="00646090" w:rsidRPr="004B3791">
        <w:rPr>
          <w:rFonts w:ascii="仿宋" w:eastAsia="仿宋" w:hAnsi="仿宋" w:hint="eastAsia"/>
          <w:sz w:val="32"/>
          <w:szCs w:val="32"/>
        </w:rPr>
        <w:t>的</w:t>
      </w:r>
      <w:r w:rsidR="004B3791" w:rsidRPr="004B3791">
        <w:rPr>
          <w:rFonts w:ascii="仿宋" w:eastAsia="仿宋" w:hAnsi="仿宋" w:hint="eastAsia"/>
          <w:sz w:val="32"/>
          <w:szCs w:val="32"/>
        </w:rPr>
        <w:t>具体</w:t>
      </w:r>
      <w:r w:rsidR="00C96B42" w:rsidRPr="004B3791">
        <w:rPr>
          <w:rFonts w:ascii="仿宋" w:eastAsia="仿宋" w:hAnsi="仿宋" w:hint="eastAsia"/>
          <w:sz w:val="32"/>
          <w:szCs w:val="32"/>
        </w:rPr>
        <w:t>办事机构，</w:t>
      </w:r>
    </w:p>
    <w:p w:rsidR="007D7E2C" w:rsidRPr="004B3791" w:rsidRDefault="00C96B42" w:rsidP="004B3791">
      <w:pPr>
        <w:pStyle w:val="a9"/>
        <w:spacing w:line="600" w:lineRule="exact"/>
        <w:rPr>
          <w:rFonts w:ascii="仿宋" w:eastAsia="仿宋" w:hAnsi="仿宋"/>
          <w:sz w:val="32"/>
          <w:szCs w:val="32"/>
        </w:rPr>
      </w:pPr>
      <w:r w:rsidRPr="004B3791">
        <w:rPr>
          <w:rFonts w:ascii="仿宋" w:eastAsia="仿宋" w:hAnsi="仿宋" w:hint="eastAsia"/>
          <w:sz w:val="32"/>
          <w:szCs w:val="32"/>
        </w:rPr>
        <w:t>对</w:t>
      </w:r>
      <w:r w:rsidR="00CC2DA6" w:rsidRPr="004B3791">
        <w:rPr>
          <w:rFonts w:ascii="仿宋" w:eastAsia="仿宋" w:hAnsi="仿宋" w:hint="eastAsia"/>
          <w:sz w:val="32"/>
          <w:szCs w:val="32"/>
        </w:rPr>
        <w:t>全国柔力球运动推广委员会</w:t>
      </w:r>
      <w:r w:rsidRPr="004B3791">
        <w:rPr>
          <w:rFonts w:ascii="仿宋" w:eastAsia="仿宋" w:hAnsi="仿宋" w:hint="eastAsia"/>
          <w:sz w:val="32"/>
          <w:szCs w:val="32"/>
        </w:rPr>
        <w:t>负责。</w:t>
      </w:r>
    </w:p>
    <w:p w:rsidR="00DF08D2" w:rsidRPr="004B3791" w:rsidRDefault="005B7D3A" w:rsidP="005B7D3A">
      <w:pPr>
        <w:pStyle w:val="a9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6.2</w:t>
      </w:r>
      <w:proofErr w:type="gramStart"/>
      <w:r w:rsidR="00B7692C" w:rsidRPr="004B3791">
        <w:rPr>
          <w:rFonts w:ascii="仿宋" w:eastAsia="仿宋" w:hAnsi="仿宋" w:hint="eastAsia"/>
          <w:sz w:val="32"/>
          <w:szCs w:val="32"/>
        </w:rPr>
        <w:t>各</w:t>
      </w:r>
      <w:proofErr w:type="gramEnd"/>
      <w:r w:rsidR="00B7692C" w:rsidRPr="004B3791">
        <w:rPr>
          <w:rFonts w:ascii="仿宋" w:eastAsia="仿宋" w:hAnsi="仿宋" w:hint="eastAsia"/>
          <w:sz w:val="32"/>
          <w:szCs w:val="32"/>
        </w:rPr>
        <w:t>专项委员会按照</w:t>
      </w:r>
      <w:r w:rsidR="007D7E2C" w:rsidRPr="004B3791">
        <w:rPr>
          <w:rFonts w:ascii="仿宋" w:eastAsia="仿宋" w:hAnsi="仿宋" w:hint="eastAsia"/>
          <w:sz w:val="32"/>
          <w:szCs w:val="32"/>
        </w:rPr>
        <w:t>职能分工</w:t>
      </w:r>
      <w:r w:rsidR="00C96B42" w:rsidRPr="004B3791">
        <w:rPr>
          <w:rFonts w:ascii="仿宋" w:eastAsia="仿宋" w:hAnsi="仿宋" w:hint="eastAsia"/>
          <w:sz w:val="32"/>
          <w:szCs w:val="32"/>
        </w:rPr>
        <w:t>开展工作，定期向</w:t>
      </w:r>
      <w:r w:rsidR="00CC2DA6" w:rsidRPr="004B3791">
        <w:rPr>
          <w:rFonts w:ascii="仿宋" w:eastAsia="仿宋" w:hAnsi="仿宋" w:hint="eastAsia"/>
          <w:sz w:val="32"/>
          <w:szCs w:val="32"/>
        </w:rPr>
        <w:t>全国柔力球运动推广委员会</w:t>
      </w:r>
      <w:r w:rsidR="00C96B42" w:rsidRPr="004B3791">
        <w:rPr>
          <w:rFonts w:ascii="仿宋" w:eastAsia="仿宋" w:hAnsi="仿宋" w:hint="eastAsia"/>
          <w:sz w:val="32"/>
          <w:szCs w:val="32"/>
        </w:rPr>
        <w:t>汇报。</w:t>
      </w:r>
    </w:p>
    <w:sectPr w:rsidR="00DF08D2" w:rsidRPr="004B3791" w:rsidSect="006B12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B2D" w:rsidRDefault="007E2B2D" w:rsidP="00F8327C">
      <w:pPr>
        <w:spacing w:after="0"/>
      </w:pPr>
      <w:r>
        <w:separator/>
      </w:r>
    </w:p>
  </w:endnote>
  <w:endnote w:type="continuationSeparator" w:id="0">
    <w:p w:rsidR="007E2B2D" w:rsidRDefault="007E2B2D" w:rsidP="00F8327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B2D" w:rsidRDefault="007E2B2D" w:rsidP="00F8327C">
      <w:pPr>
        <w:spacing w:after="0"/>
      </w:pPr>
      <w:r>
        <w:separator/>
      </w:r>
    </w:p>
  </w:footnote>
  <w:footnote w:type="continuationSeparator" w:id="0">
    <w:p w:rsidR="007E2B2D" w:rsidRDefault="007E2B2D" w:rsidP="00F8327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D5BE7"/>
    <w:multiLevelType w:val="hybridMultilevel"/>
    <w:tmpl w:val="3CCA8F74"/>
    <w:lvl w:ilvl="0" w:tplc="0A3E30C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40F7"/>
    <w:rsid w:val="00051147"/>
    <w:rsid w:val="00053DDB"/>
    <w:rsid w:val="00063356"/>
    <w:rsid w:val="000A1DFC"/>
    <w:rsid w:val="000B0268"/>
    <w:rsid w:val="00111E6D"/>
    <w:rsid w:val="0012788E"/>
    <w:rsid w:val="00165DB3"/>
    <w:rsid w:val="00251FCE"/>
    <w:rsid w:val="00267228"/>
    <w:rsid w:val="002B2961"/>
    <w:rsid w:val="002B476B"/>
    <w:rsid w:val="002C1950"/>
    <w:rsid w:val="002D6942"/>
    <w:rsid w:val="002E0A6F"/>
    <w:rsid w:val="00307CF8"/>
    <w:rsid w:val="00323B43"/>
    <w:rsid w:val="00374752"/>
    <w:rsid w:val="0037624E"/>
    <w:rsid w:val="00397FCE"/>
    <w:rsid w:val="003A3A79"/>
    <w:rsid w:val="003D37D8"/>
    <w:rsid w:val="003D6184"/>
    <w:rsid w:val="00426133"/>
    <w:rsid w:val="004358AB"/>
    <w:rsid w:val="00457F67"/>
    <w:rsid w:val="004760E6"/>
    <w:rsid w:val="004829F6"/>
    <w:rsid w:val="00482E1E"/>
    <w:rsid w:val="00490B11"/>
    <w:rsid w:val="00497912"/>
    <w:rsid w:val="004B3791"/>
    <w:rsid w:val="004C07B7"/>
    <w:rsid w:val="004E4911"/>
    <w:rsid w:val="00515A60"/>
    <w:rsid w:val="00516E27"/>
    <w:rsid w:val="005600D7"/>
    <w:rsid w:val="00570216"/>
    <w:rsid w:val="005736C9"/>
    <w:rsid w:val="005A4BC3"/>
    <w:rsid w:val="005B7D3A"/>
    <w:rsid w:val="00617B23"/>
    <w:rsid w:val="00642800"/>
    <w:rsid w:val="00646090"/>
    <w:rsid w:val="006559D3"/>
    <w:rsid w:val="00656600"/>
    <w:rsid w:val="00661916"/>
    <w:rsid w:val="006A58ED"/>
    <w:rsid w:val="006B1226"/>
    <w:rsid w:val="006C113D"/>
    <w:rsid w:val="007728C7"/>
    <w:rsid w:val="007837DD"/>
    <w:rsid w:val="007846C1"/>
    <w:rsid w:val="00792205"/>
    <w:rsid w:val="007A621A"/>
    <w:rsid w:val="007B2A2E"/>
    <w:rsid w:val="007C2631"/>
    <w:rsid w:val="007D3A34"/>
    <w:rsid w:val="007D7E2C"/>
    <w:rsid w:val="007E2B2D"/>
    <w:rsid w:val="00811CDF"/>
    <w:rsid w:val="00820DAC"/>
    <w:rsid w:val="008508C7"/>
    <w:rsid w:val="00851B85"/>
    <w:rsid w:val="008A7717"/>
    <w:rsid w:val="008B44A0"/>
    <w:rsid w:val="008B58DF"/>
    <w:rsid w:val="008B7726"/>
    <w:rsid w:val="00900DDD"/>
    <w:rsid w:val="00902361"/>
    <w:rsid w:val="00915023"/>
    <w:rsid w:val="00916812"/>
    <w:rsid w:val="009D78F6"/>
    <w:rsid w:val="00A07B87"/>
    <w:rsid w:val="00A565FB"/>
    <w:rsid w:val="00A80289"/>
    <w:rsid w:val="00A8222F"/>
    <w:rsid w:val="00AA5886"/>
    <w:rsid w:val="00AA63DC"/>
    <w:rsid w:val="00AC4D77"/>
    <w:rsid w:val="00AD58C2"/>
    <w:rsid w:val="00B006F6"/>
    <w:rsid w:val="00B01624"/>
    <w:rsid w:val="00B241C6"/>
    <w:rsid w:val="00B511A6"/>
    <w:rsid w:val="00B61410"/>
    <w:rsid w:val="00B6654B"/>
    <w:rsid w:val="00B74F47"/>
    <w:rsid w:val="00B7692C"/>
    <w:rsid w:val="00B820CD"/>
    <w:rsid w:val="00B8590E"/>
    <w:rsid w:val="00BB342F"/>
    <w:rsid w:val="00BC38CD"/>
    <w:rsid w:val="00BC7F04"/>
    <w:rsid w:val="00C01788"/>
    <w:rsid w:val="00C1340E"/>
    <w:rsid w:val="00C14A72"/>
    <w:rsid w:val="00C3737B"/>
    <w:rsid w:val="00C537D6"/>
    <w:rsid w:val="00C6505E"/>
    <w:rsid w:val="00C924C3"/>
    <w:rsid w:val="00C96B42"/>
    <w:rsid w:val="00CC2167"/>
    <w:rsid w:val="00CC2DA6"/>
    <w:rsid w:val="00CE4F7C"/>
    <w:rsid w:val="00D31D50"/>
    <w:rsid w:val="00D53292"/>
    <w:rsid w:val="00D64816"/>
    <w:rsid w:val="00DC1628"/>
    <w:rsid w:val="00DF08D2"/>
    <w:rsid w:val="00DF6002"/>
    <w:rsid w:val="00E50C06"/>
    <w:rsid w:val="00E62458"/>
    <w:rsid w:val="00E858EA"/>
    <w:rsid w:val="00EA5DBA"/>
    <w:rsid w:val="00EF2008"/>
    <w:rsid w:val="00F32635"/>
    <w:rsid w:val="00F37525"/>
    <w:rsid w:val="00F432DD"/>
    <w:rsid w:val="00F53568"/>
    <w:rsid w:val="00F5402B"/>
    <w:rsid w:val="00F82AA2"/>
    <w:rsid w:val="00F8327C"/>
    <w:rsid w:val="00FB5A32"/>
    <w:rsid w:val="00FD44DF"/>
    <w:rsid w:val="00FF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5660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56600"/>
    <w:rPr>
      <w:rFonts w:ascii="Tahoma" w:hAnsi="Tahoma"/>
    </w:rPr>
  </w:style>
  <w:style w:type="paragraph" w:styleId="a4">
    <w:name w:val="List Paragraph"/>
    <w:basedOn w:val="a"/>
    <w:uiPriority w:val="34"/>
    <w:qFormat/>
    <w:rsid w:val="00C96B42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F8327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8327C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8327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8327C"/>
    <w:rPr>
      <w:rFonts w:ascii="Tahoma" w:hAnsi="Tahoma"/>
      <w:sz w:val="18"/>
      <w:szCs w:val="18"/>
    </w:rPr>
  </w:style>
  <w:style w:type="character" w:styleId="a7">
    <w:name w:val="Subtle Reference"/>
    <w:basedOn w:val="a0"/>
    <w:uiPriority w:val="31"/>
    <w:qFormat/>
    <w:rsid w:val="004B3791"/>
    <w:rPr>
      <w:smallCaps/>
      <w:color w:val="C0504D" w:themeColor="accent2"/>
      <w:u w:val="single"/>
    </w:rPr>
  </w:style>
  <w:style w:type="character" w:styleId="a8">
    <w:name w:val="Subtle Emphasis"/>
    <w:basedOn w:val="a0"/>
    <w:uiPriority w:val="19"/>
    <w:qFormat/>
    <w:rsid w:val="004B3791"/>
    <w:rPr>
      <w:i/>
      <w:iCs/>
      <w:color w:val="808080" w:themeColor="text1" w:themeTint="7F"/>
    </w:rPr>
  </w:style>
  <w:style w:type="paragraph" w:styleId="a9">
    <w:name w:val="No Spacing"/>
    <w:uiPriority w:val="1"/>
    <w:qFormat/>
    <w:rsid w:val="004B3791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2015-01-07T07:39:00Z</cp:lastPrinted>
  <dcterms:created xsi:type="dcterms:W3CDTF">2015-01-05T06:00:00Z</dcterms:created>
  <dcterms:modified xsi:type="dcterms:W3CDTF">2015-01-09T05:52:00Z</dcterms:modified>
</cp:coreProperties>
</file>