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val="0"/>
          <w:color w:val="auto"/>
          <w:sz w:val="36"/>
          <w:szCs w:val="36"/>
        </w:rPr>
      </w:pPr>
      <w:bookmarkStart w:id="1" w:name="_GoBack"/>
      <w:r>
        <w:rPr>
          <w:rFonts w:hint="eastAsia" w:ascii="方正小标宋简体" w:hAnsi="方正小标宋简体" w:eastAsia="方正小标宋简体" w:cs="方正小标宋简体"/>
          <w:b w:val="0"/>
          <w:bCs w:val="0"/>
          <w:color w:val="auto"/>
          <w:sz w:val="36"/>
          <w:szCs w:val="36"/>
        </w:rPr>
        <w:t>中国</w:t>
      </w:r>
      <w:r>
        <w:rPr>
          <w:rFonts w:hint="eastAsia" w:ascii="方正小标宋简体" w:hAnsi="方正小标宋简体" w:eastAsia="方正小标宋简体" w:cs="方正小标宋简体"/>
          <w:b w:val="0"/>
          <w:bCs w:val="0"/>
          <w:color w:val="auto"/>
          <w:sz w:val="36"/>
          <w:szCs w:val="36"/>
          <w:lang w:val="en-US" w:eastAsia="zh-CN"/>
        </w:rPr>
        <w:t>滑水潜水摩托艇运动联合会</w:t>
      </w:r>
      <w:r>
        <w:rPr>
          <w:rFonts w:hint="eastAsia" w:ascii="方正小标宋简体" w:hAnsi="方正小标宋简体" w:eastAsia="方正小标宋简体" w:cs="方正小标宋简体"/>
          <w:b w:val="0"/>
          <w:bCs w:val="0"/>
          <w:color w:val="auto"/>
          <w:sz w:val="36"/>
          <w:szCs w:val="36"/>
        </w:rPr>
        <w:t>赛事</w:t>
      </w:r>
    </w:p>
    <w:p>
      <w:pPr>
        <w:spacing w:line="600" w:lineRule="exact"/>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纪律准则与处罚规定</w:t>
      </w:r>
    </w:p>
    <w:p>
      <w:pPr>
        <w:spacing w:line="600" w:lineRule="exact"/>
        <w:jc w:val="center"/>
        <w:rPr>
          <w:rFonts w:ascii="仿宋" w:hAnsi="仿宋" w:eastAsia="仿宋" w:cs="仿宋"/>
          <w:b/>
          <w:bCs/>
          <w:color w:val="auto"/>
          <w:sz w:val="32"/>
          <w:szCs w:val="32"/>
        </w:rPr>
      </w:pPr>
    </w:p>
    <w:p>
      <w:pPr>
        <w:spacing w:line="600" w:lineRule="exact"/>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第一章</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eastAsia" w:ascii="方正小标宋简体" w:hAnsi="方正小标宋简体" w:eastAsia="方正小标宋简体" w:cs="方正小标宋简体"/>
          <w:b w:val="0"/>
          <w:bCs w:val="0"/>
          <w:color w:val="auto"/>
          <w:sz w:val="32"/>
          <w:szCs w:val="32"/>
        </w:rPr>
        <w:t xml:space="preserve"> 总则</w:t>
      </w:r>
    </w:p>
    <w:p>
      <w:pPr>
        <w:spacing w:line="600" w:lineRule="exact"/>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 xml:space="preserve"> </w:t>
      </w:r>
      <w:r>
        <w:rPr>
          <w:rFonts w:hint="eastAsia" w:ascii="黑体" w:hAnsi="黑体" w:eastAsia="黑体" w:cs="黑体"/>
          <w:b w:val="0"/>
          <w:bCs w:val="0"/>
          <w:color w:val="auto"/>
          <w:sz w:val="32"/>
          <w:szCs w:val="32"/>
        </w:rPr>
        <w:t>第一条</w:t>
      </w:r>
      <w:r>
        <w:rPr>
          <w:rFonts w:hint="eastAsia" w:ascii="黑体" w:hAnsi="黑体" w:eastAsia="黑体" w:cs="黑体"/>
          <w:b/>
          <w:bCs/>
          <w:color w:val="auto"/>
          <w:sz w:val="32"/>
          <w:szCs w:val="32"/>
        </w:rPr>
        <w:t xml:space="preserve">  </w:t>
      </w:r>
      <w:r>
        <w:rPr>
          <w:rFonts w:hint="eastAsia" w:ascii="黑体" w:hAnsi="黑体" w:eastAsia="黑体" w:cs="黑体"/>
          <w:color w:val="auto"/>
          <w:sz w:val="32"/>
          <w:szCs w:val="32"/>
        </w:rPr>
        <w:t>目的</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为进一步规范中国</w:t>
      </w:r>
      <w:r>
        <w:rPr>
          <w:rFonts w:hint="eastAsia" w:ascii="仿宋" w:hAnsi="仿宋" w:eastAsia="仿宋" w:cs="仿宋"/>
          <w:color w:val="auto"/>
          <w:sz w:val="32"/>
          <w:szCs w:val="32"/>
          <w:lang w:val="en-US" w:eastAsia="zh-CN"/>
        </w:rPr>
        <w:t>滑水潜水摩托艇运动联合会（简称“联合会”）</w:t>
      </w:r>
      <w:r>
        <w:rPr>
          <w:rFonts w:hint="eastAsia" w:ascii="仿宋" w:hAnsi="仿宋" w:eastAsia="仿宋" w:cs="仿宋"/>
          <w:color w:val="auto"/>
          <w:sz w:val="32"/>
          <w:szCs w:val="32"/>
        </w:rPr>
        <w:t>赛事的健康发展，创造公平的竞赛环境，建立规范的比赛秩序，预防并处罚违背体育运动精神、违反国家法律法规等违法违纪违规行为，切实保障与</w:t>
      </w:r>
      <w:r>
        <w:rPr>
          <w:rFonts w:hint="eastAsia" w:ascii="仿宋" w:hAnsi="仿宋" w:eastAsia="仿宋" w:cs="仿宋"/>
          <w:color w:val="auto"/>
          <w:sz w:val="32"/>
          <w:szCs w:val="32"/>
          <w:lang w:eastAsia="zh-CN"/>
        </w:rPr>
        <w:t>相关</w:t>
      </w:r>
      <w:r>
        <w:rPr>
          <w:rFonts w:hint="eastAsia" w:ascii="仿宋" w:hAnsi="仿宋" w:eastAsia="仿宋" w:cs="仿宋"/>
          <w:color w:val="auto"/>
          <w:sz w:val="32"/>
          <w:szCs w:val="32"/>
        </w:rPr>
        <w:t>赛事活动有关的组织及人员的合法权益，依据《中华人民共和国体育法》《体育赛事活动管理办法》《体育总局、公安部关于加强体育赛场行为规范管理的若干意见》《中国</w:t>
      </w:r>
      <w:r>
        <w:rPr>
          <w:rFonts w:hint="eastAsia" w:ascii="仿宋" w:hAnsi="仿宋" w:eastAsia="仿宋" w:cs="仿宋"/>
          <w:color w:val="auto"/>
          <w:sz w:val="32"/>
          <w:szCs w:val="32"/>
          <w:lang w:val="en-US" w:eastAsia="zh-CN"/>
        </w:rPr>
        <w:t>滑水潜水摩托艇运动联合会</w:t>
      </w:r>
      <w:r>
        <w:rPr>
          <w:rFonts w:hint="eastAsia" w:ascii="仿宋" w:hAnsi="仿宋" w:eastAsia="仿宋" w:cs="仿宋"/>
          <w:color w:val="auto"/>
          <w:sz w:val="32"/>
          <w:szCs w:val="32"/>
        </w:rPr>
        <w:t>章程》《中国</w:t>
      </w:r>
      <w:r>
        <w:rPr>
          <w:rFonts w:hint="eastAsia" w:ascii="仿宋" w:hAnsi="仿宋" w:eastAsia="仿宋" w:cs="仿宋"/>
          <w:color w:val="auto"/>
          <w:sz w:val="32"/>
          <w:szCs w:val="32"/>
          <w:lang w:val="en-US" w:eastAsia="zh-CN"/>
        </w:rPr>
        <w:t>滑水潜水摩托艇运动联合会</w:t>
      </w:r>
      <w:r>
        <w:rPr>
          <w:rFonts w:hint="eastAsia" w:ascii="仿宋" w:hAnsi="仿宋" w:eastAsia="仿宋" w:cs="仿宋"/>
          <w:color w:val="auto"/>
          <w:sz w:val="32"/>
          <w:szCs w:val="32"/>
        </w:rPr>
        <w:t>会员管理办法》《赛事活动管理办法（试行）》等有关文件，制订本规定。</w:t>
      </w:r>
    </w:p>
    <w:p>
      <w:pPr>
        <w:widowControl/>
        <w:numPr>
          <w:ilvl w:val="0"/>
          <w:numId w:val="1"/>
        </w:numPr>
        <w:spacing w:line="600" w:lineRule="exact"/>
        <w:ind w:left="-10" w:leftChars="0" w:firstLine="64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原则</w:t>
      </w:r>
    </w:p>
    <w:p>
      <w:pPr>
        <w:widowControl/>
        <w:numPr>
          <w:ilvl w:val="0"/>
          <w:numId w:val="0"/>
        </w:numPr>
        <w:spacing w:line="60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合会纪律委员会遵循独立、公开、公平、公正、处罚与教育相结合的原则，对违规违纪行为及时作出处罚。违规违纪行为触犯国家有关法律法规的，应当根据相关法律法规的规定，由违规违纪责任人承担相应的民事或刑事的法律责任。</w:t>
      </w:r>
    </w:p>
    <w:p>
      <w:pPr>
        <w:spacing w:line="60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按照“谁主管、谁监管”“谁办赛、谁负责”的原则，坚持引导、教育、处罚相结合，</w:t>
      </w:r>
      <w:r>
        <w:rPr>
          <w:rFonts w:hint="eastAsia" w:ascii="仿宋" w:hAnsi="仿宋" w:eastAsia="仿宋" w:cs="仿宋"/>
          <w:color w:val="auto"/>
          <w:sz w:val="32"/>
          <w:szCs w:val="32"/>
          <w:lang w:val="en-US" w:eastAsia="zh-CN"/>
        </w:rPr>
        <w:t>对联合会举办的</w:t>
      </w:r>
      <w:r>
        <w:rPr>
          <w:rFonts w:hint="eastAsia" w:ascii="仿宋" w:hAnsi="仿宋" w:eastAsia="仿宋" w:cs="仿宋"/>
          <w:color w:val="auto"/>
          <w:sz w:val="32"/>
          <w:szCs w:val="32"/>
        </w:rPr>
        <w:t>活动中的赛场行为实施规范管理，依法履行相应管理责任。各级</w:t>
      </w:r>
      <w:r>
        <w:rPr>
          <w:rFonts w:hint="eastAsia" w:ascii="仿宋" w:hAnsi="仿宋" w:eastAsia="仿宋" w:cs="仿宋"/>
          <w:color w:val="auto"/>
          <w:sz w:val="32"/>
          <w:szCs w:val="32"/>
          <w:lang w:val="en-US" w:eastAsia="zh-CN"/>
        </w:rPr>
        <w:t>相关</w:t>
      </w:r>
      <w:r>
        <w:rPr>
          <w:rFonts w:hint="eastAsia" w:ascii="仿宋" w:hAnsi="仿宋" w:eastAsia="仿宋" w:cs="仿宋"/>
          <w:color w:val="auto"/>
          <w:sz w:val="32"/>
          <w:szCs w:val="32"/>
        </w:rPr>
        <w:t>协会应</w:t>
      </w:r>
      <w:r>
        <w:rPr>
          <w:rFonts w:hint="eastAsia" w:ascii="仿宋" w:hAnsi="仿宋" w:eastAsia="仿宋" w:cs="仿宋"/>
          <w:color w:val="auto"/>
          <w:sz w:val="32"/>
          <w:szCs w:val="32"/>
          <w:lang w:val="en-US" w:eastAsia="zh-CN"/>
        </w:rPr>
        <w:t>遵循联合会相关规定，建立纪律委员会（或相应职能机构）。</w:t>
      </w:r>
    </w:p>
    <w:p>
      <w:pPr>
        <w:spacing w:line="600" w:lineRule="exact"/>
        <w:ind w:firstLine="636" w:firstLineChars="198"/>
        <w:rPr>
          <w:rFonts w:hint="eastAsia" w:ascii="黑体" w:hAnsi="黑体" w:eastAsia="黑体" w:cs="黑体"/>
          <w:color w:val="auto"/>
          <w:sz w:val="32"/>
          <w:szCs w:val="32"/>
        </w:rPr>
      </w:pPr>
      <w:r>
        <w:rPr>
          <w:rFonts w:hint="eastAsia" w:ascii="黑体" w:hAnsi="黑体" w:eastAsia="黑体" w:cs="黑体"/>
          <w:b/>
          <w:bCs/>
          <w:color w:val="auto"/>
          <w:sz w:val="32"/>
          <w:szCs w:val="32"/>
        </w:rPr>
        <w:t xml:space="preserve">第三条 </w:t>
      </w:r>
      <w:r>
        <w:rPr>
          <w:rFonts w:hint="eastAsia" w:ascii="黑体" w:hAnsi="黑体" w:eastAsia="黑体" w:cs="黑体"/>
          <w:color w:val="auto"/>
          <w:sz w:val="32"/>
          <w:szCs w:val="32"/>
        </w:rPr>
        <w:t xml:space="preserve"> 适用范围和主体</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适用范围：本规定适用于在中国境内举办的各级各类赛事活动，包括但不限于</w:t>
      </w:r>
      <w:r>
        <w:rPr>
          <w:rFonts w:hint="eastAsia" w:ascii="仿宋" w:hAnsi="仿宋" w:eastAsia="仿宋" w:cs="仿宋"/>
          <w:color w:val="auto"/>
          <w:sz w:val="32"/>
          <w:szCs w:val="32"/>
          <w:lang w:val="en-US" w:eastAsia="zh-CN"/>
        </w:rPr>
        <w:t>联合会</w:t>
      </w:r>
      <w:r>
        <w:rPr>
          <w:rFonts w:hint="eastAsia" w:ascii="仿宋" w:hAnsi="仿宋" w:eastAsia="仿宋" w:cs="仿宋"/>
          <w:color w:val="auto"/>
          <w:sz w:val="32"/>
          <w:szCs w:val="32"/>
        </w:rPr>
        <w:t>主办、承办的赛事及相关活动。</w:t>
      </w:r>
    </w:p>
    <w:p>
      <w:pPr>
        <w:widowControl/>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适用主体：本规定适用于以下组织、自然人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（一）</w:t>
      </w:r>
      <w:r>
        <w:rPr>
          <w:rFonts w:hint="eastAsia" w:ascii="仿宋" w:hAnsi="仿宋" w:eastAsia="仿宋" w:cs="仿宋"/>
          <w:color w:val="auto"/>
          <w:sz w:val="32"/>
          <w:szCs w:val="32"/>
          <w:lang w:val="en-US" w:eastAsia="zh-CN"/>
        </w:rPr>
        <w:t>联合会</w:t>
      </w:r>
      <w:r>
        <w:rPr>
          <w:rFonts w:hint="eastAsia" w:ascii="仿宋" w:hAnsi="仿宋" w:eastAsia="仿宋" w:cs="仿宋"/>
          <w:color w:val="auto"/>
          <w:sz w:val="32"/>
          <w:szCs w:val="32"/>
        </w:rPr>
        <w:t>单位会员和个人会员；</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（二）</w:t>
      </w:r>
      <w:bookmarkStart w:id="0" w:name="OLE_LINK1"/>
      <w:r>
        <w:rPr>
          <w:rFonts w:hint="eastAsia" w:ascii="仿宋" w:hAnsi="仿宋" w:eastAsia="仿宋" w:cs="仿宋"/>
          <w:color w:val="auto"/>
          <w:sz w:val="32"/>
          <w:szCs w:val="32"/>
          <w:lang w:val="en-US" w:eastAsia="zh-CN"/>
        </w:rPr>
        <w:t>联合会</w:t>
      </w:r>
      <w:bookmarkEnd w:id="0"/>
      <w:r>
        <w:rPr>
          <w:rFonts w:hint="eastAsia" w:ascii="仿宋" w:hAnsi="仿宋" w:eastAsia="仿宋" w:cs="仿宋"/>
          <w:color w:val="auto"/>
          <w:sz w:val="32"/>
          <w:szCs w:val="32"/>
        </w:rPr>
        <w:t>注册运动员；</w:t>
      </w:r>
    </w:p>
    <w:p>
      <w:pPr>
        <w:widowControl/>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（三）参加相关</w:t>
      </w:r>
      <w:r>
        <w:rPr>
          <w:rFonts w:hint="eastAsia" w:ascii="仿宋" w:hAnsi="仿宋" w:eastAsia="仿宋" w:cs="仿宋"/>
          <w:color w:val="auto"/>
          <w:sz w:val="32"/>
          <w:szCs w:val="32"/>
          <w:lang w:val="en-US" w:eastAsia="zh-CN"/>
        </w:rPr>
        <w:t>联合会</w:t>
      </w:r>
      <w:r>
        <w:rPr>
          <w:rFonts w:hint="eastAsia" w:ascii="仿宋" w:hAnsi="仿宋" w:eastAsia="仿宋" w:cs="仿宋"/>
          <w:color w:val="auto"/>
          <w:sz w:val="32"/>
          <w:szCs w:val="32"/>
        </w:rPr>
        <w:t>赛事活动的运动队（含运动员、领队、教练及随队工作人员</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）及观众；</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（四）参加相关</w:t>
      </w:r>
      <w:r>
        <w:rPr>
          <w:rFonts w:hint="eastAsia" w:ascii="仿宋" w:hAnsi="仿宋" w:eastAsia="仿宋" w:cs="仿宋"/>
          <w:color w:val="auto"/>
          <w:sz w:val="32"/>
          <w:szCs w:val="32"/>
          <w:lang w:val="en-US" w:eastAsia="zh-CN"/>
        </w:rPr>
        <w:t>联合会</w:t>
      </w:r>
      <w:r>
        <w:rPr>
          <w:rFonts w:hint="eastAsia" w:ascii="仿宋" w:hAnsi="仿宋" w:eastAsia="仿宋" w:cs="仿宋"/>
          <w:color w:val="auto"/>
          <w:sz w:val="32"/>
          <w:szCs w:val="32"/>
        </w:rPr>
        <w:t>赛事活动的技术官员（含裁判员、仲裁</w:t>
      </w:r>
      <w:r>
        <w:rPr>
          <w:rFonts w:hint="eastAsia" w:ascii="仿宋" w:hAnsi="仿宋" w:eastAsia="仿宋" w:cs="仿宋"/>
          <w:color w:val="auto"/>
          <w:sz w:val="32"/>
          <w:szCs w:val="32"/>
          <w:lang w:eastAsia="zh-CN"/>
        </w:rPr>
        <w:t>委员会成员</w:t>
      </w:r>
      <w:r>
        <w:rPr>
          <w:rFonts w:hint="eastAsia" w:ascii="仿宋" w:hAnsi="仿宋" w:eastAsia="仿宋" w:cs="仿宋"/>
          <w:color w:val="auto"/>
          <w:sz w:val="32"/>
          <w:szCs w:val="32"/>
        </w:rPr>
        <w:t>、技术代表、各技术主管</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）、竞赛工作人员等；</w:t>
      </w:r>
    </w:p>
    <w:p>
      <w:pPr>
        <w:widowControl/>
        <w:spacing w:line="600" w:lineRule="exact"/>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（五）赛区组委会或组织单位（含主办、承办、协办、执行单位等）及其工作机构人员；</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（六）其他和</w:t>
      </w:r>
      <w:r>
        <w:rPr>
          <w:rFonts w:hint="eastAsia" w:ascii="仿宋" w:hAnsi="仿宋" w:eastAsia="仿宋" w:cs="仿宋"/>
          <w:color w:val="auto"/>
          <w:sz w:val="32"/>
          <w:szCs w:val="32"/>
          <w:lang w:val="en-US" w:eastAsia="zh-CN"/>
        </w:rPr>
        <w:t>联合会</w:t>
      </w:r>
      <w:r>
        <w:rPr>
          <w:rFonts w:hint="eastAsia" w:ascii="仿宋" w:hAnsi="仿宋" w:eastAsia="仿宋" w:cs="仿宋"/>
          <w:color w:val="auto"/>
          <w:sz w:val="32"/>
          <w:szCs w:val="32"/>
        </w:rPr>
        <w:t>赛事活动相关的单位和个人</w:t>
      </w:r>
      <w:r>
        <w:rPr>
          <w:rFonts w:hint="eastAsia" w:ascii="仿宋" w:hAnsi="仿宋" w:eastAsia="仿宋" w:cs="仿宋"/>
          <w:color w:val="auto"/>
          <w:sz w:val="32"/>
          <w:szCs w:val="32"/>
          <w:lang w:eastAsia="zh-CN"/>
        </w:rPr>
        <w:t>；</w:t>
      </w:r>
    </w:p>
    <w:p>
      <w:pPr>
        <w:widowControl/>
        <w:spacing w:line="60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代理人；</w:t>
      </w:r>
    </w:p>
    <w:p>
      <w:pPr>
        <w:widowControl/>
        <w:spacing w:line="600" w:lineRule="exact"/>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lang w:eastAsia="zh-CN"/>
        </w:rPr>
        <w:t>）联合会授权的任何人，尤其是和</w:t>
      </w:r>
      <w:r>
        <w:rPr>
          <w:rFonts w:hint="eastAsia" w:ascii="仿宋" w:hAnsi="仿宋" w:eastAsia="仿宋" w:cs="仿宋"/>
          <w:color w:val="auto"/>
          <w:sz w:val="32"/>
          <w:szCs w:val="32"/>
          <w:lang w:val="en-US" w:eastAsia="zh-CN"/>
        </w:rPr>
        <w:t>联合会</w:t>
      </w:r>
      <w:r>
        <w:rPr>
          <w:rFonts w:hint="eastAsia" w:ascii="仿宋" w:hAnsi="仿宋" w:eastAsia="仿宋" w:cs="仿宋"/>
          <w:color w:val="auto"/>
          <w:sz w:val="32"/>
          <w:szCs w:val="32"/>
          <w:lang w:eastAsia="zh-CN"/>
        </w:rPr>
        <w:t>组织的比赛、赛事或其他活动相关的人员；</w:t>
      </w:r>
    </w:p>
    <w:p>
      <w:pPr>
        <w:spacing w:line="600" w:lineRule="exact"/>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lang w:eastAsia="zh-CN"/>
        </w:rPr>
        <w:t>）其他和</w:t>
      </w:r>
      <w:r>
        <w:rPr>
          <w:rFonts w:hint="eastAsia" w:ascii="仿宋" w:hAnsi="仿宋" w:eastAsia="仿宋" w:cs="仿宋"/>
          <w:color w:val="auto"/>
          <w:sz w:val="32"/>
          <w:szCs w:val="32"/>
          <w:lang w:val="en-US" w:eastAsia="zh-CN"/>
        </w:rPr>
        <w:t>联合会活动相关的单位和个人。</w:t>
      </w:r>
    </w:p>
    <w:p>
      <w:pPr>
        <w:spacing w:line="60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适用时间及</w:t>
      </w:r>
      <w:r>
        <w:rPr>
          <w:rFonts w:hint="eastAsia" w:ascii="仿宋" w:hAnsi="仿宋" w:eastAsia="仿宋" w:cs="仿宋"/>
          <w:color w:val="auto"/>
          <w:sz w:val="32"/>
          <w:szCs w:val="32"/>
        </w:rPr>
        <w:t>处罚效力：</w:t>
      </w:r>
      <w:r>
        <w:rPr>
          <w:rFonts w:hint="eastAsia" w:ascii="仿宋" w:hAnsi="仿宋" w:eastAsia="仿宋" w:cs="仿宋"/>
          <w:color w:val="auto"/>
          <w:sz w:val="32"/>
          <w:szCs w:val="32"/>
          <w:lang w:val="en-US" w:eastAsia="zh-CN"/>
        </w:rPr>
        <w:t>本准则原则上适用于其生效后发生的各种事实。</w:t>
      </w:r>
      <w:r>
        <w:rPr>
          <w:rFonts w:hint="eastAsia" w:ascii="仿宋" w:hAnsi="仿宋" w:eastAsia="仿宋" w:cs="仿宋"/>
          <w:color w:val="auto"/>
          <w:sz w:val="32"/>
          <w:szCs w:val="32"/>
        </w:rPr>
        <w:t>本规定同时适用于网络比赛和场地比赛，所作出的所有处罚都将同时适用于后续处罚期限内的网络和场地赛事。</w:t>
      </w:r>
    </w:p>
    <w:p>
      <w:pPr>
        <w:spacing w:line="600" w:lineRule="exact"/>
        <w:ind w:firstLine="64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第四条</w:t>
      </w:r>
      <w:r>
        <w:rPr>
          <w:rFonts w:hint="eastAsia" w:ascii="黑体" w:hAnsi="黑体" w:eastAsia="黑体" w:cs="黑体"/>
          <w:b w:val="0"/>
          <w:bCs w:val="0"/>
          <w:color w:val="auto"/>
          <w:sz w:val="32"/>
          <w:szCs w:val="32"/>
          <w:lang w:val="en-US" w:eastAsia="zh-CN"/>
        </w:rPr>
        <w:t xml:space="preserve">  纪律委员会的组织和工作</w:t>
      </w:r>
    </w:p>
    <w:p>
      <w:pPr>
        <w:spacing w:line="600" w:lineRule="exact"/>
        <w:ind w:firstLine="65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（一）</w:t>
      </w:r>
      <w:r>
        <w:rPr>
          <w:rFonts w:hint="eastAsia" w:ascii="仿宋" w:hAnsi="仿宋" w:eastAsia="仿宋" w:cs="仿宋"/>
          <w:bCs/>
          <w:color w:val="auto"/>
          <w:sz w:val="32"/>
          <w:szCs w:val="32"/>
        </w:rPr>
        <w:t>人员组成</w:t>
      </w:r>
    </w:p>
    <w:p>
      <w:pPr>
        <w:spacing w:line="600" w:lineRule="exact"/>
        <w:ind w:firstLine="65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纪律委员会由一名主任、若干名副主任和委员组成</w:t>
      </w:r>
      <w:r>
        <w:rPr>
          <w:rFonts w:hint="eastAsia" w:ascii="仿宋" w:hAnsi="仿宋" w:eastAsia="仿宋" w:cs="仿宋"/>
          <w:bCs/>
          <w:color w:val="auto"/>
          <w:sz w:val="32"/>
          <w:szCs w:val="32"/>
          <w:lang w:eastAsia="zh-CN"/>
        </w:rPr>
        <w:t>；</w:t>
      </w:r>
    </w:p>
    <w:p>
      <w:pPr>
        <w:spacing w:line="600" w:lineRule="exact"/>
        <w:ind w:firstLine="65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纪律委员会主任、副主任委员人选由</w:t>
      </w:r>
      <w:r>
        <w:rPr>
          <w:rFonts w:hint="eastAsia" w:ascii="仿宋" w:hAnsi="仿宋" w:eastAsia="仿宋" w:cs="仿宋"/>
          <w:color w:val="auto"/>
          <w:sz w:val="32"/>
          <w:szCs w:val="32"/>
          <w:lang w:val="en-US" w:eastAsia="zh-CN"/>
        </w:rPr>
        <w:t>联合会</w:t>
      </w:r>
      <w:r>
        <w:rPr>
          <w:rFonts w:hint="eastAsia" w:ascii="仿宋" w:hAnsi="仿宋" w:eastAsia="仿宋" w:cs="仿宋"/>
          <w:bCs/>
          <w:color w:val="auto"/>
          <w:sz w:val="32"/>
          <w:szCs w:val="32"/>
        </w:rPr>
        <w:t>执委会确定</w:t>
      </w:r>
      <w:r>
        <w:rPr>
          <w:rFonts w:hint="eastAsia" w:ascii="仿宋" w:hAnsi="仿宋" w:eastAsia="仿宋" w:cs="仿宋"/>
          <w:bCs/>
          <w:color w:val="auto"/>
          <w:sz w:val="32"/>
          <w:szCs w:val="32"/>
          <w:lang w:eastAsia="zh-CN"/>
        </w:rPr>
        <w:t>；</w:t>
      </w:r>
    </w:p>
    <w:p>
      <w:pPr>
        <w:spacing w:line="600" w:lineRule="exact"/>
        <w:ind w:firstLine="651"/>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纪律委员会设执行秘书一人。</w:t>
      </w:r>
    </w:p>
    <w:p>
      <w:pPr>
        <w:spacing w:line="600" w:lineRule="exact"/>
        <w:ind w:firstLine="65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（二）工作方式</w:t>
      </w:r>
    </w:p>
    <w:p>
      <w:pPr>
        <w:spacing w:line="600" w:lineRule="exact"/>
        <w:ind w:firstLine="65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以委员合议或通讯的方式研究和处理一般违规违纪行为</w:t>
      </w:r>
      <w:r>
        <w:rPr>
          <w:rFonts w:hint="eastAsia" w:ascii="仿宋" w:hAnsi="仿宋" w:eastAsia="仿宋" w:cs="仿宋"/>
          <w:bCs/>
          <w:color w:val="auto"/>
          <w:sz w:val="32"/>
          <w:szCs w:val="32"/>
          <w:lang w:eastAsia="zh-CN"/>
        </w:rPr>
        <w:t>；</w:t>
      </w:r>
    </w:p>
    <w:p>
      <w:pPr>
        <w:spacing w:line="600" w:lineRule="exact"/>
        <w:ind w:firstLine="65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以委员会全体会议的方式研究和处理重大违规违纪</w:t>
      </w:r>
      <w:r>
        <w:rPr>
          <w:rFonts w:hint="eastAsia" w:ascii="仿宋" w:hAnsi="仿宋" w:eastAsia="仿宋" w:cs="仿宋"/>
          <w:bCs/>
          <w:color w:val="auto"/>
          <w:sz w:val="32"/>
          <w:szCs w:val="32"/>
          <w:lang w:eastAsia="zh-CN"/>
        </w:rPr>
        <w:t>行为；</w:t>
      </w:r>
    </w:p>
    <w:p>
      <w:pPr>
        <w:spacing w:line="600" w:lineRule="exact"/>
        <w:ind w:firstLine="65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处理重大违规违纪时，可由主任决定组织听证会</w:t>
      </w:r>
      <w:r>
        <w:rPr>
          <w:rFonts w:hint="eastAsia" w:ascii="仿宋" w:hAnsi="仿宋" w:eastAsia="仿宋" w:cs="仿宋"/>
          <w:bCs/>
          <w:color w:val="auto"/>
          <w:sz w:val="32"/>
          <w:szCs w:val="32"/>
          <w:lang w:eastAsia="zh-CN"/>
        </w:rPr>
        <w:t>；</w:t>
      </w:r>
    </w:p>
    <w:p>
      <w:pPr>
        <w:spacing w:line="600" w:lineRule="exact"/>
        <w:ind w:firstLine="651"/>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处理决定应有至少三人以上的委员会成员参加表决，并由参加表决的过半数的委员同意方可通过。紧急情况下，在委员表决数不能达到过半数时，主任</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或代替主任主持会议的副主任</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有最终决定权。</w:t>
      </w:r>
    </w:p>
    <w:p>
      <w:pPr>
        <w:spacing w:line="600" w:lineRule="exact"/>
        <w:ind w:firstLine="65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（三）回避</w:t>
      </w:r>
    </w:p>
    <w:p>
      <w:pPr>
        <w:spacing w:line="600" w:lineRule="exact"/>
        <w:ind w:firstLine="651"/>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纪律委员会成员有下列情形之一的，应当自行回避，未自行回避的，当事人有权用口头或书面方式申请他们回避，</w:t>
      </w:r>
      <w:r>
        <w:rPr>
          <w:rFonts w:hint="eastAsia" w:ascii="仿宋" w:hAnsi="仿宋" w:eastAsia="仿宋" w:cs="仿宋"/>
          <w:bCs/>
          <w:color w:val="auto"/>
          <w:sz w:val="32"/>
          <w:szCs w:val="32"/>
          <w:lang w:val="en-US" w:eastAsia="zh-CN"/>
        </w:rPr>
        <w:t xml:space="preserve">    </w:t>
      </w:r>
    </w:p>
    <w:p>
      <w:pPr>
        <w:numPr>
          <w:numId w:val="0"/>
        </w:numPr>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是本案当事人或者当事人、代理人近亲属的</w:t>
      </w:r>
      <w:r>
        <w:rPr>
          <w:rFonts w:hint="eastAsia" w:ascii="仿宋" w:hAnsi="仿宋" w:eastAsia="仿宋" w:cs="仿宋"/>
          <w:bCs/>
          <w:color w:val="auto"/>
          <w:sz w:val="32"/>
          <w:szCs w:val="32"/>
          <w:lang w:eastAsia="zh-CN"/>
        </w:rPr>
        <w:t>；</w:t>
      </w:r>
    </w:p>
    <w:p>
      <w:pPr>
        <w:numPr>
          <w:numId w:val="0"/>
        </w:num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与本案有利害关系的</w:t>
      </w:r>
      <w:r>
        <w:rPr>
          <w:rFonts w:hint="eastAsia" w:ascii="仿宋" w:hAnsi="仿宋" w:eastAsia="仿宋" w:cs="仿宋"/>
          <w:bCs/>
          <w:color w:val="auto"/>
          <w:sz w:val="32"/>
          <w:szCs w:val="32"/>
          <w:lang w:eastAsia="zh-CN"/>
        </w:rPr>
        <w:t>；</w:t>
      </w:r>
    </w:p>
    <w:p>
      <w:pPr>
        <w:numPr>
          <w:numId w:val="0"/>
        </w:num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与本案当事人、代理人有其他关系，可能影响对案件公正处理的</w:t>
      </w:r>
      <w:r>
        <w:rPr>
          <w:rFonts w:hint="eastAsia" w:ascii="仿宋" w:hAnsi="仿宋" w:eastAsia="仿宋" w:cs="仿宋"/>
          <w:bCs/>
          <w:color w:val="auto"/>
          <w:sz w:val="32"/>
          <w:szCs w:val="32"/>
          <w:lang w:eastAsia="zh-CN"/>
        </w:rPr>
        <w:t>。</w:t>
      </w:r>
    </w:p>
    <w:p>
      <w:pPr>
        <w:numPr>
          <w:ilvl w:val="0"/>
          <w:numId w:val="0"/>
        </w:num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纪律委员会成员，接受当事人</w:t>
      </w:r>
      <w:r>
        <w:rPr>
          <w:rFonts w:hint="eastAsia" w:ascii="仿宋" w:hAnsi="仿宋" w:eastAsia="仿宋" w:cs="仿宋"/>
          <w:bCs/>
          <w:color w:val="auto"/>
          <w:sz w:val="32"/>
          <w:szCs w:val="32"/>
          <w:lang w:val="en-US" w:eastAsia="zh-CN"/>
        </w:rPr>
        <w:t>、</w:t>
      </w:r>
      <w:r>
        <w:rPr>
          <w:rFonts w:hint="eastAsia" w:ascii="仿宋" w:hAnsi="仿宋" w:eastAsia="仿宋" w:cs="仿宋"/>
          <w:bCs/>
          <w:color w:val="auto"/>
          <w:sz w:val="32"/>
          <w:szCs w:val="32"/>
        </w:rPr>
        <w:t>代理人请客送礼或者违反规定会见当事人、代理人的，当事人有权要求他们回避。</w:t>
      </w:r>
    </w:p>
    <w:p>
      <w:pPr>
        <w:numPr>
          <w:ilvl w:val="0"/>
          <w:numId w:val="0"/>
        </w:num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纪律委员会成员有前款规定行为的，应当依照联合会相关规定处理。</w:t>
      </w:r>
    </w:p>
    <w:p>
      <w:pPr>
        <w:numPr>
          <w:ilvl w:val="0"/>
          <w:numId w:val="0"/>
        </w:num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（四）</w:t>
      </w:r>
      <w:r>
        <w:rPr>
          <w:rFonts w:hint="eastAsia" w:ascii="仿宋" w:hAnsi="仿宋" w:eastAsia="仿宋" w:cs="仿宋"/>
          <w:bCs/>
          <w:color w:val="auto"/>
          <w:sz w:val="32"/>
          <w:szCs w:val="32"/>
        </w:rPr>
        <w:t>证据</w:t>
      </w:r>
    </w:p>
    <w:p>
      <w:pPr>
        <w:numPr>
          <w:ilvl w:val="0"/>
          <w:numId w:val="0"/>
        </w:numPr>
        <w:spacing w:line="600" w:lineRule="exact"/>
        <w:ind w:leftChars="304"/>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裁判员、助理裁判员、比赛监督和裁判监督的报告</w:t>
      </w:r>
      <w:r>
        <w:rPr>
          <w:rFonts w:hint="eastAsia" w:ascii="仿宋" w:hAnsi="仿宋" w:eastAsia="仿宋" w:cs="仿宋"/>
          <w:bCs/>
          <w:color w:val="auto"/>
          <w:sz w:val="32"/>
          <w:szCs w:val="32"/>
          <w:lang w:eastAsia="zh-CN"/>
        </w:rPr>
        <w:t>；</w:t>
      </w:r>
    </w:p>
    <w:p>
      <w:pPr>
        <w:numPr>
          <w:ilvl w:val="0"/>
          <w:numId w:val="0"/>
        </w:numPr>
        <w:spacing w:line="600" w:lineRule="exact"/>
        <w:ind w:leftChars="304"/>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有关各方的陈述、声明、证言</w:t>
      </w:r>
      <w:r>
        <w:rPr>
          <w:rFonts w:hint="eastAsia" w:ascii="仿宋" w:hAnsi="仿宋" w:eastAsia="仿宋" w:cs="仿宋"/>
          <w:bCs/>
          <w:color w:val="auto"/>
          <w:sz w:val="32"/>
          <w:szCs w:val="32"/>
          <w:lang w:eastAsia="zh-CN"/>
        </w:rPr>
        <w:t>；</w:t>
      </w:r>
    </w:p>
    <w:p>
      <w:pPr>
        <w:numPr>
          <w:ilvl w:val="0"/>
          <w:numId w:val="0"/>
        </w:numPr>
        <w:spacing w:line="600" w:lineRule="exact"/>
        <w:ind w:leftChars="304"/>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有关文件</w:t>
      </w:r>
      <w:r>
        <w:rPr>
          <w:rFonts w:hint="eastAsia" w:ascii="仿宋" w:hAnsi="仿宋" w:eastAsia="仿宋" w:cs="仿宋"/>
          <w:bCs/>
          <w:color w:val="auto"/>
          <w:sz w:val="32"/>
          <w:szCs w:val="32"/>
          <w:lang w:eastAsia="zh-CN"/>
        </w:rPr>
        <w:t>；</w:t>
      </w:r>
    </w:p>
    <w:p>
      <w:pPr>
        <w:numPr>
          <w:ilvl w:val="0"/>
          <w:numId w:val="0"/>
        </w:numPr>
        <w:spacing w:line="600" w:lineRule="exact"/>
        <w:ind w:leftChars="304"/>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专家观点</w:t>
      </w:r>
      <w:r>
        <w:rPr>
          <w:rFonts w:hint="eastAsia" w:ascii="仿宋" w:hAnsi="仿宋" w:eastAsia="仿宋" w:cs="仿宋"/>
          <w:bCs/>
          <w:color w:val="auto"/>
          <w:sz w:val="32"/>
          <w:szCs w:val="32"/>
          <w:lang w:eastAsia="zh-CN"/>
        </w:rPr>
        <w:t>；</w:t>
      </w:r>
    </w:p>
    <w:p>
      <w:pPr>
        <w:numPr>
          <w:ilvl w:val="0"/>
          <w:numId w:val="0"/>
        </w:numPr>
        <w:spacing w:line="600" w:lineRule="exact"/>
        <w:ind w:leftChars="304"/>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录音、录像资料</w:t>
      </w:r>
      <w:r>
        <w:rPr>
          <w:rFonts w:hint="eastAsia" w:ascii="仿宋" w:hAnsi="仿宋" w:eastAsia="仿宋" w:cs="仿宋"/>
          <w:bCs/>
          <w:color w:val="auto"/>
          <w:sz w:val="32"/>
          <w:szCs w:val="32"/>
          <w:lang w:eastAsia="zh-CN"/>
        </w:rPr>
        <w:t>；</w:t>
      </w:r>
    </w:p>
    <w:p>
      <w:pPr>
        <w:numPr>
          <w:ilvl w:val="0"/>
          <w:numId w:val="0"/>
        </w:numPr>
        <w:spacing w:line="600" w:lineRule="exact"/>
        <w:ind w:leftChars="304"/>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其他</w:t>
      </w:r>
      <w:r>
        <w:rPr>
          <w:rFonts w:hint="eastAsia" w:ascii="仿宋" w:hAnsi="仿宋" w:eastAsia="仿宋" w:cs="仿宋"/>
          <w:bCs/>
          <w:color w:val="auto"/>
          <w:sz w:val="32"/>
          <w:szCs w:val="32"/>
          <w:lang w:eastAsia="zh-CN"/>
        </w:rPr>
        <w:t>。</w:t>
      </w:r>
    </w:p>
    <w:p>
      <w:pPr>
        <w:numPr>
          <w:ilvl w:val="0"/>
          <w:numId w:val="0"/>
        </w:numPr>
        <w:spacing w:line="600" w:lineRule="exact"/>
        <w:ind w:leftChars="304"/>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（五）</w:t>
      </w:r>
      <w:r>
        <w:rPr>
          <w:rFonts w:hint="eastAsia" w:ascii="仿宋" w:hAnsi="仿宋" w:eastAsia="仿宋" w:cs="仿宋"/>
          <w:bCs/>
          <w:color w:val="auto"/>
          <w:sz w:val="32"/>
          <w:szCs w:val="32"/>
          <w:lang w:eastAsia="zh-CN"/>
        </w:rPr>
        <w:t>工作程序</w:t>
      </w:r>
    </w:p>
    <w:p>
      <w:pPr>
        <w:numPr>
          <w:ilvl w:val="0"/>
          <w:numId w:val="0"/>
        </w:numPr>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lang w:eastAsia="zh-CN"/>
        </w:rPr>
        <w:t>提交报告，比赛中发生的违规违纪事件，比赛监督、裁判监督、裁判员和赛区委员会应在事发后24小时内向纪律委员会作出书面报告，并提供相关资料；</w:t>
      </w:r>
    </w:p>
    <w:p>
      <w:pPr>
        <w:numPr>
          <w:ilvl w:val="0"/>
          <w:numId w:val="0"/>
        </w:numPr>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lang w:eastAsia="zh-CN"/>
        </w:rPr>
        <w:t>会员协会及有关俱乐部队也可以在24小时内就比赛中发生的违规违纪行为向纪律委员会递交相关报告；</w:t>
      </w:r>
    </w:p>
    <w:p>
      <w:pPr>
        <w:numPr>
          <w:ilvl w:val="0"/>
          <w:numId w:val="0"/>
        </w:numPr>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lang w:eastAsia="zh-CN"/>
        </w:rPr>
        <w:t>上述报告，在特殊情况下可在48小时内提交；</w:t>
      </w:r>
    </w:p>
    <w:p>
      <w:pPr>
        <w:numPr>
          <w:ilvl w:val="0"/>
          <w:numId w:val="0"/>
        </w:numPr>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lang w:eastAsia="zh-CN"/>
        </w:rPr>
        <w:t>观众的投诉，应通过赛区委员会会员协会提交书面报告；</w:t>
      </w:r>
    </w:p>
    <w:p>
      <w:pPr>
        <w:numPr>
          <w:ilvl w:val="0"/>
          <w:numId w:val="0"/>
        </w:numPr>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lang w:eastAsia="zh-CN"/>
        </w:rPr>
        <w:t>联合会各部门或委员会，其他在联合会管辖内的组织和自然人都可以就比赛或非比赛中发生的违规违纪行为提交相关报告；</w:t>
      </w:r>
    </w:p>
    <w:p>
      <w:pPr>
        <w:numPr>
          <w:ilvl w:val="0"/>
          <w:numId w:val="0"/>
        </w:numPr>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lang w:eastAsia="zh-CN"/>
        </w:rPr>
        <w:t>报告必须书面提出，由提交人签字或者盖章确认；</w:t>
      </w:r>
    </w:p>
    <w:p>
      <w:pPr>
        <w:numPr>
          <w:ilvl w:val="0"/>
          <w:numId w:val="0"/>
        </w:numPr>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7.</w:t>
      </w:r>
      <w:r>
        <w:rPr>
          <w:rFonts w:hint="eastAsia" w:ascii="仿宋" w:hAnsi="仿宋" w:eastAsia="仿宋" w:cs="仿宋"/>
          <w:bCs/>
          <w:color w:val="auto"/>
          <w:sz w:val="32"/>
          <w:szCs w:val="32"/>
          <w:lang w:eastAsia="zh-CN"/>
        </w:rPr>
        <w:t>在未有任何报告的情况下，纪律委员会依然可以对其发现的违规违纪行为进行处理。</w:t>
      </w:r>
    </w:p>
    <w:p>
      <w:pPr>
        <w:spacing w:line="600" w:lineRule="exact"/>
        <w:ind w:firstLine="640"/>
        <w:rPr>
          <w:rFonts w:hint="eastAsia" w:ascii="仿宋" w:hAnsi="仿宋" w:eastAsia="仿宋" w:cs="仿宋"/>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 xml:space="preserve">条  </w:t>
      </w:r>
      <w:r>
        <w:rPr>
          <w:rFonts w:hint="eastAsia" w:ascii="黑体" w:hAnsi="黑体" w:eastAsia="黑体" w:cs="黑体"/>
          <w:b w:val="0"/>
          <w:bCs w:val="0"/>
          <w:color w:val="auto"/>
          <w:sz w:val="32"/>
          <w:szCs w:val="32"/>
          <w:lang w:val="en-US" w:eastAsia="zh-CN"/>
        </w:rPr>
        <w:t>行使权力</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联合会</w:t>
      </w:r>
      <w:r>
        <w:rPr>
          <w:rFonts w:hint="eastAsia" w:ascii="仿宋" w:hAnsi="仿宋" w:eastAsia="仿宋" w:cs="仿宋"/>
          <w:color w:val="auto"/>
          <w:sz w:val="32"/>
          <w:szCs w:val="32"/>
        </w:rPr>
        <w:t>参与组织举办的赛事活动中出现违法违规违纪行为，由</w:t>
      </w:r>
      <w:r>
        <w:rPr>
          <w:rFonts w:hint="eastAsia" w:ascii="仿宋" w:hAnsi="仿宋" w:eastAsia="仿宋" w:cs="仿宋"/>
          <w:color w:val="auto"/>
          <w:sz w:val="32"/>
          <w:szCs w:val="32"/>
          <w:lang w:val="en-US" w:eastAsia="zh-CN"/>
        </w:rPr>
        <w:t>联合会</w:t>
      </w:r>
      <w:r>
        <w:rPr>
          <w:rFonts w:hint="eastAsia" w:ascii="仿宋" w:hAnsi="仿宋" w:eastAsia="仿宋" w:cs="仿宋"/>
          <w:color w:val="auto"/>
          <w:sz w:val="32"/>
          <w:szCs w:val="32"/>
        </w:rPr>
        <w:t>纪律检查委员会授权赛事组委会（或成立相应机构）进行处理，并报</w:t>
      </w:r>
      <w:r>
        <w:rPr>
          <w:rFonts w:hint="eastAsia" w:ascii="仿宋" w:hAnsi="仿宋" w:eastAsia="仿宋" w:cs="仿宋"/>
          <w:color w:val="auto"/>
          <w:sz w:val="32"/>
          <w:szCs w:val="32"/>
          <w:lang w:val="en-US" w:eastAsia="zh-CN"/>
        </w:rPr>
        <w:t>联合会</w:t>
      </w:r>
      <w:r>
        <w:rPr>
          <w:rFonts w:hint="eastAsia" w:ascii="仿宋" w:hAnsi="仿宋" w:eastAsia="仿宋" w:cs="仿宋"/>
          <w:color w:val="auto"/>
          <w:sz w:val="32"/>
          <w:szCs w:val="32"/>
        </w:rPr>
        <w:t>纪律检查委员会备案。超出其职责范围的，由组委会上报</w:t>
      </w:r>
      <w:r>
        <w:rPr>
          <w:rFonts w:hint="eastAsia" w:ascii="仿宋" w:hAnsi="仿宋" w:eastAsia="仿宋" w:cs="仿宋"/>
          <w:color w:val="auto"/>
          <w:sz w:val="32"/>
          <w:szCs w:val="32"/>
          <w:lang w:val="en-US" w:eastAsia="zh-CN"/>
        </w:rPr>
        <w:t>联合会</w:t>
      </w:r>
      <w:r>
        <w:rPr>
          <w:rFonts w:hint="eastAsia" w:ascii="仿宋" w:hAnsi="仿宋" w:eastAsia="仿宋" w:cs="仿宋"/>
          <w:color w:val="auto"/>
          <w:sz w:val="32"/>
          <w:szCs w:val="32"/>
        </w:rPr>
        <w:t>纪律检查委员会处理。比赛中出现违法违规违纪行为的，应依据有关规则、规定，在经过认真调查取证、认定事实、分清责任的基础上，做出处罚决定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处罚决定由</w:t>
      </w:r>
      <w:r>
        <w:rPr>
          <w:rFonts w:hint="eastAsia" w:ascii="仿宋" w:hAnsi="仿宋" w:eastAsia="仿宋" w:cs="仿宋"/>
          <w:color w:val="auto"/>
          <w:sz w:val="32"/>
          <w:szCs w:val="32"/>
          <w:lang w:val="en-US" w:eastAsia="zh-CN"/>
        </w:rPr>
        <w:t>联合会</w:t>
      </w:r>
      <w:r>
        <w:rPr>
          <w:rFonts w:hint="eastAsia" w:ascii="仿宋" w:hAnsi="仿宋" w:eastAsia="仿宋" w:cs="仿宋"/>
          <w:color w:val="auto"/>
          <w:sz w:val="32"/>
          <w:szCs w:val="32"/>
          <w:lang w:eastAsia="zh-CN"/>
        </w:rPr>
        <w:t>审核后</w:t>
      </w:r>
      <w:r>
        <w:rPr>
          <w:rFonts w:hint="eastAsia" w:ascii="仿宋" w:hAnsi="仿宋" w:eastAsia="仿宋" w:cs="仿宋"/>
          <w:color w:val="auto"/>
          <w:sz w:val="32"/>
          <w:szCs w:val="32"/>
        </w:rPr>
        <w:t>发布。文字、声像等信息资料可作为调查违法违规违纪事件和进行处罚的参考依据。</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联合会</w:t>
      </w:r>
      <w:r>
        <w:rPr>
          <w:rFonts w:hint="eastAsia" w:ascii="仿宋" w:hAnsi="仿宋" w:eastAsia="仿宋" w:cs="仿宋"/>
          <w:color w:val="auto"/>
          <w:sz w:val="32"/>
          <w:szCs w:val="32"/>
        </w:rPr>
        <w:t>单位会员</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其他办赛主体举办的比赛中出现的违法违规违纪行为，按照本规定执行</w:t>
      </w:r>
      <w:r>
        <w:rPr>
          <w:rFonts w:hint="eastAsia" w:ascii="仿宋" w:hAnsi="仿宋" w:eastAsia="仿宋" w:cs="仿宋"/>
          <w:color w:val="auto"/>
          <w:sz w:val="32"/>
          <w:szCs w:val="32"/>
          <w:lang w:eastAsia="zh-CN"/>
        </w:rPr>
        <w:t>。办赛单位将</w:t>
      </w:r>
      <w:r>
        <w:rPr>
          <w:rFonts w:hint="eastAsia" w:ascii="仿宋" w:hAnsi="仿宋" w:eastAsia="仿宋" w:cs="仿宋"/>
          <w:color w:val="auto"/>
          <w:sz w:val="32"/>
          <w:szCs w:val="32"/>
        </w:rPr>
        <w:t>违法违规违纪行为</w:t>
      </w:r>
      <w:r>
        <w:rPr>
          <w:rFonts w:hint="eastAsia" w:ascii="仿宋" w:hAnsi="仿宋" w:eastAsia="仿宋" w:cs="仿宋"/>
          <w:color w:val="auto"/>
          <w:sz w:val="32"/>
          <w:szCs w:val="32"/>
          <w:lang w:eastAsia="zh-CN"/>
        </w:rPr>
        <w:t>事实和处罚建议报赛事举办地</w:t>
      </w:r>
      <w:r>
        <w:rPr>
          <w:rFonts w:hint="eastAsia" w:ascii="仿宋" w:hAnsi="仿宋" w:eastAsia="仿宋" w:cs="仿宋"/>
          <w:color w:val="auto"/>
          <w:sz w:val="32"/>
          <w:szCs w:val="32"/>
        </w:rPr>
        <w:t>属地协会纪律委员会（或相应职能机构）</w:t>
      </w:r>
      <w:r>
        <w:rPr>
          <w:rFonts w:hint="eastAsia" w:ascii="仿宋" w:hAnsi="仿宋" w:eastAsia="仿宋" w:cs="仿宋"/>
          <w:color w:val="auto"/>
          <w:sz w:val="32"/>
          <w:szCs w:val="32"/>
          <w:lang w:eastAsia="zh-CN"/>
        </w:rPr>
        <w:t>处理。处罚决定</w:t>
      </w:r>
      <w:r>
        <w:rPr>
          <w:rFonts w:hint="eastAsia" w:ascii="仿宋" w:hAnsi="仿宋" w:eastAsia="仿宋" w:cs="仿宋"/>
          <w:color w:val="auto"/>
          <w:sz w:val="32"/>
          <w:szCs w:val="32"/>
        </w:rPr>
        <w:t>由属地协会</w:t>
      </w:r>
      <w:r>
        <w:rPr>
          <w:rFonts w:hint="eastAsia" w:ascii="仿宋" w:hAnsi="仿宋" w:eastAsia="仿宋" w:cs="仿宋"/>
          <w:color w:val="auto"/>
          <w:sz w:val="32"/>
          <w:szCs w:val="32"/>
          <w:lang w:eastAsia="zh-CN"/>
        </w:rPr>
        <w:t>审核后</w:t>
      </w:r>
      <w:r>
        <w:rPr>
          <w:rFonts w:hint="eastAsia" w:ascii="仿宋" w:hAnsi="仿宋" w:eastAsia="仿宋" w:cs="仿宋"/>
          <w:color w:val="auto"/>
          <w:sz w:val="32"/>
          <w:szCs w:val="32"/>
        </w:rPr>
        <w:t>发布。</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lang w:eastAsia="zh-CN"/>
        </w:rPr>
        <w:t>各级协会</w:t>
      </w:r>
      <w:r>
        <w:rPr>
          <w:rFonts w:hint="eastAsia" w:ascii="仿宋" w:hAnsi="仿宋" w:eastAsia="仿宋" w:cs="仿宋"/>
          <w:color w:val="auto"/>
          <w:sz w:val="32"/>
          <w:szCs w:val="32"/>
        </w:rPr>
        <w:t>做出的处罚决定可报上级协会备案。如超出本级协会处理权限的，可报上级协会处理。</w:t>
      </w:r>
    </w:p>
    <w:p>
      <w:pPr>
        <w:spacing w:line="60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对处罚决定不服的，可向发布处罚决定的协会申诉，认定原处罚有误的，应当立即予以纠正。申诉期间不影响处罚决定的执行。</w:t>
      </w:r>
    </w:p>
    <w:p>
      <w:pPr>
        <w:spacing w:line="600" w:lineRule="exact"/>
        <w:ind w:firstLine="640"/>
        <w:rPr>
          <w:rFonts w:ascii="仿宋" w:hAnsi="仿宋" w:eastAsia="仿宋" w:cs="仿宋"/>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条  处罚的条件</w:t>
      </w:r>
    </w:p>
    <w:p>
      <w:pPr>
        <w:spacing w:line="60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（一）无论作为直接违法违规违纪者或参与违法违规违纪者，都应受到处罚。</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纪律委员会将</w:t>
      </w:r>
      <w:r>
        <w:rPr>
          <w:rFonts w:hint="eastAsia" w:ascii="仿宋" w:hAnsi="仿宋" w:eastAsia="仿宋" w:cs="仿宋"/>
          <w:color w:val="auto"/>
          <w:sz w:val="32"/>
          <w:szCs w:val="32"/>
        </w:rPr>
        <w:t>根据参与的程度，视情况可减轻、增加或调整处罚力度。</w:t>
      </w:r>
    </w:p>
    <w:p>
      <w:pPr>
        <w:spacing w:line="60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）对于在调查取证过程中，故意隐瞒事实真相、捏造假证伪证者将从重处罚。</w:t>
      </w:r>
    </w:p>
    <w:p>
      <w:pPr>
        <w:spacing w:line="600" w:lineRule="exact"/>
        <w:ind w:firstLine="642"/>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）本规定中没有明确涉及到的其他违法违规违纪行为，只要该行为给</w:t>
      </w:r>
      <w:r>
        <w:rPr>
          <w:rFonts w:hint="eastAsia" w:ascii="仿宋" w:hAnsi="仿宋" w:eastAsia="仿宋" w:cs="仿宋"/>
          <w:color w:val="auto"/>
          <w:sz w:val="32"/>
          <w:szCs w:val="32"/>
          <w:lang w:val="en-US" w:eastAsia="zh-CN"/>
        </w:rPr>
        <w:t>联合会</w:t>
      </w:r>
      <w:r>
        <w:rPr>
          <w:rFonts w:hint="eastAsia" w:ascii="仿宋" w:hAnsi="仿宋" w:eastAsia="仿宋" w:cs="仿宋"/>
          <w:color w:val="auto"/>
          <w:sz w:val="32"/>
          <w:szCs w:val="32"/>
        </w:rPr>
        <w:t>比赛或活动造成了不良影响或严重后果，都属于应予处罚的范围，可参照本规定的相关条款进行处理。</w:t>
      </w:r>
    </w:p>
    <w:p>
      <w:pPr>
        <w:spacing w:line="600" w:lineRule="exact"/>
        <w:ind w:firstLine="642"/>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）被处罚对象在</w:t>
      </w:r>
      <w:r>
        <w:rPr>
          <w:rFonts w:hint="eastAsia" w:ascii="仿宋" w:hAnsi="仿宋" w:eastAsia="仿宋" w:cs="仿宋"/>
          <w:color w:val="auto"/>
          <w:sz w:val="32"/>
          <w:szCs w:val="32"/>
          <w:lang w:val="en-US" w:eastAsia="zh-CN"/>
        </w:rPr>
        <w:t>联合会</w:t>
      </w:r>
      <w:r>
        <w:rPr>
          <w:rFonts w:hint="eastAsia" w:ascii="仿宋" w:hAnsi="仿宋" w:eastAsia="仿宋" w:cs="仿宋"/>
          <w:color w:val="auto"/>
          <w:sz w:val="32"/>
          <w:szCs w:val="32"/>
        </w:rPr>
        <w:t>赛事活动中具有多种身份时，当其中一种身份被处罚，其他身份也一并受到相应限制。</w:t>
      </w:r>
    </w:p>
    <w:p>
      <w:pPr>
        <w:spacing w:line="600" w:lineRule="exact"/>
        <w:ind w:firstLine="642"/>
        <w:rPr>
          <w:rFonts w:ascii="仿宋" w:hAnsi="仿宋" w:eastAsia="仿宋" w:cs="仿宋"/>
          <w:color w:val="auto"/>
          <w:sz w:val="32"/>
          <w:szCs w:val="32"/>
        </w:rPr>
      </w:pPr>
    </w:p>
    <w:p>
      <w:pPr>
        <w:spacing w:line="600" w:lineRule="exact"/>
        <w:ind w:firstLine="642"/>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第二章  处罚的种类</w:t>
      </w:r>
    </w:p>
    <w:p>
      <w:pPr>
        <w:spacing w:line="600" w:lineRule="exact"/>
        <w:ind w:firstLine="640"/>
        <w:rPr>
          <w:rFonts w:ascii="仿宋" w:hAnsi="仿宋" w:eastAsia="仿宋" w:cs="仿宋"/>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条  处罚的种类</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 xml:space="preserve">（一）警告； </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（二）严重警告；</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（三）通报批评；</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（四）</w:t>
      </w:r>
      <w:r>
        <w:rPr>
          <w:rFonts w:hint="eastAsia" w:ascii="仿宋" w:hAnsi="仿宋" w:eastAsia="仿宋" w:cs="仿宋"/>
          <w:color w:val="auto"/>
          <w:sz w:val="32"/>
          <w:szCs w:val="32"/>
          <w:lang w:val="en-US" w:eastAsia="zh-CN"/>
        </w:rPr>
        <w:t>罚款</w:t>
      </w:r>
      <w:r>
        <w:rPr>
          <w:rFonts w:hint="eastAsia" w:ascii="仿宋" w:hAnsi="仿宋" w:eastAsia="仿宋" w:cs="仿宋"/>
          <w:color w:val="auto"/>
          <w:sz w:val="32"/>
          <w:szCs w:val="32"/>
        </w:rPr>
        <w:t>；</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（五）停赛；</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（六）取消比赛资格；</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（七）取消比赛成绩;</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（八）收回奖项；</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（九）禁赛；</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（十）取消注册资格;</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（十一）降低或撤销技术等级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裁判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（十二）停止赛事工作资格；</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（十</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）移送司法机关处理；</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（十</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）其它纪律检查委员会认为应当适用的处罚。</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上述各类处罚可单独或合并执行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本规定中的处罚可以与其它相关规定的处罚共同执行。</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 xml:space="preserve"> 裁判员依据竞赛规则和比赛事实做出的临场裁决及产生的结果，不包含在本规定处理范围内。</w:t>
      </w:r>
    </w:p>
    <w:p>
      <w:pPr>
        <w:spacing w:line="600" w:lineRule="exact"/>
        <w:ind w:firstLine="640"/>
        <w:rPr>
          <w:rFonts w:ascii="仿宋" w:hAnsi="仿宋" w:eastAsia="仿宋" w:cs="仿宋"/>
          <w:color w:val="auto"/>
          <w:sz w:val="32"/>
          <w:szCs w:val="32"/>
        </w:rPr>
      </w:pPr>
    </w:p>
    <w:p>
      <w:pPr>
        <w:numPr>
          <w:ilvl w:val="0"/>
          <w:numId w:val="2"/>
        </w:numPr>
        <w:spacing w:line="600" w:lineRule="exact"/>
        <w:ind w:firstLine="640"/>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eastAsia" w:ascii="方正小标宋简体" w:hAnsi="方正小标宋简体" w:eastAsia="方正小标宋简体" w:cs="方正小标宋简体"/>
          <w:b w:val="0"/>
          <w:bCs w:val="0"/>
          <w:color w:val="auto"/>
          <w:sz w:val="32"/>
          <w:szCs w:val="32"/>
        </w:rPr>
        <w:t>纪律准则</w:t>
      </w:r>
    </w:p>
    <w:p>
      <w:pPr>
        <w:spacing w:line="600" w:lineRule="exact"/>
        <w:ind w:firstLine="640" w:firstLineChars="200"/>
        <w:rPr>
          <w:rFonts w:ascii="仿宋" w:hAnsi="仿宋" w:eastAsia="仿宋" w:cs="仿宋"/>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 xml:space="preserve">条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赛事活动组织者纪律准则</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赛事活动组织者（包括主办方、承办方和协办方等）应当通过协议明确各自权利义务，要协同做好赛场安全保障工作，维护赛场秩序，通过明显标识、标语、现场广播等措施，引导运动员规范参赛和现场观众文明观赛。在赛前要对运动员、教练员、裁判员等人员进行赛场行为道德规范教育。不得发布虚假信息，不得操纵比赛，不得违法使用或泄露参与者个人信息以及其他违法违规违纪行为。</w:t>
      </w:r>
    </w:p>
    <w:p>
      <w:pPr>
        <w:spacing w:line="60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 xml:space="preserve">条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赛事活动参与人员纪律准则</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参加赛事活动的运动员、领队、教练员、运动队辅助人员、赛事活动组织人员、技术官员、竞赛工作人员等应当遵守相关法律法规，自觉维护国家利益和荣誉，自觉践行社会主义核心价值观，大力弘扬中华体育精神，遵守社会公德，尊重公序良俗，恪守职业道德，保护公私财物，维护赛事活动正常秩序。严禁以下行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（一）使用兴奋剂、弄虚作假、冒名顶替等行为；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（二）消极比赛、干扰比赛秩序、操纵比赛；</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（三）以诋毁、谩骂、吐唾沫、打挑衅侮辱性手势等不文明、不道德的言行侮辱、侵犯相关人员；</w:t>
      </w:r>
    </w:p>
    <w:p>
      <w:p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利用网络、自媒体等媒介，污蔑、诽谤行为；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（五）严重违反体育运动精神的赛场暴力行为，如恶意打架、群殴，以</w:t>
      </w:r>
      <w:r>
        <w:rPr>
          <w:rFonts w:hint="eastAsia" w:ascii="仿宋" w:hAnsi="仿宋" w:eastAsia="仿宋" w:cs="仿宋"/>
          <w:color w:val="auto"/>
          <w:sz w:val="32"/>
          <w:szCs w:val="32"/>
          <w:lang w:eastAsia="zh-CN"/>
        </w:rPr>
        <w:t>所使用运动器材进行攻击等</w:t>
      </w:r>
      <w:r>
        <w:rPr>
          <w:rFonts w:hint="eastAsia" w:ascii="仿宋" w:hAnsi="仿宋" w:eastAsia="仿宋" w:cs="仿宋"/>
          <w:color w:val="auto"/>
          <w:sz w:val="32"/>
          <w:szCs w:val="32"/>
        </w:rPr>
        <w:t>暴力方式故意伤害相关人员等；</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（六）以占据场地、破坏器材等形式故意干扰、阻碍其他运动员比赛，干扰执裁，不服从判罚，攻击裁判员，拒绝领奖，不尊重观众或煽动观众干扰比赛等；</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（七）为获得不正当比赛成绩或谋取不正当利益，给予他人财物或非法索取、收受他人财物；</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（八）无故弃权或罢赛，或在赛事活动期间饮酒、赌博、打架斗殴；</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（九）发表、传播或向媒体散布不实或不负责任的言论；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（十）玩忽职守造成重大事故或者恶劣影响；</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（十一）</w:t>
      </w:r>
      <w:r>
        <w:rPr>
          <w:rFonts w:hint="eastAsia" w:ascii="仿宋" w:hAnsi="仿宋" w:eastAsia="仿宋" w:cs="仿宋"/>
          <w:color w:val="auto"/>
          <w:sz w:val="32"/>
          <w:szCs w:val="32"/>
        </w:rPr>
        <w:t>其他有悖社会主义核心价值观、违背体育道德、违反公序良俗、违反赛风赛纪、造成不良社会影响或违法违规的言行。</w:t>
      </w:r>
    </w:p>
    <w:p>
      <w:pPr>
        <w:spacing w:line="600" w:lineRule="exact"/>
        <w:ind w:firstLine="640" w:firstLineChars="200"/>
        <w:rPr>
          <w:rFonts w:ascii="仿宋" w:hAnsi="仿宋" w:eastAsia="仿宋" w:cs="仿宋"/>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十</w:t>
      </w:r>
      <w:r>
        <w:rPr>
          <w:rFonts w:hint="eastAsia" w:ascii="黑体" w:hAnsi="黑体" w:eastAsia="黑体" w:cs="黑体"/>
          <w:b w:val="0"/>
          <w:bCs w:val="0"/>
          <w:color w:val="auto"/>
          <w:sz w:val="32"/>
          <w:szCs w:val="32"/>
        </w:rPr>
        <w:t xml:space="preserve">条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观众纪律准则</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赛事活动的观众应当服从赛事活动组织者的管理，配合安检，遵守公共安全、卫生相关要求及观众席秩序，遵守社会公德，文明理性观赛，拍照、录像应符合赛事活动要求、服从工作人员指引。严禁以下行为：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（一）强行进入比赛场内；</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（二）发表或展示不文明不健康、有侮辱谩骂性、破坏民族团结、分裂国家、反党反社会主义等方面的言论、旗帜或标语；</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（三）携带危险品以及其他禁带物品；</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（四）起哄或向赛场投掷</w:t>
      </w:r>
      <w:r>
        <w:rPr>
          <w:rFonts w:hint="eastAsia" w:ascii="仿宋" w:hAnsi="仿宋" w:eastAsia="仿宋" w:cs="仿宋"/>
          <w:color w:val="auto"/>
          <w:sz w:val="32"/>
          <w:szCs w:val="32"/>
          <w:lang w:eastAsia="zh-CN"/>
        </w:rPr>
        <w:t>不明</w:t>
      </w:r>
      <w:r>
        <w:rPr>
          <w:rFonts w:hint="eastAsia" w:ascii="仿宋" w:hAnsi="仿宋" w:eastAsia="仿宋" w:cs="仿宋"/>
          <w:color w:val="auto"/>
          <w:sz w:val="32"/>
          <w:szCs w:val="32"/>
        </w:rPr>
        <w:t>杂物；</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（五）侮辱谩骂、围攻运动员、教练员、裁判员和相关工作人员；</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（六）打架斗殴、寻衅滋事或以任何形式干扰比赛秩序，干扰裁判的执裁工作；</w:t>
      </w:r>
    </w:p>
    <w:p>
      <w:p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（七）吸烟及乱扔杂物，攀爬、翻越围栏、栏杆及防护架等不文明行为。</w:t>
      </w:r>
    </w:p>
    <w:p>
      <w:p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在赛场内观看相关比赛时</w:t>
      </w:r>
      <w:r>
        <w:rPr>
          <w:rFonts w:hint="eastAsia" w:ascii="仿宋" w:hAnsi="仿宋" w:eastAsia="仿宋" w:cs="仿宋"/>
          <w:color w:val="auto"/>
          <w:sz w:val="32"/>
          <w:szCs w:val="32"/>
        </w:rPr>
        <w:t>要特别注意：不得以任何方式</w:t>
      </w:r>
      <w:r>
        <w:rPr>
          <w:rFonts w:hint="eastAsia" w:ascii="仿宋" w:hAnsi="仿宋" w:eastAsia="仿宋" w:cs="仿宋"/>
          <w:color w:val="auto"/>
          <w:sz w:val="32"/>
          <w:szCs w:val="32"/>
          <w:lang w:val="en-US" w:eastAsia="zh-CN"/>
        </w:rPr>
        <w:t>进入运动员比赛区域</w:t>
      </w:r>
      <w:r>
        <w:rPr>
          <w:rFonts w:hint="eastAsia" w:ascii="仿宋" w:hAnsi="仿宋" w:eastAsia="仿宋" w:cs="仿宋"/>
          <w:color w:val="auto"/>
          <w:sz w:val="32"/>
          <w:szCs w:val="32"/>
        </w:rPr>
        <w:t>；不得与</w:t>
      </w:r>
      <w:r>
        <w:rPr>
          <w:rFonts w:hint="eastAsia" w:ascii="仿宋" w:hAnsi="仿宋" w:eastAsia="仿宋" w:cs="仿宋"/>
          <w:color w:val="auto"/>
          <w:sz w:val="32"/>
          <w:szCs w:val="32"/>
          <w:lang w:val="en-US" w:eastAsia="zh-CN"/>
        </w:rPr>
        <w:t>执裁人员</w:t>
      </w:r>
      <w:r>
        <w:rPr>
          <w:rFonts w:hint="eastAsia" w:ascii="仿宋" w:hAnsi="仿宋" w:eastAsia="仿宋" w:cs="仿宋"/>
          <w:color w:val="auto"/>
          <w:sz w:val="32"/>
          <w:szCs w:val="32"/>
        </w:rPr>
        <w:t>谈论</w:t>
      </w:r>
      <w:r>
        <w:rPr>
          <w:rFonts w:hint="eastAsia" w:ascii="仿宋" w:hAnsi="仿宋" w:eastAsia="仿宋" w:cs="仿宋"/>
          <w:color w:val="auto"/>
          <w:sz w:val="32"/>
          <w:szCs w:val="32"/>
          <w:lang w:val="en-US" w:eastAsia="zh-CN"/>
        </w:rPr>
        <w:t>相关赛事情况</w:t>
      </w:r>
      <w:r>
        <w:rPr>
          <w:rFonts w:hint="eastAsia" w:ascii="仿宋" w:hAnsi="仿宋" w:eastAsia="仿宋" w:cs="仿宋"/>
          <w:color w:val="auto"/>
          <w:sz w:val="32"/>
          <w:szCs w:val="32"/>
        </w:rPr>
        <w:t>（回答裁判询问时除外）；不得就任何涉及事实或者规则的问题发表言论（回答裁判询问时除外）</w:t>
      </w:r>
      <w:r>
        <w:rPr>
          <w:rFonts w:hint="eastAsia" w:ascii="仿宋" w:hAnsi="仿宋" w:eastAsia="仿宋" w:cs="仿宋"/>
          <w:color w:val="auto"/>
          <w:sz w:val="32"/>
          <w:szCs w:val="32"/>
          <w:lang w:eastAsia="zh-CN"/>
        </w:rPr>
        <w:t>。</w:t>
      </w:r>
    </w:p>
    <w:p>
      <w:pPr>
        <w:spacing w:line="600" w:lineRule="exact"/>
        <w:jc w:val="center"/>
        <w:rPr>
          <w:rFonts w:hint="eastAsia" w:ascii="方正小标宋简体" w:hAnsi="方正小标宋简体" w:eastAsia="方正小标宋简体" w:cs="方正小标宋简体"/>
          <w:b w:val="0"/>
          <w:bCs w:val="0"/>
          <w:color w:val="auto"/>
          <w:sz w:val="32"/>
          <w:szCs w:val="32"/>
        </w:rPr>
      </w:pPr>
    </w:p>
    <w:p>
      <w:pPr>
        <w:spacing w:line="600" w:lineRule="exact"/>
        <w:jc w:val="center"/>
        <w:rPr>
          <w:rFonts w:hint="eastAsia" w:ascii="仿宋" w:hAnsi="仿宋" w:eastAsia="仿宋" w:cs="仿宋"/>
          <w:b/>
          <w:bCs/>
          <w:color w:val="auto"/>
          <w:sz w:val="32"/>
          <w:szCs w:val="32"/>
        </w:rPr>
      </w:pPr>
      <w:r>
        <w:rPr>
          <w:rFonts w:hint="eastAsia" w:ascii="方正小标宋简体" w:hAnsi="方正小标宋简体" w:eastAsia="方正小标宋简体" w:cs="方正小标宋简体"/>
          <w:b w:val="0"/>
          <w:bCs w:val="0"/>
          <w:color w:val="auto"/>
          <w:sz w:val="32"/>
          <w:szCs w:val="32"/>
        </w:rPr>
        <w:t>第四章  运动队违法违规违纪的处罚规定</w:t>
      </w:r>
    </w:p>
    <w:p>
      <w:p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联合会主办的比赛中出现的违规违纪行为，由联合会纪律委员会负责审核处理。对于情节较轻的，纪律委员会可只给予警告或通报批评。被处罚对象具有多种身份时，当因其中一种身份被处罚，其他身份也应一并受到相应限制。</w:t>
      </w:r>
    </w:p>
    <w:p>
      <w:pPr>
        <w:spacing w:line="600" w:lineRule="exact"/>
        <w:ind w:firstLine="642"/>
        <w:jc w:val="both"/>
        <w:rPr>
          <w:rFonts w:hint="eastAsia" w:ascii="仿宋" w:hAnsi="仿宋" w:eastAsia="仿宋" w:cs="仿宋"/>
          <w:bCs/>
          <w:color w:val="auto"/>
          <w:kern w:val="0"/>
          <w:sz w:val="32"/>
          <w:szCs w:val="32"/>
        </w:rPr>
      </w:pPr>
      <w:r>
        <w:rPr>
          <w:rFonts w:hint="eastAsia" w:ascii="黑体" w:hAnsi="黑体" w:eastAsia="黑体" w:cs="黑体"/>
          <w:b w:val="0"/>
          <w:bCs/>
          <w:color w:val="auto"/>
          <w:sz w:val="32"/>
          <w:szCs w:val="32"/>
          <w:highlight w:val="none"/>
        </w:rPr>
        <w:t>第十</w:t>
      </w:r>
      <w:r>
        <w:rPr>
          <w:rFonts w:hint="eastAsia" w:ascii="黑体" w:hAnsi="黑体" w:eastAsia="黑体" w:cs="黑体"/>
          <w:b w:val="0"/>
          <w:bCs/>
          <w:color w:val="auto"/>
          <w:sz w:val="32"/>
          <w:szCs w:val="32"/>
          <w:highlight w:val="none"/>
          <w:lang w:eastAsia="zh-CN"/>
        </w:rPr>
        <w:t>一</w:t>
      </w:r>
      <w:r>
        <w:rPr>
          <w:rFonts w:hint="eastAsia" w:ascii="黑体" w:hAnsi="黑体" w:eastAsia="黑体" w:cs="黑体"/>
          <w:b w:val="0"/>
          <w:bCs/>
          <w:color w:val="auto"/>
          <w:sz w:val="32"/>
          <w:szCs w:val="32"/>
          <w:highlight w:val="none"/>
        </w:rPr>
        <w:t>条</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运动队</w:t>
      </w:r>
      <w:r>
        <w:rPr>
          <w:rFonts w:hint="eastAsia" w:ascii="仿宋" w:hAnsi="仿宋" w:eastAsia="仿宋" w:cs="仿宋"/>
          <w:bCs/>
          <w:color w:val="auto"/>
          <w:kern w:val="0"/>
          <w:sz w:val="32"/>
          <w:szCs w:val="32"/>
          <w:highlight w:val="none"/>
        </w:rPr>
        <w:t>发生兴奋剂违规，</w:t>
      </w:r>
      <w:r>
        <w:rPr>
          <w:rFonts w:hint="eastAsia" w:ascii="仿宋" w:hAnsi="仿宋" w:eastAsia="仿宋" w:cs="仿宋"/>
          <w:bCs/>
          <w:color w:val="auto"/>
          <w:kern w:val="0"/>
          <w:sz w:val="32"/>
          <w:szCs w:val="32"/>
          <w:highlight w:val="none"/>
          <w:lang w:eastAsia="zh-CN"/>
        </w:rPr>
        <w:t>依照</w:t>
      </w:r>
      <w:r>
        <w:rPr>
          <w:rFonts w:hint="eastAsia" w:ascii="仿宋" w:hAnsi="仿宋" w:eastAsia="仿宋" w:cs="仿宋"/>
          <w:bCs/>
          <w:color w:val="auto"/>
          <w:kern w:val="0"/>
          <w:sz w:val="32"/>
          <w:szCs w:val="32"/>
          <w:highlight w:val="none"/>
          <w:lang w:val="en-US" w:eastAsia="zh-CN"/>
        </w:rPr>
        <w:t>我国法律法规</w:t>
      </w:r>
      <w:r>
        <w:rPr>
          <w:rFonts w:hint="eastAsia" w:ascii="仿宋" w:hAnsi="仿宋" w:eastAsia="仿宋" w:cs="仿宋"/>
          <w:bCs/>
          <w:color w:val="auto"/>
          <w:kern w:val="0"/>
          <w:sz w:val="32"/>
          <w:szCs w:val="32"/>
          <w:lang w:val="en-US" w:eastAsia="zh-CN"/>
        </w:rPr>
        <w:t>以及</w:t>
      </w:r>
      <w:r>
        <w:rPr>
          <w:rFonts w:hint="eastAsia" w:ascii="仿宋" w:hAnsi="仿宋" w:eastAsia="仿宋" w:cs="仿宋"/>
          <w:bCs/>
          <w:color w:val="auto"/>
          <w:kern w:val="0"/>
          <w:sz w:val="32"/>
          <w:szCs w:val="32"/>
        </w:rPr>
        <w:t>国家体育总局</w:t>
      </w:r>
      <w:r>
        <w:rPr>
          <w:rFonts w:hint="eastAsia" w:ascii="仿宋" w:hAnsi="仿宋" w:eastAsia="仿宋" w:cs="仿宋"/>
          <w:bCs/>
          <w:color w:val="auto"/>
          <w:kern w:val="0"/>
          <w:sz w:val="32"/>
          <w:szCs w:val="32"/>
          <w:lang w:val="en-US" w:eastAsia="zh-CN"/>
        </w:rPr>
        <w:t>颁布的</w:t>
      </w:r>
      <w:r>
        <w:rPr>
          <w:rFonts w:hint="eastAsia" w:ascii="仿宋" w:hAnsi="仿宋" w:eastAsia="仿宋" w:cs="仿宋"/>
          <w:bCs/>
          <w:color w:val="auto"/>
          <w:kern w:val="0"/>
          <w:sz w:val="32"/>
          <w:szCs w:val="32"/>
        </w:rPr>
        <w:t>相关规定</w:t>
      </w:r>
      <w:r>
        <w:rPr>
          <w:rFonts w:hint="eastAsia" w:ascii="仿宋" w:hAnsi="仿宋" w:eastAsia="仿宋" w:cs="仿宋"/>
          <w:bCs/>
          <w:color w:val="auto"/>
          <w:kern w:val="0"/>
          <w:sz w:val="32"/>
          <w:szCs w:val="32"/>
          <w:lang w:val="en-US" w:eastAsia="zh-CN"/>
        </w:rPr>
        <w:t>予以处理</w:t>
      </w:r>
      <w:r>
        <w:rPr>
          <w:rFonts w:hint="eastAsia" w:ascii="仿宋" w:hAnsi="仿宋" w:eastAsia="仿宋" w:cs="仿宋"/>
          <w:bCs/>
          <w:color w:val="auto"/>
          <w:kern w:val="0"/>
          <w:sz w:val="32"/>
          <w:szCs w:val="32"/>
        </w:rPr>
        <w:t>。视违规情况对运动员和辅助人员作出取消比赛成绩和参赛资格、停赛、禁赛等处理，对相关运动员管理单位作出警告、停赛、取消参赛资格等处理。运动员发生兴奋剂违规，还将处理直接责任人和主管教练员等相关人员，处理决定抄送有关地方人民政府体育主管部门。涉嫌犯罪的，移交监察机关或者司法机关，依法追究刑事责任。</w:t>
      </w:r>
    </w:p>
    <w:p>
      <w:pPr>
        <w:spacing w:line="600" w:lineRule="exact"/>
        <w:ind w:firstLine="640"/>
        <w:rPr>
          <w:rFonts w:ascii="仿宋" w:hAnsi="仿宋" w:eastAsia="仿宋" w:cs="仿宋"/>
          <w:bCs/>
          <w:color w:val="auto"/>
          <w:sz w:val="32"/>
          <w:szCs w:val="32"/>
          <w:highlight w:val="none"/>
        </w:rPr>
      </w:pPr>
      <w:r>
        <w:rPr>
          <w:rFonts w:hint="eastAsia" w:ascii="黑体" w:hAnsi="黑体" w:eastAsia="黑体" w:cs="黑体"/>
          <w:b w:val="0"/>
          <w:bCs/>
          <w:color w:val="auto"/>
          <w:sz w:val="32"/>
          <w:szCs w:val="32"/>
          <w:highlight w:val="none"/>
        </w:rPr>
        <w:t>第十</w:t>
      </w:r>
      <w:r>
        <w:rPr>
          <w:rFonts w:hint="eastAsia" w:ascii="黑体" w:hAnsi="黑体" w:eastAsia="黑体" w:cs="黑体"/>
          <w:b w:val="0"/>
          <w:bCs/>
          <w:color w:val="auto"/>
          <w:sz w:val="32"/>
          <w:szCs w:val="32"/>
          <w:highlight w:val="none"/>
          <w:lang w:eastAsia="zh-CN"/>
        </w:rPr>
        <w:t>二</w:t>
      </w:r>
      <w:r>
        <w:rPr>
          <w:rFonts w:hint="eastAsia" w:ascii="黑体" w:hAnsi="黑体" w:eastAsia="黑体" w:cs="黑体"/>
          <w:b w:val="0"/>
          <w:bCs/>
          <w:color w:val="auto"/>
          <w:sz w:val="32"/>
          <w:szCs w:val="32"/>
          <w:highlight w:val="none"/>
        </w:rPr>
        <w:t>条</w:t>
      </w:r>
      <w:r>
        <w:rPr>
          <w:rFonts w:hint="eastAsia" w:ascii="仿宋" w:hAnsi="仿宋" w:eastAsia="仿宋" w:cs="仿宋"/>
          <w:bCs/>
          <w:color w:val="auto"/>
          <w:sz w:val="32"/>
          <w:szCs w:val="32"/>
          <w:highlight w:val="none"/>
        </w:rPr>
        <w:t xml:space="preserve">  涉及资格审核的比赛，运动员资格造假。处以：涉事运动员（队）取消本次比赛资格及成绩；涉事运动员禁赛</w:t>
      </w:r>
      <w:r>
        <w:rPr>
          <w:rFonts w:hint="eastAsia" w:ascii="仿宋" w:hAnsi="仿宋" w:eastAsia="仿宋" w:cs="仿宋"/>
          <w:bCs/>
          <w:color w:val="auto"/>
          <w:sz w:val="32"/>
          <w:szCs w:val="32"/>
          <w:highlight w:val="none"/>
        </w:rPr>
        <w:t>2</w:t>
      </w:r>
      <w:r>
        <w:rPr>
          <w:rFonts w:hint="eastAsia" w:ascii="仿宋" w:hAnsi="仿宋" w:eastAsia="仿宋" w:cs="仿宋"/>
          <w:bCs/>
          <w:color w:val="auto"/>
          <w:sz w:val="32"/>
          <w:szCs w:val="32"/>
          <w:highlight w:val="none"/>
        </w:rPr>
        <w:t>年；参赛单位禁止参加该项比赛</w:t>
      </w:r>
      <w:r>
        <w:rPr>
          <w:rFonts w:hint="eastAsia" w:ascii="仿宋" w:hAnsi="仿宋" w:eastAsia="仿宋" w:cs="仿宋"/>
          <w:bCs/>
          <w:color w:val="auto"/>
          <w:sz w:val="32"/>
          <w:szCs w:val="32"/>
          <w:highlight w:val="none"/>
        </w:rPr>
        <w:t>2</w:t>
      </w:r>
      <w:r>
        <w:rPr>
          <w:rFonts w:hint="eastAsia" w:ascii="仿宋" w:hAnsi="仿宋" w:eastAsia="仿宋" w:cs="仿宋"/>
          <w:bCs/>
          <w:color w:val="auto"/>
          <w:sz w:val="32"/>
          <w:szCs w:val="32"/>
          <w:highlight w:val="none"/>
        </w:rPr>
        <w:t>次。</w:t>
      </w:r>
    </w:p>
    <w:p>
      <w:pPr>
        <w:spacing w:line="600" w:lineRule="exact"/>
        <w:ind w:firstLine="640"/>
        <w:rPr>
          <w:rFonts w:ascii="仿宋" w:hAnsi="仿宋" w:eastAsia="仿宋" w:cs="仿宋"/>
          <w:bCs/>
          <w:color w:val="auto"/>
          <w:sz w:val="32"/>
          <w:szCs w:val="32"/>
        </w:rPr>
      </w:pPr>
      <w:r>
        <w:rPr>
          <w:rFonts w:hint="eastAsia" w:ascii="黑体" w:hAnsi="黑体" w:eastAsia="黑体" w:cs="黑体"/>
          <w:b w:val="0"/>
          <w:bCs/>
          <w:color w:val="auto"/>
          <w:sz w:val="32"/>
          <w:szCs w:val="32"/>
          <w:highlight w:val="none"/>
        </w:rPr>
        <w:t>第十</w:t>
      </w:r>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rPr>
        <w:t>条</w:t>
      </w:r>
      <w:r>
        <w:rPr>
          <w:rFonts w:hint="eastAsia" w:ascii="仿宋" w:hAnsi="仿宋" w:eastAsia="仿宋" w:cs="仿宋"/>
          <w:bCs/>
          <w:color w:val="auto"/>
          <w:sz w:val="32"/>
          <w:szCs w:val="32"/>
          <w:highlight w:val="none"/>
        </w:rPr>
        <w:t xml:space="preserve">  报名确定后，未向组委会和赛事主办单位说</w:t>
      </w:r>
      <w:r>
        <w:rPr>
          <w:rFonts w:hint="eastAsia" w:ascii="仿宋" w:hAnsi="仿宋" w:eastAsia="仿宋" w:cs="仿宋"/>
          <w:bCs/>
          <w:color w:val="auto"/>
          <w:sz w:val="32"/>
          <w:szCs w:val="32"/>
        </w:rPr>
        <w:t>明理由无故弃权者，根据具体情况，对报名单位或运动员处以：通报批评，并禁止该报名单位或参赛运动员参加或比赛</w:t>
      </w:r>
      <w:r>
        <w:rPr>
          <w:rFonts w:hint="eastAsia" w:ascii="仿宋" w:hAnsi="仿宋" w:eastAsia="仿宋" w:cs="仿宋"/>
          <w:bCs/>
          <w:color w:val="auto"/>
          <w:sz w:val="32"/>
          <w:szCs w:val="32"/>
        </w:rPr>
        <w:t>1</w:t>
      </w:r>
      <w:r>
        <w:rPr>
          <w:rFonts w:hint="eastAsia" w:ascii="仿宋" w:hAnsi="仿宋" w:eastAsia="仿宋" w:cs="仿宋"/>
          <w:bCs/>
          <w:color w:val="auto"/>
          <w:sz w:val="32"/>
          <w:szCs w:val="32"/>
        </w:rPr>
        <w:t>次。</w:t>
      </w:r>
    </w:p>
    <w:p>
      <w:pPr>
        <w:spacing w:line="600" w:lineRule="exact"/>
        <w:ind w:firstLine="640"/>
        <w:rPr>
          <w:rFonts w:ascii="仿宋" w:hAnsi="仿宋" w:eastAsia="仿宋" w:cs="仿宋"/>
          <w:bCs/>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条</w:t>
      </w:r>
      <w:r>
        <w:rPr>
          <w:rFonts w:hint="eastAsia" w:ascii="仿宋" w:hAnsi="仿宋" w:eastAsia="仿宋" w:cs="仿宋"/>
          <w:bCs/>
          <w:color w:val="auto"/>
          <w:sz w:val="32"/>
          <w:szCs w:val="32"/>
        </w:rPr>
        <w:t xml:space="preserve">  运动员冒名顶替参加比赛，视情节对涉事运动员（包括冒名顶替者和有意被冒名顶替者）和参赛队（人）处以：取消</w:t>
      </w:r>
      <w:r>
        <w:rPr>
          <w:rFonts w:hint="eastAsia" w:ascii="仿宋" w:hAnsi="仿宋" w:eastAsia="仿宋" w:cs="仿宋"/>
          <w:bCs/>
          <w:color w:val="auto"/>
          <w:sz w:val="32"/>
          <w:szCs w:val="32"/>
          <w:lang w:val="en-US" w:eastAsia="zh-CN"/>
        </w:rPr>
        <w:t>本</w:t>
      </w:r>
      <w:r>
        <w:rPr>
          <w:rFonts w:hint="eastAsia" w:ascii="仿宋" w:hAnsi="仿宋" w:eastAsia="仿宋" w:cs="仿宋"/>
          <w:bCs/>
          <w:color w:val="auto"/>
          <w:sz w:val="32"/>
          <w:szCs w:val="32"/>
        </w:rPr>
        <w:t>场次比赛资格及成绩、</w:t>
      </w:r>
      <w:r>
        <w:rPr>
          <w:rFonts w:hint="eastAsia" w:ascii="仿宋" w:hAnsi="仿宋" w:eastAsia="仿宋" w:cs="仿宋"/>
          <w:bCs/>
          <w:color w:val="auto"/>
          <w:sz w:val="32"/>
          <w:szCs w:val="32"/>
          <w:lang w:val="en-US" w:eastAsia="zh-CN"/>
        </w:rPr>
        <w:t>并</w:t>
      </w:r>
      <w:r>
        <w:rPr>
          <w:rFonts w:hint="eastAsia" w:ascii="仿宋" w:hAnsi="仿宋" w:eastAsia="仿宋" w:cs="仿宋"/>
          <w:bCs/>
          <w:color w:val="auto"/>
          <w:sz w:val="32"/>
          <w:szCs w:val="32"/>
        </w:rPr>
        <w:t>禁赛</w:t>
      </w:r>
      <w:r>
        <w:rPr>
          <w:rFonts w:hint="eastAsia" w:ascii="仿宋" w:hAnsi="仿宋" w:eastAsia="仿宋" w:cs="仿宋"/>
          <w:bCs/>
          <w:color w:val="auto"/>
          <w:sz w:val="32"/>
          <w:szCs w:val="32"/>
        </w:rPr>
        <w:t>1</w:t>
      </w:r>
      <w:r>
        <w:rPr>
          <w:rFonts w:hint="eastAsia" w:ascii="仿宋" w:hAnsi="仿宋" w:eastAsia="仿宋" w:cs="仿宋"/>
          <w:bCs/>
          <w:color w:val="auto"/>
          <w:sz w:val="32"/>
          <w:szCs w:val="32"/>
        </w:rPr>
        <w:t>年。</w:t>
      </w:r>
    </w:p>
    <w:p>
      <w:pPr>
        <w:spacing w:line="600" w:lineRule="exact"/>
        <w:ind w:firstLine="640"/>
        <w:rPr>
          <w:rFonts w:ascii="仿宋" w:hAnsi="仿宋" w:eastAsia="仿宋" w:cs="仿宋"/>
          <w:bCs/>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条</w:t>
      </w:r>
      <w:r>
        <w:rPr>
          <w:rFonts w:hint="eastAsia" w:ascii="仿宋" w:hAnsi="仿宋" w:eastAsia="仿宋" w:cs="仿宋"/>
          <w:bCs/>
          <w:color w:val="auto"/>
          <w:sz w:val="32"/>
          <w:szCs w:val="32"/>
        </w:rPr>
        <w:t xml:space="preserve">  在赛场及赛场周围非吸烟区域吸烟；</w:t>
      </w:r>
      <w:r>
        <w:rPr>
          <w:rFonts w:hint="eastAsia" w:ascii="仿宋" w:hAnsi="仿宋" w:eastAsia="仿宋" w:cs="仿宋"/>
          <w:bCs/>
          <w:color w:val="auto"/>
          <w:sz w:val="32"/>
          <w:szCs w:val="32"/>
          <w:lang w:val="en-US" w:eastAsia="zh-CN"/>
        </w:rPr>
        <w:t>严禁</w:t>
      </w:r>
      <w:r>
        <w:rPr>
          <w:rFonts w:hint="eastAsia" w:ascii="仿宋" w:hAnsi="仿宋" w:eastAsia="仿宋" w:cs="仿宋"/>
          <w:bCs/>
          <w:color w:val="auto"/>
          <w:sz w:val="32"/>
          <w:szCs w:val="32"/>
        </w:rPr>
        <w:t>饮酒后进入赛场，或在赛场内饮用含酒精的饮料。视情节，处以：警告、严重警告、通报批评、取消若干场比赛资格及成绩、禁赛</w:t>
      </w:r>
      <w:r>
        <w:rPr>
          <w:rFonts w:hint="eastAsia" w:ascii="仿宋" w:hAnsi="仿宋" w:eastAsia="仿宋" w:cs="仿宋"/>
          <w:bCs/>
          <w:color w:val="auto"/>
          <w:sz w:val="32"/>
          <w:szCs w:val="32"/>
        </w:rPr>
        <w:t>1-3</w:t>
      </w:r>
      <w:r>
        <w:rPr>
          <w:rFonts w:hint="eastAsia" w:ascii="仿宋" w:hAnsi="仿宋" w:eastAsia="仿宋" w:cs="仿宋"/>
          <w:bCs/>
          <w:color w:val="auto"/>
          <w:sz w:val="32"/>
          <w:szCs w:val="32"/>
        </w:rPr>
        <w:t>年。</w:t>
      </w:r>
    </w:p>
    <w:p>
      <w:pPr>
        <w:spacing w:line="600" w:lineRule="exact"/>
        <w:ind w:firstLine="640" w:firstLineChars="200"/>
        <w:rPr>
          <w:rFonts w:ascii="仿宋" w:hAnsi="仿宋" w:eastAsia="仿宋" w:cs="仿宋"/>
          <w:bCs/>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eastAsia="zh-CN"/>
        </w:rPr>
        <w:t>六</w:t>
      </w:r>
      <w:r>
        <w:rPr>
          <w:rFonts w:hint="eastAsia" w:ascii="黑体" w:hAnsi="黑体" w:eastAsia="黑体" w:cs="黑体"/>
          <w:b w:val="0"/>
          <w:bCs/>
          <w:color w:val="auto"/>
          <w:sz w:val="32"/>
          <w:szCs w:val="32"/>
        </w:rPr>
        <w:t>条</w:t>
      </w: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进入赛区（包括赛场及公共区域）未按规定</w:t>
      </w:r>
      <w:r>
        <w:rPr>
          <w:rFonts w:hint="eastAsia" w:ascii="仿宋" w:hAnsi="仿宋" w:eastAsia="仿宋" w:cs="仿宋"/>
          <w:bCs/>
          <w:color w:val="auto"/>
          <w:sz w:val="32"/>
          <w:szCs w:val="32"/>
          <w:lang w:eastAsia="zh-CN"/>
        </w:rPr>
        <w:t>着装</w:t>
      </w:r>
      <w:r>
        <w:rPr>
          <w:rFonts w:hint="eastAsia" w:ascii="仿宋" w:hAnsi="仿宋" w:eastAsia="仿宋" w:cs="仿宋"/>
          <w:bCs/>
          <w:color w:val="auto"/>
          <w:sz w:val="32"/>
          <w:szCs w:val="32"/>
        </w:rPr>
        <w:t>。视情节，处以：警告、严重警告、通报批评。责令不改正者，禁止进入赛场。</w:t>
      </w:r>
    </w:p>
    <w:p>
      <w:pPr>
        <w:spacing w:line="600" w:lineRule="exact"/>
        <w:ind w:firstLine="640"/>
        <w:rPr>
          <w:rFonts w:ascii="仿宋" w:hAnsi="仿宋" w:eastAsia="仿宋" w:cs="仿宋"/>
          <w:bCs/>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eastAsia="zh-CN"/>
        </w:rPr>
        <w:t>七</w:t>
      </w:r>
      <w:r>
        <w:rPr>
          <w:rFonts w:hint="eastAsia" w:ascii="黑体" w:hAnsi="黑体" w:eastAsia="黑体" w:cs="黑体"/>
          <w:b w:val="0"/>
          <w:bCs/>
          <w:color w:val="auto"/>
          <w:sz w:val="32"/>
          <w:szCs w:val="32"/>
        </w:rPr>
        <w:t>条</w:t>
      </w:r>
      <w:r>
        <w:rPr>
          <w:rFonts w:hint="eastAsia" w:ascii="仿宋" w:hAnsi="仿宋" w:eastAsia="仿宋" w:cs="仿宋"/>
          <w:bCs/>
          <w:color w:val="auto"/>
          <w:sz w:val="32"/>
          <w:szCs w:val="32"/>
        </w:rPr>
        <w:t xml:space="preserve">  未按照组委会要求参加比赛开、闭幕式、颁奖仪式或其他组委会组织的必须参加的活动。对全队处以：通报批评。在设有奖金的比赛中，视情节</w:t>
      </w:r>
      <w:r>
        <w:rPr>
          <w:rFonts w:hint="eastAsia" w:ascii="仿宋" w:hAnsi="仿宋" w:eastAsia="仿宋" w:cs="仿宋"/>
          <w:bCs/>
          <w:color w:val="auto"/>
          <w:sz w:val="32"/>
          <w:szCs w:val="32"/>
          <w:lang w:val="en-US" w:eastAsia="zh-CN"/>
        </w:rPr>
        <w:t>将</w:t>
      </w:r>
      <w:r>
        <w:rPr>
          <w:rFonts w:hint="eastAsia" w:ascii="仿宋" w:hAnsi="仿宋" w:eastAsia="仿宋" w:cs="仿宋"/>
          <w:bCs/>
          <w:color w:val="auto"/>
          <w:sz w:val="32"/>
          <w:szCs w:val="32"/>
        </w:rPr>
        <w:t>扣除</w:t>
      </w:r>
      <w:r>
        <w:rPr>
          <w:rFonts w:hint="eastAsia" w:ascii="仿宋" w:hAnsi="仿宋" w:eastAsia="仿宋" w:cs="仿宋"/>
          <w:bCs/>
          <w:color w:val="auto"/>
          <w:sz w:val="32"/>
          <w:szCs w:val="32"/>
          <w:lang w:val="en-US" w:eastAsia="zh-CN"/>
        </w:rPr>
        <w:t>25%</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50%</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及</w:t>
      </w:r>
      <w:r>
        <w:rPr>
          <w:rFonts w:hint="eastAsia" w:ascii="仿宋" w:hAnsi="仿宋" w:eastAsia="仿宋" w:cs="仿宋"/>
          <w:bCs/>
          <w:color w:val="auto"/>
          <w:sz w:val="32"/>
          <w:szCs w:val="32"/>
        </w:rPr>
        <w:t>全部奖金。</w:t>
      </w:r>
    </w:p>
    <w:p>
      <w:pPr>
        <w:spacing w:line="600" w:lineRule="exact"/>
        <w:ind w:firstLine="640"/>
        <w:rPr>
          <w:rFonts w:ascii="仿宋" w:hAnsi="仿宋" w:eastAsia="仿宋" w:cs="仿宋"/>
          <w:bCs/>
          <w:color w:val="auto"/>
          <w:sz w:val="32"/>
          <w:szCs w:val="32"/>
        </w:rPr>
      </w:pPr>
      <w:r>
        <w:rPr>
          <w:rFonts w:hint="eastAsia" w:ascii="黑体" w:hAnsi="黑体" w:eastAsia="黑体" w:cs="黑体"/>
          <w:b w:val="0"/>
          <w:bCs/>
          <w:color w:val="auto"/>
          <w:sz w:val="32"/>
          <w:szCs w:val="32"/>
          <w:highlight w:val="none"/>
        </w:rPr>
        <w:t>第十</w:t>
      </w:r>
      <w:r>
        <w:rPr>
          <w:rFonts w:hint="eastAsia" w:ascii="黑体" w:hAnsi="黑体" w:eastAsia="黑体" w:cs="黑体"/>
          <w:b w:val="0"/>
          <w:bCs/>
          <w:color w:val="auto"/>
          <w:sz w:val="32"/>
          <w:szCs w:val="32"/>
          <w:highlight w:val="none"/>
          <w:lang w:eastAsia="zh-CN"/>
        </w:rPr>
        <w:t>八</w:t>
      </w:r>
      <w:r>
        <w:rPr>
          <w:rFonts w:hint="eastAsia" w:ascii="黑体" w:hAnsi="黑体" w:eastAsia="黑体" w:cs="黑体"/>
          <w:b w:val="0"/>
          <w:bCs/>
          <w:color w:val="auto"/>
          <w:sz w:val="32"/>
          <w:szCs w:val="32"/>
          <w:highlight w:val="none"/>
        </w:rPr>
        <w:t>条</w:t>
      </w:r>
      <w:r>
        <w:rPr>
          <w:rFonts w:hint="eastAsia" w:ascii="仿宋" w:hAnsi="仿宋" w:eastAsia="仿宋" w:cs="仿宋"/>
          <w:b/>
          <w:bCs w:val="0"/>
          <w:color w:val="auto"/>
          <w:sz w:val="32"/>
          <w:szCs w:val="32"/>
          <w:highlight w:val="none"/>
          <w:lang w:val="en-US" w:eastAsia="zh-CN"/>
        </w:rPr>
        <w:t xml:space="preserve"> </w:t>
      </w:r>
      <w:r>
        <w:rPr>
          <w:rFonts w:hint="eastAsia" w:ascii="仿宋" w:hAnsi="仿宋" w:eastAsia="仿宋" w:cs="仿宋"/>
          <w:bCs/>
          <w:color w:val="auto"/>
          <w:sz w:val="32"/>
          <w:szCs w:val="32"/>
          <w:highlight w:val="none"/>
        </w:rPr>
        <w:t xml:space="preserve"> 通过违规通信、智能AI设备、他人指导等辅</w:t>
      </w:r>
      <w:r>
        <w:rPr>
          <w:rFonts w:hint="eastAsia" w:ascii="仿宋" w:hAnsi="仿宋" w:eastAsia="仿宋" w:cs="仿宋"/>
          <w:bCs/>
          <w:color w:val="auto"/>
          <w:sz w:val="32"/>
          <w:szCs w:val="32"/>
        </w:rPr>
        <w:t>助手段进行比赛。视情节严重程度，处以：取消该队（人）本次比赛资格及成绩并通报批评；涉事者个人禁赛</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年及以上；涉事运动队禁赛</w:t>
      </w:r>
      <w:r>
        <w:rPr>
          <w:rFonts w:hint="eastAsia" w:ascii="仿宋" w:hAnsi="仿宋" w:eastAsia="仿宋" w:cs="仿宋"/>
          <w:bCs/>
          <w:color w:val="auto"/>
          <w:sz w:val="32"/>
          <w:szCs w:val="32"/>
        </w:rPr>
        <w:t>1</w:t>
      </w:r>
      <w:r>
        <w:rPr>
          <w:rFonts w:hint="eastAsia" w:ascii="仿宋" w:hAnsi="仿宋" w:eastAsia="仿宋" w:cs="仿宋"/>
          <w:bCs/>
          <w:color w:val="auto"/>
          <w:sz w:val="32"/>
          <w:szCs w:val="32"/>
        </w:rPr>
        <w:t>年。</w:t>
      </w:r>
    </w:p>
    <w:p>
      <w:pPr>
        <w:spacing w:line="600" w:lineRule="exact"/>
        <w:ind w:firstLine="640"/>
        <w:rPr>
          <w:rFonts w:ascii="仿宋" w:hAnsi="仿宋" w:eastAsia="仿宋" w:cs="仿宋"/>
          <w:bCs/>
          <w:color w:val="auto"/>
          <w:sz w:val="32"/>
          <w:szCs w:val="32"/>
        </w:rPr>
      </w:pPr>
      <w:r>
        <w:rPr>
          <w:rFonts w:hint="eastAsia" w:ascii="黑体" w:hAnsi="黑体" w:eastAsia="黑体" w:cs="黑体"/>
          <w:b w:val="0"/>
          <w:bCs/>
          <w:color w:val="auto"/>
          <w:sz w:val="32"/>
          <w:szCs w:val="32"/>
          <w:highlight w:val="none"/>
        </w:rPr>
        <w:t>第十</w:t>
      </w:r>
      <w:r>
        <w:rPr>
          <w:rFonts w:hint="eastAsia" w:ascii="黑体" w:hAnsi="黑体" w:eastAsia="黑体" w:cs="黑体"/>
          <w:b w:val="0"/>
          <w:bCs/>
          <w:color w:val="auto"/>
          <w:sz w:val="32"/>
          <w:szCs w:val="32"/>
          <w:highlight w:val="none"/>
          <w:lang w:eastAsia="zh-CN"/>
        </w:rPr>
        <w:t>九</w:t>
      </w:r>
      <w:r>
        <w:rPr>
          <w:rFonts w:hint="eastAsia" w:ascii="黑体" w:hAnsi="黑体" w:eastAsia="黑体" w:cs="黑体"/>
          <w:b w:val="0"/>
          <w:bCs/>
          <w:color w:val="auto"/>
          <w:sz w:val="32"/>
          <w:szCs w:val="32"/>
          <w:highlight w:val="none"/>
        </w:rPr>
        <w:t>条</w:t>
      </w:r>
      <w:r>
        <w:rPr>
          <w:rFonts w:hint="eastAsia" w:ascii="仿宋" w:hAnsi="仿宋" w:eastAsia="仿宋" w:cs="仿宋"/>
          <w:bCs/>
          <w:color w:val="auto"/>
          <w:sz w:val="32"/>
          <w:szCs w:val="32"/>
          <w:highlight w:val="none"/>
        </w:rPr>
        <w:t xml:space="preserve">  比赛期间，利用各种非法手段传递、泄露和</w:t>
      </w:r>
      <w:r>
        <w:rPr>
          <w:rFonts w:hint="eastAsia" w:ascii="仿宋" w:hAnsi="仿宋" w:eastAsia="仿宋" w:cs="仿宋"/>
          <w:bCs/>
          <w:color w:val="auto"/>
          <w:sz w:val="32"/>
          <w:szCs w:val="32"/>
        </w:rPr>
        <w:t>获取比赛相关信息。视情节严重程度，处以：取消该队（人）本次比赛资格及成绩并通报批评；涉事者个人禁赛</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年及以上；涉事运动队（</w:t>
      </w:r>
      <w:r>
        <w:rPr>
          <w:rFonts w:hint="eastAsia" w:ascii="仿宋" w:hAnsi="仿宋" w:eastAsia="仿宋" w:cs="仿宋"/>
          <w:bCs/>
          <w:color w:val="auto"/>
          <w:sz w:val="32"/>
          <w:szCs w:val="32"/>
          <w:lang w:val="en-US" w:eastAsia="zh-CN"/>
        </w:rPr>
        <w:t>队</w:t>
      </w:r>
      <w:r>
        <w:rPr>
          <w:rFonts w:hint="eastAsia" w:ascii="仿宋" w:hAnsi="仿宋" w:eastAsia="仿宋" w:cs="仿宋"/>
          <w:bCs/>
          <w:color w:val="auto"/>
          <w:sz w:val="32"/>
          <w:szCs w:val="32"/>
        </w:rPr>
        <w:t>）禁赛</w:t>
      </w:r>
      <w:r>
        <w:rPr>
          <w:rFonts w:hint="eastAsia" w:ascii="仿宋" w:hAnsi="仿宋" w:eastAsia="仿宋" w:cs="仿宋"/>
          <w:bCs/>
          <w:color w:val="auto"/>
          <w:sz w:val="32"/>
          <w:szCs w:val="32"/>
        </w:rPr>
        <w:t>1</w:t>
      </w:r>
      <w:r>
        <w:rPr>
          <w:rFonts w:hint="eastAsia" w:ascii="仿宋" w:hAnsi="仿宋" w:eastAsia="仿宋" w:cs="仿宋"/>
          <w:bCs/>
          <w:color w:val="auto"/>
          <w:sz w:val="32"/>
          <w:szCs w:val="32"/>
        </w:rPr>
        <w:t>年。</w:t>
      </w:r>
    </w:p>
    <w:p>
      <w:pPr>
        <w:spacing w:line="600" w:lineRule="exact"/>
        <w:ind w:firstLine="640"/>
        <w:rPr>
          <w:rFonts w:ascii="仿宋" w:hAnsi="仿宋" w:eastAsia="仿宋" w:cs="仿宋"/>
          <w:bCs/>
          <w:color w:val="auto"/>
          <w:sz w:val="32"/>
          <w:szCs w:val="32"/>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eastAsia="zh-CN"/>
        </w:rPr>
        <w:t>二</w:t>
      </w:r>
      <w:r>
        <w:rPr>
          <w:rFonts w:hint="eastAsia" w:ascii="黑体" w:hAnsi="黑体" w:eastAsia="黑体" w:cs="黑体"/>
          <w:b w:val="0"/>
          <w:bCs/>
          <w:color w:val="auto"/>
          <w:sz w:val="32"/>
          <w:szCs w:val="32"/>
          <w:highlight w:val="none"/>
          <w:lang w:val="en-US" w:eastAsia="zh-CN"/>
        </w:rPr>
        <w:t>十</w:t>
      </w:r>
      <w:r>
        <w:rPr>
          <w:rFonts w:hint="eastAsia" w:ascii="黑体" w:hAnsi="黑体" w:eastAsia="黑体" w:cs="黑体"/>
          <w:b w:val="0"/>
          <w:bCs/>
          <w:color w:val="auto"/>
          <w:sz w:val="32"/>
          <w:szCs w:val="32"/>
          <w:highlight w:val="none"/>
        </w:rPr>
        <w:t>条</w:t>
      </w:r>
      <w:r>
        <w:rPr>
          <w:rFonts w:hint="eastAsia" w:ascii="仿宋" w:hAnsi="仿宋" w:eastAsia="仿宋" w:cs="仿宋"/>
          <w:bCs/>
          <w:color w:val="auto"/>
          <w:sz w:val="32"/>
          <w:szCs w:val="32"/>
          <w:highlight w:val="none"/>
        </w:rPr>
        <w:t xml:space="preserve">  比赛中或比赛后私自篡改记分，弄虚作假。</w:t>
      </w:r>
      <w:r>
        <w:rPr>
          <w:rFonts w:hint="eastAsia" w:ascii="仿宋" w:hAnsi="仿宋" w:eastAsia="仿宋" w:cs="仿宋"/>
          <w:bCs/>
          <w:color w:val="auto"/>
          <w:sz w:val="32"/>
          <w:szCs w:val="32"/>
        </w:rPr>
        <w:t>处以：取消该队（人）本次比赛资格及成绩并通报批评；涉事者禁赛</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年。</w:t>
      </w:r>
    </w:p>
    <w:p>
      <w:pPr>
        <w:spacing w:line="600" w:lineRule="exact"/>
        <w:ind w:firstLine="651"/>
        <w:rPr>
          <w:rFonts w:ascii="仿宋" w:hAnsi="仿宋" w:eastAsia="仿宋" w:cs="仿宋"/>
          <w:bCs/>
          <w:color w:val="auto"/>
          <w:sz w:val="32"/>
          <w:szCs w:val="32"/>
        </w:rPr>
      </w:pPr>
      <w:r>
        <w:rPr>
          <w:rFonts w:hint="eastAsia" w:ascii="黑体" w:hAnsi="黑体" w:eastAsia="黑体" w:cs="黑体"/>
          <w:b w:val="0"/>
          <w:bCs/>
          <w:color w:val="auto"/>
          <w:sz w:val="32"/>
          <w:szCs w:val="32"/>
          <w:highlight w:val="none"/>
        </w:rPr>
        <w:t>第二十</w:t>
      </w:r>
      <w:r>
        <w:rPr>
          <w:rFonts w:hint="eastAsia" w:ascii="黑体" w:hAnsi="黑体" w:eastAsia="黑体" w:cs="黑体"/>
          <w:b w:val="0"/>
          <w:bCs/>
          <w:color w:val="auto"/>
          <w:sz w:val="32"/>
          <w:szCs w:val="32"/>
          <w:highlight w:val="none"/>
          <w:lang w:eastAsia="zh-CN"/>
        </w:rPr>
        <w:t>一</w:t>
      </w:r>
      <w:r>
        <w:rPr>
          <w:rFonts w:hint="eastAsia" w:ascii="黑体" w:hAnsi="黑体" w:eastAsia="黑体" w:cs="黑体"/>
          <w:b w:val="0"/>
          <w:bCs/>
          <w:color w:val="auto"/>
          <w:sz w:val="32"/>
          <w:szCs w:val="32"/>
          <w:highlight w:val="none"/>
        </w:rPr>
        <w:t>条</w:t>
      </w:r>
      <w:r>
        <w:rPr>
          <w:rFonts w:hint="eastAsia" w:ascii="仿宋" w:hAnsi="仿宋" w:eastAsia="仿宋" w:cs="仿宋"/>
          <w:bCs/>
          <w:color w:val="auto"/>
          <w:sz w:val="32"/>
          <w:szCs w:val="32"/>
          <w:highlight w:val="none"/>
        </w:rPr>
        <w:t xml:space="preserve">  运动员比赛中进行内部交易，</w:t>
      </w:r>
      <w:r>
        <w:rPr>
          <w:rFonts w:hint="eastAsia" w:ascii="仿宋" w:hAnsi="仿宋" w:eastAsia="仿宋" w:cs="仿宋"/>
          <w:bCs/>
          <w:color w:val="auto"/>
          <w:sz w:val="32"/>
          <w:szCs w:val="32"/>
          <w:highlight w:val="none"/>
          <w:lang w:val="en-US" w:eastAsia="zh-CN"/>
        </w:rPr>
        <w:t>任意输赢</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rPr>
        <w:t>存在让行为和接受让行为，严重损害他人（队）利益的。视情节严重程度，处以：取消参赛队（人）本次比赛的资格及成绩；涉事人员禁赛</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年及以上；涉事运动队禁赛</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年。</w:t>
      </w:r>
    </w:p>
    <w:p>
      <w:pPr>
        <w:spacing w:line="600" w:lineRule="exact"/>
        <w:ind w:firstLine="651"/>
        <w:rPr>
          <w:rFonts w:ascii="仿宋" w:hAnsi="仿宋" w:eastAsia="仿宋" w:cs="仿宋"/>
          <w:bCs/>
          <w:color w:val="auto"/>
          <w:sz w:val="32"/>
          <w:szCs w:val="32"/>
        </w:rPr>
      </w:pPr>
      <w:r>
        <w:rPr>
          <w:rFonts w:hint="eastAsia" w:ascii="黑体" w:hAnsi="黑体" w:eastAsia="黑体" w:cs="黑体"/>
          <w:b w:val="0"/>
          <w:bCs/>
          <w:color w:val="auto"/>
          <w:sz w:val="32"/>
          <w:szCs w:val="32"/>
          <w:highlight w:val="none"/>
        </w:rPr>
        <w:t>第二十</w:t>
      </w:r>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条</w:t>
      </w:r>
      <w:r>
        <w:rPr>
          <w:rFonts w:hint="eastAsia" w:ascii="仿宋" w:hAnsi="仿宋" w:eastAsia="仿宋" w:cs="仿宋"/>
          <w:bCs/>
          <w:color w:val="auto"/>
          <w:sz w:val="32"/>
          <w:szCs w:val="32"/>
          <w:highlight w:val="none"/>
        </w:rPr>
        <w:t xml:space="preserve">  组织和参与针对比赛过程和结果的赌博，</w:t>
      </w:r>
      <w:r>
        <w:rPr>
          <w:rFonts w:hint="eastAsia" w:ascii="仿宋" w:hAnsi="仿宋" w:eastAsia="仿宋" w:cs="仿宋"/>
          <w:bCs/>
          <w:color w:val="auto"/>
          <w:sz w:val="32"/>
          <w:szCs w:val="32"/>
        </w:rPr>
        <w:t>操纵比赛。视情节严重程度，处以：涉事运动队禁赛</w:t>
      </w:r>
      <w:r>
        <w:rPr>
          <w:rFonts w:hint="eastAsia" w:ascii="仿宋" w:hAnsi="仿宋" w:eastAsia="仿宋" w:cs="仿宋"/>
          <w:bCs/>
          <w:color w:val="auto"/>
          <w:sz w:val="32"/>
          <w:szCs w:val="32"/>
          <w:lang w:val="en-US" w:eastAsia="zh-CN"/>
        </w:rPr>
        <w:t>1-3</w:t>
      </w:r>
      <w:r>
        <w:rPr>
          <w:rFonts w:hint="eastAsia" w:ascii="仿宋" w:hAnsi="仿宋" w:eastAsia="仿宋" w:cs="仿宋"/>
          <w:bCs/>
          <w:color w:val="auto"/>
          <w:sz w:val="32"/>
          <w:szCs w:val="32"/>
        </w:rPr>
        <w:t>年；参与者个人禁赛</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年及以上并将其列入项目黑名单；情节严重者终身禁赛，并移送公安、司法机关处理。</w:t>
      </w:r>
    </w:p>
    <w:p>
      <w:pPr>
        <w:spacing w:line="600" w:lineRule="exact"/>
        <w:ind w:firstLine="651"/>
        <w:rPr>
          <w:rFonts w:ascii="仿宋" w:hAnsi="仿宋" w:eastAsia="仿宋" w:cs="仿宋"/>
          <w:bCs/>
          <w:color w:val="auto"/>
          <w:sz w:val="32"/>
          <w:szCs w:val="32"/>
        </w:rPr>
      </w:pPr>
      <w:r>
        <w:rPr>
          <w:rFonts w:hint="eastAsia" w:ascii="黑体" w:hAnsi="黑体" w:eastAsia="黑体" w:cs="黑体"/>
          <w:b w:val="0"/>
          <w:bCs/>
          <w:color w:val="auto"/>
          <w:sz w:val="32"/>
          <w:szCs w:val="32"/>
          <w:highlight w:val="none"/>
        </w:rPr>
        <w:t>第二十</w:t>
      </w:r>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条</w:t>
      </w:r>
      <w:r>
        <w:rPr>
          <w:rFonts w:hint="eastAsia" w:ascii="仿宋" w:hAnsi="仿宋" w:eastAsia="仿宋" w:cs="仿宋"/>
          <w:bCs/>
          <w:color w:val="auto"/>
          <w:sz w:val="32"/>
          <w:szCs w:val="32"/>
          <w:highlight w:val="none"/>
        </w:rPr>
        <w:t xml:space="preserve">  为</w:t>
      </w:r>
      <w:r>
        <w:rPr>
          <w:rFonts w:hint="eastAsia" w:ascii="仿宋" w:hAnsi="仿宋" w:eastAsia="仿宋" w:cs="仿宋"/>
          <w:bCs/>
          <w:color w:val="auto"/>
          <w:sz w:val="32"/>
          <w:szCs w:val="32"/>
        </w:rPr>
        <w:t>获得不正当比赛成绩或谋取不正当利益，给予他人财物或非法索取、收受他人财物，与赛事组织工作人员进行幕后利益交易。视情节严重程度，处以：涉事运动员（队）通报批评、禁赛</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年及以上并将其列入项目黑名单；涉嫌违法的，移送司法机关处理。</w:t>
      </w:r>
    </w:p>
    <w:p>
      <w:pPr>
        <w:spacing w:line="600" w:lineRule="exact"/>
        <w:ind w:firstLine="651"/>
        <w:rPr>
          <w:rFonts w:ascii="仿宋" w:hAnsi="仿宋" w:eastAsia="仿宋" w:cs="仿宋"/>
          <w:bCs/>
          <w:color w:val="auto"/>
          <w:sz w:val="32"/>
          <w:szCs w:val="32"/>
        </w:rPr>
      </w:pPr>
      <w:r>
        <w:rPr>
          <w:rFonts w:hint="eastAsia" w:ascii="黑体" w:hAnsi="黑体" w:eastAsia="黑体" w:cs="黑体"/>
          <w:b w:val="0"/>
          <w:bCs/>
          <w:color w:val="auto"/>
          <w:sz w:val="32"/>
          <w:szCs w:val="32"/>
          <w:highlight w:val="none"/>
        </w:rPr>
        <w:t>第二十</w:t>
      </w: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rPr>
        <w:t>条</w:t>
      </w:r>
      <w:r>
        <w:rPr>
          <w:rFonts w:hint="eastAsia" w:ascii="仿宋" w:hAnsi="仿宋" w:eastAsia="仿宋" w:cs="仿宋"/>
          <w:bCs/>
          <w:color w:val="auto"/>
          <w:sz w:val="32"/>
          <w:szCs w:val="32"/>
          <w:highlight w:val="none"/>
        </w:rPr>
        <w:t xml:space="preserve">  以诋毁、谩骂、吐唾沫、打挑衅侮辱性手</w:t>
      </w:r>
      <w:r>
        <w:rPr>
          <w:rFonts w:hint="eastAsia" w:ascii="仿宋" w:hAnsi="仿宋" w:eastAsia="仿宋" w:cs="仿宋"/>
          <w:bCs/>
          <w:color w:val="auto"/>
          <w:sz w:val="32"/>
          <w:szCs w:val="32"/>
        </w:rPr>
        <w:t>势等不文明、不道德的言行侮辱、侵犯相关人员。视情节，处以：涉事人员警告、严重警告、通报批评、取消本次比赛资格及成绩；有故意伤人行为的，禁赛</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年并通报批评；对人员造成伤害的，除移交司法机关处理外，禁赛</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年；情节特别严重的终身禁赛。</w:t>
      </w:r>
    </w:p>
    <w:p>
      <w:pPr>
        <w:spacing w:line="600" w:lineRule="exact"/>
        <w:ind w:firstLine="651"/>
        <w:rPr>
          <w:rFonts w:ascii="仿宋" w:hAnsi="仿宋" w:eastAsia="仿宋" w:cs="仿宋"/>
          <w:bCs/>
          <w:color w:val="auto"/>
          <w:sz w:val="32"/>
          <w:szCs w:val="32"/>
        </w:rPr>
      </w:pPr>
      <w:r>
        <w:rPr>
          <w:rFonts w:hint="eastAsia" w:ascii="黑体" w:hAnsi="黑体" w:eastAsia="黑体" w:cs="黑体"/>
          <w:b w:val="0"/>
          <w:bCs/>
          <w:color w:val="auto"/>
          <w:sz w:val="32"/>
          <w:szCs w:val="32"/>
          <w:highlight w:val="none"/>
        </w:rPr>
        <w:t>第二十</w:t>
      </w: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rPr>
        <w:t>条</w:t>
      </w:r>
      <w:r>
        <w:rPr>
          <w:rFonts w:hint="eastAsia" w:ascii="仿宋" w:hAnsi="仿宋" w:eastAsia="仿宋" w:cs="仿宋"/>
          <w:bCs/>
          <w:color w:val="auto"/>
          <w:sz w:val="32"/>
          <w:szCs w:val="32"/>
          <w:highlight w:val="none"/>
        </w:rPr>
        <w:t xml:space="preserve">  比赛期间不服从判罚，攻击裁判员，采取</w:t>
      </w:r>
      <w:r>
        <w:rPr>
          <w:rFonts w:hint="eastAsia" w:ascii="仿宋" w:hAnsi="仿宋" w:eastAsia="仿宋" w:cs="仿宋"/>
          <w:bCs/>
          <w:color w:val="auto"/>
          <w:sz w:val="32"/>
          <w:szCs w:val="32"/>
        </w:rPr>
        <w:t>消极比赛、无理取闹、罢赛、封堵赛场等行为故意干扰阻碍比赛，不尊重观众或煽动观众干扰比赛等。视情节严重程度，处以：取消运动员所在队本次比赛资格及成绩并通报批评；涉事者个人禁赛</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3</w:t>
      </w:r>
      <w:r>
        <w:rPr>
          <w:rFonts w:hint="eastAsia" w:ascii="仿宋" w:hAnsi="仿宋" w:eastAsia="仿宋" w:cs="仿宋"/>
          <w:bCs/>
          <w:color w:val="auto"/>
          <w:sz w:val="32"/>
          <w:szCs w:val="32"/>
        </w:rPr>
        <w:t>年及以上；涉事运动队禁赛</w:t>
      </w:r>
      <w:r>
        <w:rPr>
          <w:rFonts w:hint="eastAsia" w:ascii="仿宋" w:hAnsi="仿宋" w:eastAsia="仿宋" w:cs="仿宋"/>
          <w:bCs/>
          <w:color w:val="auto"/>
          <w:sz w:val="32"/>
          <w:szCs w:val="32"/>
        </w:rPr>
        <w:t>3-5</w:t>
      </w:r>
      <w:r>
        <w:rPr>
          <w:rFonts w:hint="eastAsia" w:ascii="仿宋" w:hAnsi="仿宋" w:eastAsia="仿宋" w:cs="仿宋"/>
          <w:bCs/>
          <w:color w:val="auto"/>
          <w:sz w:val="32"/>
          <w:szCs w:val="32"/>
        </w:rPr>
        <w:t>年。</w:t>
      </w:r>
    </w:p>
    <w:p>
      <w:pPr>
        <w:spacing w:line="600" w:lineRule="exact"/>
        <w:ind w:firstLine="651"/>
        <w:rPr>
          <w:rFonts w:ascii="仿宋" w:hAnsi="仿宋" w:eastAsia="仿宋" w:cs="仿宋"/>
          <w:bCs/>
          <w:color w:val="auto"/>
          <w:sz w:val="32"/>
          <w:szCs w:val="32"/>
        </w:rPr>
      </w:pPr>
      <w:r>
        <w:rPr>
          <w:rFonts w:hint="eastAsia" w:ascii="黑体" w:hAnsi="黑体" w:eastAsia="黑体" w:cs="黑体"/>
          <w:b w:val="0"/>
          <w:bCs/>
          <w:color w:val="auto"/>
          <w:sz w:val="32"/>
          <w:szCs w:val="32"/>
          <w:highlight w:val="none"/>
        </w:rPr>
        <w:t>第二十</w:t>
      </w:r>
      <w:r>
        <w:rPr>
          <w:rFonts w:hint="eastAsia" w:ascii="黑体" w:hAnsi="黑体" w:eastAsia="黑体" w:cs="黑体"/>
          <w:b w:val="0"/>
          <w:bCs/>
          <w:color w:val="auto"/>
          <w:sz w:val="32"/>
          <w:szCs w:val="32"/>
          <w:highlight w:val="none"/>
          <w:lang w:val="en-US" w:eastAsia="zh-CN"/>
        </w:rPr>
        <w:t>六</w:t>
      </w:r>
      <w:r>
        <w:rPr>
          <w:rFonts w:hint="eastAsia" w:ascii="黑体" w:hAnsi="黑体" w:eastAsia="黑体" w:cs="黑体"/>
          <w:b w:val="0"/>
          <w:bCs/>
          <w:color w:val="auto"/>
          <w:sz w:val="32"/>
          <w:szCs w:val="32"/>
          <w:highlight w:val="none"/>
        </w:rPr>
        <w:t>条</w:t>
      </w:r>
      <w:r>
        <w:rPr>
          <w:rFonts w:hint="eastAsia" w:ascii="仿宋" w:hAnsi="仿宋" w:eastAsia="仿宋" w:cs="仿宋"/>
          <w:bCs/>
          <w:color w:val="auto"/>
          <w:sz w:val="32"/>
          <w:szCs w:val="32"/>
          <w:highlight w:val="none"/>
        </w:rPr>
        <w:t xml:space="preserve">  以占据场地、破坏器材等形式故意干扰、阻碍其他运动员比赛，</w:t>
      </w:r>
      <w:r>
        <w:rPr>
          <w:rFonts w:hint="eastAsia" w:ascii="仿宋" w:hAnsi="仿宋" w:eastAsia="仿宋" w:cs="仿宋"/>
          <w:bCs/>
          <w:color w:val="auto"/>
          <w:sz w:val="32"/>
          <w:szCs w:val="32"/>
        </w:rPr>
        <w:t>有意毁坏比赛场、馆内的设施、器材等物品造成不良影响的。除照价赔偿外，处以：涉事者通报批评，情节严重者禁赛</w:t>
      </w:r>
      <w:r>
        <w:rPr>
          <w:rFonts w:hint="eastAsia" w:ascii="仿宋" w:hAnsi="仿宋" w:eastAsia="仿宋" w:cs="仿宋"/>
          <w:bCs/>
          <w:color w:val="auto"/>
          <w:sz w:val="32"/>
          <w:szCs w:val="32"/>
        </w:rPr>
        <w:t>2</w:t>
      </w:r>
      <w:r>
        <w:rPr>
          <w:rFonts w:hint="eastAsia" w:ascii="仿宋" w:hAnsi="仿宋" w:eastAsia="仿宋" w:cs="仿宋"/>
          <w:bCs/>
          <w:color w:val="auto"/>
          <w:sz w:val="32"/>
          <w:szCs w:val="32"/>
        </w:rPr>
        <w:t>年。</w:t>
      </w:r>
    </w:p>
    <w:p>
      <w:pPr>
        <w:spacing w:line="600" w:lineRule="exact"/>
        <w:ind w:firstLine="651"/>
        <w:rPr>
          <w:rFonts w:ascii="仿宋" w:hAnsi="仿宋" w:eastAsia="仿宋" w:cs="仿宋"/>
          <w:bCs/>
          <w:color w:val="auto"/>
          <w:sz w:val="32"/>
          <w:szCs w:val="32"/>
        </w:rPr>
      </w:pPr>
      <w:r>
        <w:rPr>
          <w:rFonts w:hint="eastAsia" w:ascii="黑体" w:hAnsi="黑体" w:eastAsia="黑体" w:cs="黑体"/>
          <w:b w:val="0"/>
          <w:bCs/>
          <w:color w:val="auto"/>
          <w:sz w:val="32"/>
          <w:szCs w:val="32"/>
          <w:highlight w:val="none"/>
        </w:rPr>
        <w:t>第二十</w:t>
      </w: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sz w:val="32"/>
          <w:szCs w:val="32"/>
          <w:highlight w:val="none"/>
        </w:rPr>
        <w:t>条</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严重违反体育运动精神的赛场暴力行为，</w:t>
      </w:r>
      <w:r>
        <w:rPr>
          <w:rFonts w:hint="eastAsia" w:ascii="仿宋" w:hAnsi="仿宋" w:eastAsia="仿宋" w:cs="仿宋"/>
          <w:bCs/>
          <w:color w:val="auto"/>
          <w:sz w:val="32"/>
          <w:szCs w:val="32"/>
        </w:rPr>
        <w:t>如恶意打架、群殴等暴力方式故意伤害相关人员等。视情节严重程度，处以：涉事者禁赛</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年及以上，情节严重者终身禁赛并移交公安、司法机关处理。</w:t>
      </w:r>
    </w:p>
    <w:p>
      <w:pPr>
        <w:spacing w:line="600" w:lineRule="exact"/>
        <w:ind w:firstLine="651"/>
        <w:rPr>
          <w:rFonts w:ascii="仿宋" w:hAnsi="仿宋" w:eastAsia="仿宋" w:cs="仿宋"/>
          <w:bCs/>
          <w:color w:val="auto"/>
          <w:sz w:val="32"/>
          <w:szCs w:val="32"/>
        </w:rPr>
      </w:pPr>
      <w:r>
        <w:rPr>
          <w:rFonts w:hint="eastAsia" w:ascii="黑体" w:hAnsi="黑体" w:eastAsia="黑体" w:cs="黑体"/>
          <w:b w:val="0"/>
          <w:bCs/>
          <w:color w:val="auto"/>
          <w:sz w:val="32"/>
          <w:szCs w:val="32"/>
          <w:highlight w:val="none"/>
        </w:rPr>
        <w:t>第二十</w:t>
      </w:r>
      <w:r>
        <w:rPr>
          <w:rFonts w:hint="eastAsia" w:ascii="黑体" w:hAnsi="黑体" w:eastAsia="黑体" w:cs="黑体"/>
          <w:b w:val="0"/>
          <w:bCs/>
          <w:color w:val="auto"/>
          <w:sz w:val="32"/>
          <w:szCs w:val="32"/>
          <w:highlight w:val="none"/>
          <w:lang w:val="en-US" w:eastAsia="zh-CN"/>
        </w:rPr>
        <w:t>八</w:t>
      </w:r>
      <w:r>
        <w:rPr>
          <w:rFonts w:hint="eastAsia" w:ascii="黑体" w:hAnsi="黑体" w:eastAsia="黑体" w:cs="黑体"/>
          <w:b w:val="0"/>
          <w:bCs/>
          <w:color w:val="auto"/>
          <w:sz w:val="32"/>
          <w:szCs w:val="32"/>
          <w:highlight w:val="none"/>
        </w:rPr>
        <w:t>条</w:t>
      </w:r>
      <w:r>
        <w:rPr>
          <w:rFonts w:hint="eastAsia" w:ascii="仿宋" w:hAnsi="仿宋" w:eastAsia="仿宋" w:cs="仿宋"/>
          <w:bCs/>
          <w:color w:val="auto"/>
          <w:sz w:val="32"/>
          <w:szCs w:val="32"/>
          <w:highlight w:val="none"/>
        </w:rPr>
        <w:t xml:space="preserve">  如对比赛等存有异议应当启动申诉程序</w:t>
      </w:r>
      <w:r>
        <w:rPr>
          <w:rFonts w:hint="eastAsia" w:ascii="仿宋" w:hAnsi="仿宋" w:eastAsia="仿宋" w:cs="仿宋"/>
          <w:bCs/>
          <w:color w:val="auto"/>
          <w:sz w:val="32"/>
          <w:szCs w:val="32"/>
        </w:rPr>
        <w:t>向赛事组委会反映，不得针对组织单位、赞助商、赛事参与者等发表与比赛有关的不负责任、无事实依据、蓄意攻击性的不当言论，不得针对肤色、种族、民族、性别、语言、贫富、宗教、国籍地区等发表歧视性言行。前述不当言论、言行包括但不限于在公共场合、接受媒体釆访、电视评论时或借助</w:t>
      </w:r>
      <w:r>
        <w:rPr>
          <w:rFonts w:hint="eastAsia" w:ascii="仿宋" w:hAnsi="仿宋" w:eastAsia="仿宋" w:cs="仿宋"/>
          <w:bCs/>
          <w:color w:val="auto"/>
          <w:sz w:val="32"/>
          <w:szCs w:val="32"/>
          <w:lang w:val="en-US" w:eastAsia="zh-CN"/>
        </w:rPr>
        <w:t>自媒体及</w:t>
      </w:r>
      <w:r>
        <w:rPr>
          <w:rFonts w:hint="eastAsia" w:ascii="仿宋" w:hAnsi="仿宋" w:eastAsia="仿宋" w:cs="仿宋"/>
          <w:bCs/>
          <w:color w:val="auto"/>
          <w:sz w:val="32"/>
          <w:szCs w:val="32"/>
        </w:rPr>
        <w:t>微信、微博、博客、网站等各类社交媒体平台，发布赛事和/或赛事合作伙伴的负面信息、散播虚假消息。对违规主体视情节严重程度，处以：警告、严重警告、通报批评、禁赛</w:t>
      </w:r>
      <w:r>
        <w:rPr>
          <w:rFonts w:hint="eastAsia" w:ascii="仿宋" w:hAnsi="仿宋" w:eastAsia="仿宋" w:cs="仿宋"/>
          <w:bCs/>
          <w:color w:val="auto"/>
          <w:sz w:val="32"/>
          <w:szCs w:val="32"/>
        </w:rPr>
        <w:t>3</w:t>
      </w:r>
      <w:r>
        <w:rPr>
          <w:rFonts w:hint="eastAsia" w:ascii="仿宋" w:hAnsi="仿宋" w:eastAsia="仿宋" w:cs="仿宋"/>
          <w:bCs/>
          <w:color w:val="auto"/>
          <w:sz w:val="32"/>
          <w:szCs w:val="32"/>
        </w:rPr>
        <w:t>年以上，对于情节严重造成不良影响者，将列入黑名单并追究违规主体相关法律责任。</w:t>
      </w:r>
    </w:p>
    <w:p>
      <w:pPr>
        <w:spacing w:line="600" w:lineRule="exact"/>
        <w:ind w:firstLine="651"/>
        <w:rPr>
          <w:rFonts w:ascii="仿宋" w:hAnsi="仿宋" w:eastAsia="仿宋" w:cs="仿宋"/>
          <w:bCs/>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二十九</w:t>
      </w:r>
      <w:r>
        <w:rPr>
          <w:rFonts w:hint="eastAsia" w:ascii="黑体" w:hAnsi="黑体" w:eastAsia="黑体" w:cs="黑体"/>
          <w:b w:val="0"/>
          <w:bCs/>
          <w:color w:val="auto"/>
          <w:sz w:val="32"/>
          <w:szCs w:val="32"/>
        </w:rPr>
        <w:t>条</w:t>
      </w:r>
      <w:r>
        <w:rPr>
          <w:rFonts w:hint="eastAsia" w:ascii="仿宋" w:hAnsi="仿宋" w:eastAsia="仿宋" w:cs="仿宋"/>
          <w:bCs/>
          <w:color w:val="auto"/>
          <w:sz w:val="32"/>
          <w:szCs w:val="32"/>
        </w:rPr>
        <w:t xml:space="preserve">  未按照组委会要求参加与其相关的会议、活动</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对运动队领队或教练处以通报批评。</w:t>
      </w:r>
    </w:p>
    <w:p>
      <w:pPr>
        <w:spacing w:line="600" w:lineRule="exact"/>
        <w:ind w:firstLine="651"/>
        <w:rPr>
          <w:rFonts w:ascii="仿宋" w:hAnsi="仿宋" w:eastAsia="仿宋" w:cs="仿宋"/>
          <w:bCs/>
          <w:color w:val="auto"/>
          <w:sz w:val="32"/>
          <w:szCs w:val="32"/>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lang w:val="en-US" w:eastAsia="zh-CN"/>
        </w:rPr>
        <w:t>十</w:t>
      </w:r>
      <w:r>
        <w:rPr>
          <w:rFonts w:hint="eastAsia" w:ascii="黑体" w:hAnsi="黑体" w:eastAsia="黑体" w:cs="黑体"/>
          <w:b w:val="0"/>
          <w:bCs/>
          <w:color w:val="auto"/>
          <w:sz w:val="32"/>
          <w:szCs w:val="32"/>
          <w:highlight w:val="none"/>
        </w:rPr>
        <w:t>条</w:t>
      </w:r>
      <w:r>
        <w:rPr>
          <w:rFonts w:hint="eastAsia" w:ascii="仿宋" w:hAnsi="仿宋" w:eastAsia="仿宋" w:cs="仿宋"/>
          <w:bCs/>
          <w:color w:val="auto"/>
          <w:sz w:val="32"/>
          <w:szCs w:val="32"/>
          <w:highlight w:val="none"/>
        </w:rPr>
        <w:t xml:space="preserve">  运动员出国比赛，出现违纪行为，受到赛事</w:t>
      </w:r>
      <w:r>
        <w:rPr>
          <w:rFonts w:hint="eastAsia" w:ascii="仿宋" w:hAnsi="仿宋" w:eastAsia="仿宋" w:cs="仿宋"/>
          <w:bCs/>
          <w:color w:val="auto"/>
          <w:sz w:val="32"/>
          <w:szCs w:val="32"/>
        </w:rPr>
        <w:t>组委会、其他国际（国家、地区）组织处罚者，经调查核实，可按本规定对该违纪行为的涉事队（人）做出进一步的处罚。</w:t>
      </w:r>
    </w:p>
    <w:p>
      <w:pPr>
        <w:spacing w:line="600" w:lineRule="exact"/>
        <w:ind w:firstLine="640"/>
        <w:rPr>
          <w:rFonts w:ascii="仿宋" w:hAnsi="仿宋" w:eastAsia="仿宋" w:cs="仿宋"/>
          <w:bCs/>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条</w:t>
      </w:r>
      <w:r>
        <w:rPr>
          <w:rFonts w:hint="eastAsia" w:ascii="仿宋" w:hAnsi="仿宋" w:eastAsia="仿宋" w:cs="仿宋"/>
          <w:bCs/>
          <w:color w:val="auto"/>
          <w:sz w:val="32"/>
          <w:szCs w:val="32"/>
        </w:rPr>
        <w:t xml:space="preserve">  运动员如受到取消比赛成绩处罚，则因赛事成绩产生的奖励称号、奖金和奖品同时收回，已授予的技术等级称号降低或撤销。受到禁赛处罚的运动员，禁赛期内同时取消注册资格，不得作为注册运动员在任何会员单位进行注册。受到禁赛处罚的会员单位，禁赛期内同时取消注册资格，不得注册任何运动员。</w:t>
      </w:r>
    </w:p>
    <w:p>
      <w:pPr>
        <w:spacing w:line="600" w:lineRule="exact"/>
        <w:ind w:firstLine="651"/>
        <w:rPr>
          <w:rFonts w:ascii="仿宋" w:hAnsi="仿宋" w:eastAsia="仿宋" w:cs="仿宋"/>
          <w:bCs/>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条</w:t>
      </w:r>
      <w:r>
        <w:rPr>
          <w:rFonts w:hint="eastAsia" w:ascii="仿宋" w:hAnsi="仿宋" w:eastAsia="仿宋" w:cs="仿宋"/>
          <w:bCs/>
          <w:color w:val="auto"/>
          <w:sz w:val="32"/>
          <w:szCs w:val="32"/>
        </w:rPr>
        <w:t xml:space="preserve">  运动队中出现运动员违法违规违纪事件，除给予运动员本人处罚外，还将根据情况给予领队、教练、代表队及参赛单位相应的处罚。</w:t>
      </w:r>
    </w:p>
    <w:p>
      <w:pPr>
        <w:spacing w:line="600" w:lineRule="exact"/>
        <w:ind w:firstLine="651"/>
        <w:rPr>
          <w:rFonts w:ascii="仿宋" w:hAnsi="仿宋" w:eastAsia="仿宋" w:cs="仿宋"/>
          <w:bCs/>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条</w:t>
      </w:r>
      <w:r>
        <w:rPr>
          <w:rFonts w:hint="eastAsia" w:ascii="仿宋" w:hAnsi="仿宋" w:eastAsia="仿宋" w:cs="仿宋"/>
          <w:bCs/>
          <w:color w:val="auto"/>
          <w:sz w:val="32"/>
          <w:szCs w:val="32"/>
        </w:rPr>
        <w:t xml:space="preserve">  运动队中的官员、领队、教练等工作人员直接指使或参与了本规定中的违法违规违纪事件，按本规定中的相应条款处罚。</w:t>
      </w:r>
    </w:p>
    <w:p>
      <w:pPr>
        <w:spacing w:line="600" w:lineRule="exact"/>
        <w:ind w:firstLine="651"/>
        <w:rPr>
          <w:rFonts w:ascii="仿宋" w:hAnsi="仿宋" w:eastAsia="仿宋" w:cs="仿宋"/>
          <w:bCs/>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条</w:t>
      </w:r>
      <w:r>
        <w:rPr>
          <w:rFonts w:hint="eastAsia" w:ascii="仿宋" w:hAnsi="仿宋" w:eastAsia="仿宋" w:cs="仿宋"/>
          <w:bCs/>
          <w:color w:val="auto"/>
          <w:sz w:val="32"/>
          <w:szCs w:val="32"/>
        </w:rPr>
        <w:t xml:space="preserve">  运动队中的领队、教练对运动队缺乏管理，在比赛期间运动员出现严重违法违规违纪行为，未及时制止或制止不力的，视情况给予相应处罚。</w:t>
      </w:r>
    </w:p>
    <w:p>
      <w:pPr>
        <w:spacing w:line="600" w:lineRule="exact"/>
        <w:ind w:firstLine="651"/>
        <w:rPr>
          <w:rFonts w:ascii="仿宋" w:hAnsi="仿宋" w:eastAsia="仿宋" w:cs="仿宋"/>
          <w:bCs/>
          <w:color w:val="auto"/>
          <w:sz w:val="32"/>
          <w:szCs w:val="32"/>
          <w:highlight w:val="none"/>
        </w:rPr>
      </w:pPr>
      <w:r>
        <w:rPr>
          <w:rFonts w:hint="eastAsia" w:ascii="黑体" w:hAnsi="黑体" w:eastAsia="黑体" w:cs="黑体"/>
          <w:b w:val="0"/>
          <w:bCs/>
          <w:color w:val="auto"/>
          <w:sz w:val="32"/>
          <w:szCs w:val="32"/>
          <w:highlight w:val="none"/>
        </w:rPr>
        <w:t>第三十</w:t>
      </w: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rPr>
        <w:t>条</w:t>
      </w:r>
      <w:r>
        <w:rPr>
          <w:rFonts w:hint="eastAsia" w:ascii="仿宋" w:hAnsi="仿宋" w:eastAsia="仿宋" w:cs="仿宋"/>
          <w:b/>
          <w:bCs w:val="0"/>
          <w:color w:val="auto"/>
          <w:sz w:val="32"/>
          <w:szCs w:val="32"/>
          <w:highlight w:val="none"/>
          <w:lang w:val="en-US" w:eastAsia="zh-CN"/>
        </w:rPr>
        <w:t xml:space="preserve"> </w:t>
      </w:r>
      <w:r>
        <w:rPr>
          <w:rFonts w:hint="eastAsia" w:ascii="仿宋" w:hAnsi="仿宋" w:eastAsia="仿宋" w:cs="仿宋"/>
          <w:bCs/>
          <w:color w:val="auto"/>
          <w:sz w:val="32"/>
          <w:szCs w:val="32"/>
          <w:highlight w:val="none"/>
        </w:rPr>
        <w:t xml:space="preserve"> 在青少年赛事中，运动员出现违反本规定</w:t>
      </w:r>
      <w:r>
        <w:rPr>
          <w:rFonts w:hint="eastAsia" w:ascii="仿宋" w:hAnsi="仿宋" w:eastAsia="仿宋" w:cs="仿宋"/>
          <w:bCs/>
          <w:color w:val="auto"/>
          <w:sz w:val="32"/>
          <w:szCs w:val="32"/>
          <w:highlight w:val="none"/>
          <w:lang w:val="en-US" w:eastAsia="zh-CN"/>
        </w:rPr>
        <w:t>第十一、十二、十三、十八、十九、二十、二十一、二</w:t>
      </w:r>
      <w:r>
        <w:rPr>
          <w:rFonts w:hint="eastAsia" w:ascii="仿宋" w:hAnsi="仿宋" w:eastAsia="仿宋" w:cs="仿宋"/>
          <w:bCs/>
          <w:color w:val="auto"/>
          <w:sz w:val="32"/>
          <w:szCs w:val="32"/>
          <w:highlight w:val="none"/>
        </w:rPr>
        <w:t>十二、二十三、二十四、二十</w:t>
      </w:r>
      <w:r>
        <w:rPr>
          <w:rFonts w:hint="eastAsia" w:ascii="仿宋" w:hAnsi="仿宋" w:eastAsia="仿宋" w:cs="仿宋"/>
          <w:bCs/>
          <w:color w:val="auto"/>
          <w:sz w:val="32"/>
          <w:szCs w:val="32"/>
          <w:highlight w:val="none"/>
          <w:lang w:eastAsia="zh-CN"/>
        </w:rPr>
        <w:t>五</w:t>
      </w:r>
      <w:r>
        <w:rPr>
          <w:rFonts w:hint="eastAsia" w:ascii="仿宋" w:hAnsi="仿宋" w:eastAsia="仿宋" w:cs="仿宋"/>
          <w:bCs/>
          <w:color w:val="auto"/>
          <w:sz w:val="32"/>
          <w:szCs w:val="32"/>
          <w:highlight w:val="none"/>
        </w:rPr>
        <w:t>、二十</w:t>
      </w:r>
      <w:r>
        <w:rPr>
          <w:rFonts w:hint="eastAsia" w:ascii="仿宋" w:hAnsi="仿宋" w:eastAsia="仿宋" w:cs="仿宋"/>
          <w:bCs/>
          <w:color w:val="auto"/>
          <w:sz w:val="32"/>
          <w:szCs w:val="32"/>
          <w:highlight w:val="none"/>
          <w:lang w:eastAsia="zh-CN"/>
        </w:rPr>
        <w:t>七</w:t>
      </w:r>
      <w:r>
        <w:rPr>
          <w:rFonts w:hint="eastAsia" w:ascii="仿宋" w:hAnsi="仿宋" w:eastAsia="仿宋" w:cs="仿宋"/>
          <w:bCs/>
          <w:color w:val="auto"/>
          <w:sz w:val="32"/>
          <w:szCs w:val="32"/>
          <w:highlight w:val="none"/>
        </w:rPr>
        <w:t>、二十</w:t>
      </w:r>
      <w:r>
        <w:rPr>
          <w:rFonts w:hint="eastAsia" w:ascii="仿宋" w:hAnsi="仿宋" w:eastAsia="仿宋" w:cs="仿宋"/>
          <w:bCs/>
          <w:color w:val="auto"/>
          <w:sz w:val="32"/>
          <w:szCs w:val="32"/>
          <w:highlight w:val="none"/>
          <w:lang w:eastAsia="zh-CN"/>
        </w:rPr>
        <w:t>八、三十</w:t>
      </w:r>
      <w:r>
        <w:rPr>
          <w:rFonts w:hint="eastAsia" w:ascii="仿宋" w:hAnsi="仿宋" w:eastAsia="仿宋" w:cs="仿宋"/>
          <w:bCs/>
          <w:color w:val="auto"/>
          <w:sz w:val="32"/>
          <w:szCs w:val="32"/>
          <w:highlight w:val="none"/>
        </w:rPr>
        <w:t>条情形之一的，除对涉事运动员进行处罚外，还将视情节严重程度对涉事运动队相关教练员追加如下处罚：</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（一）暂停其执教资格</w:t>
      </w:r>
      <w:r>
        <w:rPr>
          <w:rFonts w:hint="eastAsia" w:ascii="仿宋" w:hAnsi="仿宋" w:eastAsia="仿宋" w:cs="仿宋"/>
          <w:bCs/>
          <w:color w:val="auto"/>
          <w:sz w:val="32"/>
          <w:szCs w:val="32"/>
        </w:rPr>
        <w:t>1-5</w:t>
      </w:r>
      <w:r>
        <w:rPr>
          <w:rFonts w:hint="eastAsia" w:ascii="仿宋" w:hAnsi="仿宋" w:eastAsia="仿宋" w:cs="仿宋"/>
          <w:bCs/>
          <w:color w:val="auto"/>
          <w:sz w:val="32"/>
          <w:szCs w:val="32"/>
        </w:rPr>
        <w:t>年；</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（二）将其列入项目黑名单并永久停止其执教资格；</w:t>
      </w:r>
    </w:p>
    <w:p>
      <w:pPr>
        <w:spacing w:line="600" w:lineRule="exact"/>
        <w:ind w:firstLine="651"/>
        <w:rPr>
          <w:rFonts w:hint="eastAsia" w:ascii="仿宋" w:hAnsi="仿宋" w:eastAsia="仿宋" w:cs="仿宋"/>
          <w:bCs/>
          <w:color w:val="auto"/>
          <w:sz w:val="32"/>
          <w:szCs w:val="32"/>
        </w:rPr>
      </w:pPr>
      <w:r>
        <w:rPr>
          <w:rFonts w:hint="eastAsia" w:ascii="仿宋" w:hAnsi="仿宋" w:eastAsia="仿宋" w:cs="仿宋"/>
          <w:bCs/>
          <w:color w:val="auto"/>
          <w:sz w:val="32"/>
          <w:szCs w:val="32"/>
        </w:rPr>
        <w:t>处罚期内不得以领队或教练身份组队参加任何代表</w:t>
      </w:r>
      <w:r>
        <w:rPr>
          <w:rFonts w:hint="eastAsia" w:ascii="仿宋" w:hAnsi="仿宋" w:eastAsia="仿宋" w:cs="仿宋"/>
          <w:bCs/>
          <w:color w:val="auto"/>
          <w:sz w:val="32"/>
          <w:szCs w:val="32"/>
          <w:lang w:val="en-US" w:eastAsia="zh-CN"/>
        </w:rPr>
        <w:t>国家队</w:t>
      </w:r>
      <w:r>
        <w:rPr>
          <w:rFonts w:hint="eastAsia" w:ascii="仿宋" w:hAnsi="仿宋" w:eastAsia="仿宋" w:cs="仿宋"/>
          <w:bCs/>
          <w:color w:val="auto"/>
          <w:sz w:val="32"/>
          <w:szCs w:val="32"/>
        </w:rPr>
        <w:t>的国际、国内比赛。</w:t>
      </w:r>
    </w:p>
    <w:p>
      <w:pPr>
        <w:spacing w:line="600" w:lineRule="exact"/>
        <w:jc w:val="center"/>
        <w:rPr>
          <w:rFonts w:hint="eastAsia" w:ascii="黑体" w:hAnsi="黑体" w:eastAsia="黑体" w:cs="黑体"/>
          <w:b w:val="0"/>
          <w:bCs w:val="0"/>
          <w:color w:val="auto"/>
          <w:sz w:val="32"/>
          <w:szCs w:val="32"/>
        </w:rPr>
      </w:pPr>
    </w:p>
    <w:p>
      <w:pPr>
        <w:spacing w:line="60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  赛事组织人员违法违规违纪的处罚规定</w:t>
      </w:r>
    </w:p>
    <w:p>
      <w:pPr>
        <w:spacing w:line="600" w:lineRule="exact"/>
        <w:ind w:firstLine="640" w:firstLineChars="200"/>
        <w:rPr>
          <w:rFonts w:ascii="仿宋" w:hAnsi="仿宋" w:eastAsia="仿宋" w:cs="仿宋"/>
          <w:bCs/>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rPr>
        <w:t>条</w:t>
      </w:r>
      <w:r>
        <w:rPr>
          <w:rFonts w:hint="eastAsia" w:ascii="仿宋" w:hAnsi="仿宋" w:eastAsia="仿宋" w:cs="仿宋"/>
          <w:b/>
          <w:bCs w:val="0"/>
          <w:color w:val="auto"/>
          <w:sz w:val="32"/>
          <w:szCs w:val="32"/>
        </w:rPr>
        <w:t xml:space="preserve"> </w:t>
      </w:r>
      <w:r>
        <w:rPr>
          <w:rFonts w:hint="eastAsia" w:ascii="仿宋" w:hAnsi="仿宋" w:eastAsia="仿宋" w:cs="仿宋"/>
          <w:bCs/>
          <w:color w:val="auto"/>
          <w:sz w:val="32"/>
          <w:szCs w:val="32"/>
        </w:rPr>
        <w:t xml:space="preserve"> 参与运动员（队）间的内部交易等相关信息。处以：终身</w:t>
      </w:r>
      <w:r>
        <w:rPr>
          <w:rFonts w:hint="eastAsia" w:ascii="仿宋" w:hAnsi="仿宋" w:eastAsia="仿宋" w:cs="仿宋"/>
          <w:bCs/>
          <w:color w:val="auto"/>
          <w:sz w:val="32"/>
          <w:szCs w:val="32"/>
          <w:lang w:eastAsia="zh-CN"/>
        </w:rPr>
        <w:t>禁</w:t>
      </w:r>
      <w:r>
        <w:rPr>
          <w:rFonts w:hint="eastAsia" w:ascii="仿宋" w:hAnsi="仿宋" w:eastAsia="仿宋" w:cs="仿宋"/>
          <w:bCs/>
          <w:color w:val="auto"/>
          <w:sz w:val="32"/>
          <w:szCs w:val="32"/>
        </w:rPr>
        <w:t>止赛事工作资格并</w:t>
      </w:r>
      <w:r>
        <w:rPr>
          <w:rFonts w:hint="eastAsia" w:ascii="仿宋" w:hAnsi="仿宋" w:eastAsia="仿宋" w:cs="仿宋"/>
          <w:color w:val="auto"/>
          <w:sz w:val="32"/>
          <w:szCs w:val="32"/>
        </w:rPr>
        <w:t>将其列入项目黑名单；</w:t>
      </w:r>
      <w:r>
        <w:rPr>
          <w:rFonts w:hint="eastAsia" w:ascii="仿宋" w:hAnsi="仿宋" w:eastAsia="仿宋" w:cs="仿宋"/>
          <w:bCs/>
          <w:color w:val="auto"/>
          <w:sz w:val="32"/>
          <w:szCs w:val="32"/>
        </w:rPr>
        <w:t>涉嫌违法的，移送司法机关处理。</w:t>
      </w:r>
    </w:p>
    <w:p>
      <w:pPr>
        <w:spacing w:line="600" w:lineRule="exact"/>
        <w:ind w:firstLine="640"/>
        <w:rPr>
          <w:rFonts w:ascii="仿宋" w:hAnsi="仿宋" w:eastAsia="仿宋" w:cs="仿宋"/>
          <w:bCs/>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rPr>
        <w:t>条</w:t>
      </w:r>
      <w:r>
        <w:rPr>
          <w:rFonts w:hint="eastAsia" w:ascii="仿宋" w:hAnsi="仿宋" w:eastAsia="仿宋" w:cs="仿宋"/>
          <w:bCs/>
          <w:color w:val="auto"/>
          <w:sz w:val="32"/>
          <w:szCs w:val="32"/>
        </w:rPr>
        <w:t xml:space="preserve">  比赛期间，不遵守各项廉洁自律规定，接受礼品、现金、有价证券、支付凭证；参加可能影响公正执裁的吃请和各种休闲娱乐活动；参与饮酒、赌博、打架斗殴。违者视情节，处以：警告、严重警告、通报批评、停止赛事工作资格；涉嫌违法的，移送司法机关处理。</w:t>
      </w:r>
    </w:p>
    <w:p>
      <w:pPr>
        <w:spacing w:line="600" w:lineRule="exact"/>
        <w:ind w:firstLine="640"/>
        <w:rPr>
          <w:rFonts w:ascii="仿宋" w:hAnsi="仿宋" w:eastAsia="仿宋" w:cs="仿宋"/>
          <w:bCs/>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条</w:t>
      </w:r>
      <w:r>
        <w:rPr>
          <w:rFonts w:hint="eastAsia" w:ascii="仿宋" w:hAnsi="仿宋" w:eastAsia="仿宋" w:cs="仿宋"/>
          <w:bCs/>
          <w:color w:val="auto"/>
          <w:sz w:val="32"/>
          <w:szCs w:val="32"/>
        </w:rPr>
        <w:t xml:space="preserve">  在赛区不能有效地履行工作职责，玩忽职守造成严重工作失误、重大事故或者恶劣影响。视情节，处以：警告、严重警告、通报批评、停止赛事工作资格，情节特别严重或屡次违反的，终身</w:t>
      </w:r>
      <w:r>
        <w:rPr>
          <w:rFonts w:hint="eastAsia" w:ascii="仿宋" w:hAnsi="仿宋" w:eastAsia="仿宋" w:cs="仿宋"/>
          <w:bCs/>
          <w:color w:val="auto"/>
          <w:sz w:val="32"/>
          <w:szCs w:val="32"/>
          <w:lang w:eastAsia="zh-CN"/>
        </w:rPr>
        <w:t>禁</w:t>
      </w:r>
      <w:r>
        <w:rPr>
          <w:rFonts w:hint="eastAsia" w:ascii="仿宋" w:hAnsi="仿宋" w:eastAsia="仿宋" w:cs="仿宋"/>
          <w:bCs/>
          <w:color w:val="auto"/>
          <w:sz w:val="32"/>
          <w:szCs w:val="32"/>
        </w:rPr>
        <w:t>止赛事工作资格；涉嫌违法的，移送司法机关处理。</w:t>
      </w:r>
    </w:p>
    <w:p>
      <w:pPr>
        <w:spacing w:line="600" w:lineRule="exact"/>
        <w:ind w:firstLine="640"/>
        <w:rPr>
          <w:rFonts w:ascii="仿宋" w:hAnsi="仿宋" w:eastAsia="仿宋" w:cs="仿宋"/>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三十九</w:t>
      </w:r>
      <w:r>
        <w:rPr>
          <w:rFonts w:hint="eastAsia" w:ascii="黑体" w:hAnsi="黑体" w:eastAsia="黑体" w:cs="黑体"/>
          <w:b w:val="0"/>
          <w:bCs/>
          <w:color w:val="auto"/>
          <w:sz w:val="32"/>
          <w:szCs w:val="32"/>
        </w:rPr>
        <w:t>条</w:t>
      </w:r>
      <w:r>
        <w:rPr>
          <w:rFonts w:hint="eastAsia" w:ascii="仿宋" w:hAnsi="仿宋" w:eastAsia="仿宋" w:cs="仿宋"/>
          <w:b/>
          <w:bCs w:val="0"/>
          <w:color w:val="auto"/>
          <w:sz w:val="32"/>
          <w:szCs w:val="32"/>
        </w:rPr>
        <w:t xml:space="preserve"> </w:t>
      </w:r>
      <w:r>
        <w:rPr>
          <w:rFonts w:hint="eastAsia" w:ascii="仿宋" w:hAnsi="仿宋" w:eastAsia="仿宋" w:cs="仿宋"/>
          <w:color w:val="auto"/>
          <w:sz w:val="32"/>
          <w:szCs w:val="32"/>
        </w:rPr>
        <w:t xml:space="preserve"> 未按规定请、销假者。视情节，处以：警告、严重警告、暂停</w:t>
      </w:r>
      <w:r>
        <w:rPr>
          <w:rFonts w:hint="eastAsia" w:ascii="仿宋" w:hAnsi="仿宋" w:eastAsia="仿宋" w:cs="仿宋"/>
          <w:color w:val="auto"/>
          <w:sz w:val="32"/>
          <w:szCs w:val="32"/>
        </w:rPr>
        <w:t>1</w:t>
      </w:r>
      <w:r>
        <w:rPr>
          <w:rFonts w:hint="eastAsia" w:ascii="仿宋" w:hAnsi="仿宋" w:eastAsia="仿宋" w:cs="仿宋"/>
          <w:color w:val="auto"/>
          <w:sz w:val="32"/>
          <w:szCs w:val="32"/>
        </w:rPr>
        <w:t>年赛事工作资格。</w:t>
      </w:r>
    </w:p>
    <w:p>
      <w:pPr>
        <w:spacing w:line="600" w:lineRule="exact"/>
        <w:ind w:firstLine="640"/>
        <w:rPr>
          <w:rFonts w:ascii="仿宋" w:hAnsi="仿宋" w:eastAsia="仿宋" w:cs="仿宋"/>
          <w:bCs/>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四十</w:t>
      </w:r>
      <w:r>
        <w:rPr>
          <w:rFonts w:hint="eastAsia" w:ascii="黑体" w:hAnsi="黑体" w:eastAsia="黑体" w:cs="黑体"/>
          <w:b w:val="0"/>
          <w:bCs/>
          <w:color w:val="auto"/>
          <w:sz w:val="32"/>
          <w:szCs w:val="32"/>
        </w:rPr>
        <w:t>条</w:t>
      </w:r>
      <w:r>
        <w:rPr>
          <w:rFonts w:hint="eastAsia" w:ascii="仿宋" w:hAnsi="仿宋" w:eastAsia="仿宋" w:cs="仿宋"/>
          <w:b/>
          <w:bCs w:val="0"/>
          <w:color w:val="auto"/>
          <w:sz w:val="32"/>
          <w:szCs w:val="32"/>
        </w:rPr>
        <w:t xml:space="preserve"> </w:t>
      </w:r>
      <w:r>
        <w:rPr>
          <w:rFonts w:hint="eastAsia" w:ascii="仿宋" w:hAnsi="仿宋" w:eastAsia="仿宋" w:cs="仿宋"/>
          <w:bCs/>
          <w:color w:val="auto"/>
          <w:sz w:val="32"/>
          <w:szCs w:val="32"/>
        </w:rPr>
        <w:t xml:space="preserve"> 对参赛队成员有不文明举止，造成不良影响的。视情节，处以：警告、严重警告、通报批评、停止当次赛事工作资格、停止</w:t>
      </w:r>
      <w:r>
        <w:rPr>
          <w:rFonts w:hint="eastAsia" w:ascii="仿宋" w:hAnsi="仿宋" w:eastAsia="仿宋" w:cs="仿宋"/>
          <w:bCs/>
          <w:color w:val="auto"/>
          <w:sz w:val="32"/>
          <w:szCs w:val="32"/>
        </w:rPr>
        <w:t>1-2</w:t>
      </w:r>
      <w:r>
        <w:rPr>
          <w:rFonts w:hint="eastAsia" w:ascii="仿宋" w:hAnsi="仿宋" w:eastAsia="仿宋" w:cs="仿宋"/>
          <w:bCs/>
          <w:color w:val="auto"/>
          <w:sz w:val="32"/>
          <w:szCs w:val="32"/>
        </w:rPr>
        <w:t>年赛事工作资格；对人员造成伤害的，除移交司法机关处理外，暂停</w:t>
      </w:r>
      <w:r>
        <w:rPr>
          <w:rFonts w:hint="eastAsia" w:ascii="仿宋" w:hAnsi="仿宋" w:eastAsia="仿宋" w:cs="仿宋"/>
          <w:bCs/>
          <w:color w:val="auto"/>
          <w:sz w:val="32"/>
          <w:szCs w:val="32"/>
          <w:lang w:val="en-US" w:eastAsia="zh-CN"/>
        </w:rPr>
        <w:t>1-3</w:t>
      </w:r>
      <w:r>
        <w:rPr>
          <w:rFonts w:hint="eastAsia" w:ascii="仿宋" w:hAnsi="仿宋" w:eastAsia="仿宋" w:cs="仿宋"/>
          <w:bCs/>
          <w:color w:val="auto"/>
          <w:sz w:val="32"/>
          <w:szCs w:val="32"/>
        </w:rPr>
        <w:t>年赛事工作资格，情节特别严重的终身</w:t>
      </w:r>
      <w:r>
        <w:rPr>
          <w:rFonts w:hint="eastAsia" w:ascii="仿宋" w:hAnsi="仿宋" w:eastAsia="仿宋" w:cs="仿宋"/>
          <w:bCs/>
          <w:color w:val="auto"/>
          <w:sz w:val="32"/>
          <w:szCs w:val="32"/>
          <w:lang w:eastAsia="zh-CN"/>
        </w:rPr>
        <w:t>禁</w:t>
      </w:r>
      <w:r>
        <w:rPr>
          <w:rFonts w:hint="eastAsia" w:ascii="仿宋" w:hAnsi="仿宋" w:eastAsia="仿宋" w:cs="仿宋"/>
          <w:bCs/>
          <w:color w:val="auto"/>
          <w:sz w:val="32"/>
          <w:szCs w:val="32"/>
        </w:rPr>
        <w:t>止赛事工作资格。</w:t>
      </w:r>
    </w:p>
    <w:p>
      <w:pPr>
        <w:spacing w:line="600" w:lineRule="exact"/>
        <w:ind w:firstLine="640"/>
        <w:rPr>
          <w:rFonts w:ascii="仿宋" w:hAnsi="仿宋" w:eastAsia="仿宋" w:cs="仿宋"/>
          <w:bCs/>
          <w:color w:val="auto"/>
          <w:sz w:val="32"/>
          <w:szCs w:val="32"/>
        </w:rPr>
      </w:pPr>
      <w:r>
        <w:rPr>
          <w:rFonts w:hint="eastAsia" w:ascii="黑体" w:hAnsi="黑体" w:eastAsia="黑体" w:cs="黑体"/>
          <w:b w:val="0"/>
          <w:bCs/>
          <w:color w:val="auto"/>
          <w:sz w:val="32"/>
          <w:szCs w:val="32"/>
        </w:rPr>
        <w:t>第四十</w:t>
      </w: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条</w:t>
      </w: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eastAsia="zh-CN"/>
        </w:rPr>
        <w:t>主办单位</w:t>
      </w:r>
      <w:r>
        <w:rPr>
          <w:rFonts w:hint="eastAsia" w:ascii="仿宋" w:hAnsi="仿宋" w:eastAsia="仿宋" w:cs="仿宋"/>
          <w:bCs/>
          <w:color w:val="auto"/>
          <w:sz w:val="32"/>
          <w:szCs w:val="32"/>
        </w:rPr>
        <w:t>委派的</w:t>
      </w:r>
      <w:r>
        <w:rPr>
          <w:rFonts w:hint="eastAsia" w:ascii="仿宋" w:hAnsi="仿宋" w:eastAsia="仿宋" w:cs="仿宋"/>
          <w:bCs/>
          <w:color w:val="auto"/>
          <w:sz w:val="32"/>
          <w:szCs w:val="32"/>
          <w:lang w:eastAsia="zh-CN"/>
        </w:rPr>
        <w:t>赛事组织人员</w:t>
      </w:r>
      <w:r>
        <w:rPr>
          <w:rFonts w:hint="eastAsia" w:ascii="仿宋" w:hAnsi="仿宋" w:eastAsia="仿宋" w:cs="仿宋"/>
          <w:bCs/>
          <w:color w:val="auto"/>
          <w:sz w:val="32"/>
          <w:szCs w:val="32"/>
        </w:rPr>
        <w:t>不得参加所组织赛事的比赛项目。违者视情节，处以：警告、暂停本次赛事工作资格、暂停</w:t>
      </w:r>
      <w:r>
        <w:rPr>
          <w:rFonts w:hint="eastAsia" w:ascii="仿宋" w:hAnsi="仿宋" w:eastAsia="仿宋" w:cs="仿宋"/>
          <w:bCs/>
          <w:color w:val="auto"/>
          <w:sz w:val="32"/>
          <w:szCs w:val="32"/>
        </w:rPr>
        <w:t>1</w:t>
      </w:r>
      <w:r>
        <w:rPr>
          <w:rFonts w:hint="eastAsia" w:ascii="仿宋" w:hAnsi="仿宋" w:eastAsia="仿宋" w:cs="仿宋"/>
          <w:bCs/>
          <w:color w:val="auto"/>
          <w:sz w:val="32"/>
          <w:szCs w:val="32"/>
        </w:rPr>
        <w:t>年及以上赛事工作资格。</w:t>
      </w:r>
    </w:p>
    <w:p>
      <w:pPr>
        <w:spacing w:line="600" w:lineRule="exact"/>
        <w:ind w:firstLine="640"/>
        <w:rPr>
          <w:rFonts w:ascii="仿宋" w:hAnsi="仿宋" w:eastAsia="仿宋" w:cs="仿宋"/>
          <w:color w:val="auto"/>
          <w:sz w:val="32"/>
          <w:szCs w:val="32"/>
        </w:rPr>
      </w:pPr>
    </w:p>
    <w:p>
      <w:pPr>
        <w:numPr>
          <w:ilvl w:val="0"/>
          <w:numId w:val="3"/>
        </w:numPr>
        <w:spacing w:line="60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 其他违法违规违纪的处罚规定</w:t>
      </w:r>
    </w:p>
    <w:p>
      <w:pPr>
        <w:spacing w:line="600" w:lineRule="exact"/>
        <w:ind w:firstLine="640"/>
        <w:rPr>
          <w:rFonts w:ascii="仿宋" w:hAnsi="仿宋" w:eastAsia="仿宋" w:cs="仿宋"/>
          <w:color w:val="auto"/>
          <w:sz w:val="32"/>
          <w:szCs w:val="32"/>
        </w:rPr>
      </w:pPr>
      <w:r>
        <w:rPr>
          <w:rFonts w:hint="eastAsia" w:ascii="黑体" w:hAnsi="黑体" w:eastAsia="黑体" w:cs="黑体"/>
          <w:b w:val="0"/>
          <w:bCs w:val="0"/>
          <w:color w:val="auto"/>
          <w:sz w:val="32"/>
          <w:szCs w:val="32"/>
        </w:rPr>
        <w:t>第四十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赛事活动组织者等对赛场行为疏于管理的，地方体育部门应当依照《体育赛事活动管理办法》责令其改正或处以罚款。涉嫌欺诈或造成重大安全责任事故的，属地协会应当配合体育、公安、市场监管等部门依法依规处理，构成犯罪的依法追究刑事责任。</w:t>
      </w:r>
    </w:p>
    <w:p>
      <w:pPr>
        <w:spacing w:line="600" w:lineRule="exact"/>
        <w:ind w:firstLine="640"/>
        <w:rPr>
          <w:rFonts w:ascii="仿宋" w:hAnsi="仿宋" w:eastAsia="仿宋" w:cs="仿宋"/>
          <w:color w:val="auto"/>
          <w:sz w:val="32"/>
          <w:szCs w:val="32"/>
        </w:rPr>
      </w:pPr>
      <w:r>
        <w:rPr>
          <w:rFonts w:hint="eastAsia" w:ascii="黑体" w:hAnsi="黑体" w:eastAsia="黑体" w:cs="黑体"/>
          <w:b w:val="0"/>
          <w:bCs w:val="0"/>
          <w:color w:val="auto"/>
          <w:sz w:val="32"/>
          <w:szCs w:val="32"/>
        </w:rPr>
        <w:t>第四十</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观众有违反本规定行为的，赛事活动组织者应当依法依规及时制止并妥善处理；相关行为涉嫌违法犯罪的，赛事活动组织者应当及时向公安机关报告，并配合公安机关做好现场处理和后续案件查办工作。</w:t>
      </w:r>
    </w:p>
    <w:p>
      <w:pPr>
        <w:spacing w:line="600" w:lineRule="exact"/>
        <w:ind w:firstLine="640"/>
        <w:rPr>
          <w:rFonts w:ascii="仿宋" w:hAnsi="仿宋" w:eastAsia="仿宋" w:cs="仿宋"/>
          <w:color w:val="auto"/>
          <w:sz w:val="32"/>
          <w:szCs w:val="32"/>
        </w:rPr>
      </w:pPr>
      <w:r>
        <w:rPr>
          <w:rFonts w:hint="eastAsia" w:ascii="黑体" w:hAnsi="黑体" w:eastAsia="黑体" w:cs="黑体"/>
          <w:b w:val="0"/>
          <w:bCs w:val="0"/>
          <w:color w:val="auto"/>
          <w:sz w:val="32"/>
          <w:szCs w:val="32"/>
        </w:rPr>
        <w:t>第四十</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对外国运动员、教练员、裁判员等人员参加中国境内举办</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赛事活动的赛场行为管理，参照本规定执行。赛事活动组织者应当督促外国运动员、教练员、裁判员等人员遵守中国法律，尊重中国国旗、国歌。</w:t>
      </w:r>
    </w:p>
    <w:p>
      <w:pPr>
        <w:spacing w:line="600" w:lineRule="exact"/>
        <w:ind w:firstLine="640"/>
        <w:rPr>
          <w:rFonts w:ascii="仿宋" w:hAnsi="仿宋" w:eastAsia="仿宋" w:cs="仿宋"/>
          <w:color w:val="auto"/>
          <w:sz w:val="32"/>
          <w:szCs w:val="32"/>
        </w:rPr>
      </w:pPr>
    </w:p>
    <w:p>
      <w:pPr>
        <w:spacing w:line="600" w:lineRule="exact"/>
        <w:jc w:val="center"/>
        <w:rPr>
          <w:rFonts w:ascii="仿宋" w:hAnsi="仿宋" w:eastAsia="仿宋" w:cs="仿宋"/>
          <w:b/>
          <w:color w:val="auto"/>
          <w:sz w:val="32"/>
          <w:szCs w:val="32"/>
        </w:rPr>
      </w:pPr>
      <w:r>
        <w:rPr>
          <w:rFonts w:hint="eastAsia" w:ascii="黑体" w:hAnsi="黑体" w:eastAsia="黑体" w:cs="黑体"/>
          <w:b w:val="0"/>
          <w:bCs w:val="0"/>
          <w:color w:val="auto"/>
          <w:sz w:val="32"/>
          <w:szCs w:val="32"/>
        </w:rPr>
        <w:t>第七章  附则</w:t>
      </w:r>
    </w:p>
    <w:p>
      <w:pPr>
        <w:spacing w:line="600" w:lineRule="exact"/>
        <w:ind w:firstLine="640"/>
        <w:rPr>
          <w:rFonts w:ascii="仿宋" w:hAnsi="仿宋" w:eastAsia="仿宋" w:cs="仿宋"/>
          <w:bCs/>
          <w:color w:val="auto"/>
          <w:sz w:val="32"/>
          <w:szCs w:val="32"/>
        </w:rPr>
      </w:pPr>
      <w:r>
        <w:rPr>
          <w:rFonts w:hint="eastAsia" w:ascii="黑体" w:hAnsi="黑体" w:eastAsia="黑体" w:cs="黑体"/>
          <w:b w:val="0"/>
          <w:bCs/>
          <w:color w:val="auto"/>
          <w:sz w:val="32"/>
          <w:szCs w:val="32"/>
        </w:rPr>
        <w:t>第四十</w:t>
      </w: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条</w:t>
      </w:r>
      <w:r>
        <w:rPr>
          <w:rFonts w:hint="eastAsia" w:ascii="仿宋" w:hAnsi="仿宋" w:eastAsia="仿宋" w:cs="仿宋"/>
          <w:bCs/>
          <w:color w:val="auto"/>
          <w:sz w:val="32"/>
          <w:szCs w:val="32"/>
        </w:rPr>
        <w:t xml:space="preserve">  本规定由</w:t>
      </w:r>
      <w:r>
        <w:rPr>
          <w:rFonts w:hint="eastAsia" w:ascii="仿宋" w:hAnsi="仿宋" w:eastAsia="仿宋" w:cs="仿宋"/>
          <w:color w:val="auto"/>
          <w:sz w:val="32"/>
          <w:szCs w:val="32"/>
          <w:lang w:val="en-US" w:eastAsia="zh-CN"/>
        </w:rPr>
        <w:t>联合会</w:t>
      </w:r>
      <w:r>
        <w:rPr>
          <w:rFonts w:hint="eastAsia" w:ascii="仿宋" w:hAnsi="仿宋" w:eastAsia="仿宋" w:cs="仿宋"/>
          <w:bCs/>
          <w:color w:val="auto"/>
          <w:sz w:val="32"/>
          <w:szCs w:val="32"/>
        </w:rPr>
        <w:t>纪律检查委员会负责解释。本规定实施后，</w:t>
      </w:r>
      <w:r>
        <w:rPr>
          <w:rFonts w:hint="eastAsia" w:ascii="仿宋" w:hAnsi="仿宋" w:eastAsia="仿宋" w:cs="仿宋"/>
          <w:color w:val="auto"/>
          <w:sz w:val="32"/>
          <w:szCs w:val="32"/>
          <w:lang w:val="en-US" w:eastAsia="zh-CN"/>
        </w:rPr>
        <w:t>联合会</w:t>
      </w:r>
      <w:r>
        <w:rPr>
          <w:rFonts w:hint="eastAsia" w:ascii="仿宋" w:hAnsi="仿宋" w:eastAsia="仿宋" w:cs="仿宋"/>
          <w:bCs/>
          <w:color w:val="auto"/>
          <w:sz w:val="32"/>
          <w:szCs w:val="32"/>
        </w:rPr>
        <w:t>可根据实施情况和</w:t>
      </w:r>
      <w:r>
        <w:rPr>
          <w:rFonts w:hint="eastAsia" w:ascii="仿宋" w:hAnsi="仿宋" w:eastAsia="仿宋" w:cs="仿宋"/>
          <w:bCs/>
          <w:color w:val="auto"/>
          <w:sz w:val="32"/>
          <w:szCs w:val="32"/>
          <w:lang w:eastAsia="zh-CN"/>
        </w:rPr>
        <w:t>相关项目</w:t>
      </w:r>
      <w:r>
        <w:rPr>
          <w:rFonts w:hint="eastAsia" w:ascii="仿宋" w:hAnsi="仿宋" w:eastAsia="仿宋" w:cs="仿宋"/>
          <w:bCs/>
          <w:color w:val="auto"/>
          <w:sz w:val="32"/>
          <w:szCs w:val="32"/>
        </w:rPr>
        <w:t>运动发展的实际对其进行必要的修正。</w:t>
      </w:r>
    </w:p>
    <w:p>
      <w:pPr>
        <w:pStyle w:val="5"/>
        <w:spacing w:line="600" w:lineRule="exact"/>
        <w:ind w:firstLine="585"/>
        <w:rPr>
          <w:rFonts w:hint="eastAsia" w:ascii="仿宋" w:hAnsi="仿宋" w:eastAsia="仿宋" w:cs="仿宋"/>
          <w:color w:val="auto"/>
          <w:sz w:val="32"/>
          <w:szCs w:val="32"/>
          <w:lang w:eastAsia="zh-CN"/>
        </w:rPr>
      </w:pPr>
      <w:r>
        <w:rPr>
          <w:rFonts w:hint="eastAsia" w:ascii="黑体" w:hAnsi="黑体" w:eastAsia="黑体" w:cs="黑体"/>
          <w:b w:val="0"/>
          <w:bCs/>
          <w:color w:val="auto"/>
          <w:kern w:val="2"/>
          <w:sz w:val="32"/>
          <w:szCs w:val="32"/>
        </w:rPr>
        <w:t>第四十</w:t>
      </w:r>
      <w:r>
        <w:rPr>
          <w:rFonts w:hint="eastAsia" w:ascii="黑体" w:hAnsi="黑体" w:eastAsia="黑体" w:cs="黑体"/>
          <w:b w:val="0"/>
          <w:bCs/>
          <w:color w:val="auto"/>
          <w:kern w:val="2"/>
          <w:sz w:val="32"/>
          <w:szCs w:val="32"/>
          <w:lang w:val="en-US" w:eastAsia="zh-CN"/>
        </w:rPr>
        <w:t>六</w:t>
      </w:r>
      <w:r>
        <w:rPr>
          <w:rFonts w:hint="eastAsia" w:ascii="黑体" w:hAnsi="黑体" w:eastAsia="黑体" w:cs="黑体"/>
          <w:b w:val="0"/>
          <w:bCs/>
          <w:color w:val="auto"/>
          <w:kern w:val="2"/>
          <w:sz w:val="32"/>
          <w:szCs w:val="32"/>
        </w:rPr>
        <w:t>条</w:t>
      </w:r>
      <w:r>
        <w:rPr>
          <w:rFonts w:hint="eastAsia" w:ascii="仿宋" w:hAnsi="仿宋" w:eastAsia="仿宋" w:cs="仿宋"/>
          <w:bCs/>
          <w:color w:val="auto"/>
          <w:sz w:val="32"/>
          <w:szCs w:val="32"/>
        </w:rPr>
        <w:t xml:space="preserve">  </w:t>
      </w:r>
      <w:r>
        <w:rPr>
          <w:rFonts w:hint="eastAsia" w:ascii="仿宋" w:hAnsi="仿宋" w:eastAsia="仿宋" w:cs="仿宋"/>
          <w:color w:val="auto"/>
          <w:sz w:val="32"/>
          <w:szCs w:val="32"/>
        </w:rPr>
        <w:t>本规定自公布之日起执行</w:t>
      </w:r>
      <w:r>
        <w:rPr>
          <w:rFonts w:hint="eastAsia" w:ascii="仿宋" w:hAnsi="仿宋" w:eastAsia="仿宋" w:cs="仿宋"/>
          <w:color w:val="auto"/>
          <w:sz w:val="32"/>
          <w:szCs w:val="32"/>
          <w:lang w:eastAsia="zh-CN"/>
        </w:rPr>
        <w:t>。</w:t>
      </w:r>
    </w:p>
    <w:bookmarkEnd w:id="1"/>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16</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6"/>
      <w:numFmt w:val="chineseCounting"/>
      <w:suff w:val="space"/>
      <w:lvlText w:val="第%1章"/>
      <w:lvlJc w:val="left"/>
      <w:rPr>
        <w:rFonts w:hint="eastAsia"/>
      </w:rPr>
    </w:lvl>
  </w:abstractNum>
  <w:abstractNum w:abstractNumId="1">
    <w:nsid w:val="00000002"/>
    <w:multiLevelType w:val="singleLevel"/>
    <w:tmpl w:val="00000002"/>
    <w:lvl w:ilvl="0" w:tentative="0">
      <w:start w:val="2"/>
      <w:numFmt w:val="chineseCounting"/>
      <w:suff w:val="space"/>
      <w:lvlText w:val="第%1条"/>
      <w:lvlJc w:val="left"/>
      <w:pPr>
        <w:ind w:left="-10"/>
      </w:pPr>
      <w:rPr>
        <w:rFonts w:hint="eastAsia"/>
        <w:b w:val="0"/>
        <w:bCs w:val="0"/>
      </w:rPr>
    </w:lvl>
  </w:abstractNum>
  <w:abstractNum w:abstractNumId="2">
    <w:nsid w:val="00000003"/>
    <w:multiLevelType w:val="singleLevel"/>
    <w:tmpl w:val="00000003"/>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YWMzYjM1Zjc2MTM0OTdjYmRhZTBhNmQ1Nzc5MTEifQ=="/>
  </w:docVars>
  <w:rsids>
    <w:rsidRoot w:val="00000000"/>
    <w:rsid w:val="11A63D72"/>
    <w:rsid w:val="2FE04785"/>
    <w:rsid w:val="3F626F64"/>
    <w:rsid w:val="4E1753BE"/>
    <w:rsid w:val="533C00C2"/>
    <w:rsid w:val="6A7C508B"/>
    <w:rsid w:val="7CD1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7334</Words>
  <Characters>7381</Characters>
  <Paragraphs>159</Paragraphs>
  <TotalTime>134</TotalTime>
  <ScaleCrop>false</ScaleCrop>
  <LinksUpToDate>false</LinksUpToDate>
  <CharactersWithSpaces>7502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2021-12-17T01:33:00Z</dcterms:created>
  <dc:creator>水月洞天</dc:creator>
  <cp:lastModifiedBy>葡萄</cp:lastModifiedBy>
  <cp:lastPrinted>2022-11-16T07:17:49Z</cp:lastPrinted>
  <dcterms:modified xsi:type="dcterms:W3CDTF">2022-11-16T08:17:53Z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F9540D5473D44584A9AF64D77A6BAD2E</vt:lpwstr>
  </property>
</Properties>
</file>