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27" w:rsidRPr="00CC0B27" w:rsidRDefault="00CC0B27" w:rsidP="00CC0B27">
      <w:pPr>
        <w:pStyle w:val="A3"/>
        <w:spacing w:line="560" w:lineRule="exact"/>
        <w:jc w:val="left"/>
        <w:rPr>
          <w:rFonts w:ascii="黑体" w:eastAsia="黑体" w:hAnsi="黑体" w:hint="eastAsia"/>
          <w:sz w:val="32"/>
          <w:szCs w:val="32"/>
        </w:rPr>
      </w:pPr>
      <w:r w:rsidRPr="00CC0B27">
        <w:rPr>
          <w:rFonts w:ascii="黑体" w:eastAsia="黑体" w:hAnsi="黑体" w:hint="eastAsia"/>
          <w:sz w:val="32"/>
          <w:szCs w:val="32"/>
        </w:rPr>
        <w:t>附件2：</w:t>
      </w:r>
    </w:p>
    <w:p w:rsidR="003E194A" w:rsidRDefault="00CC641E" w:rsidP="003E194A">
      <w:pPr>
        <w:pStyle w:val="A3"/>
        <w:spacing w:line="560" w:lineRule="exact"/>
        <w:jc w:val="center"/>
        <w:rPr>
          <w:rFonts w:asciiTheme="majorEastAsia" w:eastAsiaTheme="majorEastAsia" w:hAnsiTheme="majorEastAsia"/>
          <w:sz w:val="32"/>
          <w:szCs w:val="32"/>
        </w:rPr>
      </w:pPr>
      <w:r w:rsidRPr="00CC641E">
        <w:rPr>
          <w:rFonts w:asciiTheme="majorEastAsia" w:eastAsiaTheme="majorEastAsia" w:hAnsiTheme="majorEastAsia" w:hint="eastAsia"/>
          <w:sz w:val="32"/>
          <w:szCs w:val="32"/>
        </w:rPr>
        <w:t>运动员创业</w:t>
      </w:r>
      <w:r w:rsidR="00652310">
        <w:rPr>
          <w:rFonts w:asciiTheme="majorEastAsia" w:eastAsiaTheme="majorEastAsia" w:hAnsiTheme="majorEastAsia" w:hint="eastAsia"/>
          <w:sz w:val="32"/>
          <w:szCs w:val="32"/>
        </w:rPr>
        <w:t>就业</w:t>
      </w:r>
      <w:r w:rsidRPr="00CC641E">
        <w:rPr>
          <w:rFonts w:asciiTheme="majorEastAsia" w:eastAsiaTheme="majorEastAsia" w:hAnsiTheme="majorEastAsia" w:hint="eastAsia"/>
          <w:sz w:val="32"/>
          <w:szCs w:val="32"/>
        </w:rPr>
        <w:t>社会实践项目</w:t>
      </w:r>
      <w:r>
        <w:rPr>
          <w:rFonts w:asciiTheme="majorEastAsia" w:eastAsiaTheme="majorEastAsia" w:hAnsiTheme="majorEastAsia" w:hint="eastAsia"/>
          <w:sz w:val="32"/>
          <w:szCs w:val="32"/>
        </w:rPr>
        <w:t>实施方案</w:t>
      </w:r>
    </w:p>
    <w:p w:rsidR="00202B44" w:rsidRDefault="003E194A" w:rsidP="003E194A">
      <w:pPr>
        <w:pStyle w:val="A3"/>
        <w:spacing w:line="560" w:lineRule="exact"/>
        <w:jc w:val="cente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sz w:val="32"/>
          <w:szCs w:val="32"/>
        </w:rPr>
        <w:t>（</w:t>
      </w:r>
      <w:r w:rsidRPr="00CC641E">
        <w:rPr>
          <w:rFonts w:asciiTheme="majorEastAsia" w:eastAsiaTheme="majorEastAsia" w:hAnsiTheme="majorEastAsia" w:hint="eastAsia"/>
          <w:sz w:val="32"/>
          <w:szCs w:val="32"/>
        </w:rPr>
        <w:t>上海体育国家大学科技园</w:t>
      </w:r>
      <w:r>
        <w:rPr>
          <w:rFonts w:asciiTheme="majorEastAsia" w:eastAsiaTheme="majorEastAsia" w:hAnsiTheme="majorEastAsia" w:hint="eastAsia"/>
          <w:sz w:val="32"/>
          <w:szCs w:val="32"/>
        </w:rPr>
        <w:t>）</w:t>
      </w:r>
    </w:p>
    <w:p w:rsidR="003E194A" w:rsidRDefault="003E194A" w:rsidP="003E194A">
      <w:pPr>
        <w:pStyle w:val="A3"/>
        <w:spacing w:line="560" w:lineRule="exact"/>
        <w:jc w:val="center"/>
        <w:rPr>
          <w:rFonts w:asciiTheme="majorEastAsia" w:eastAsiaTheme="majorEastAsia" w:hAnsiTheme="majorEastAsia"/>
          <w:sz w:val="32"/>
          <w:szCs w:val="32"/>
        </w:rPr>
      </w:pPr>
    </w:p>
    <w:p w:rsidR="00CC641E" w:rsidRPr="003E194A" w:rsidRDefault="00CC641E" w:rsidP="00652310">
      <w:pPr>
        <w:pStyle w:val="a4"/>
        <w:numPr>
          <w:ilvl w:val="0"/>
          <w:numId w:val="1"/>
        </w:numPr>
        <w:spacing w:line="360" w:lineRule="auto"/>
        <w:ind w:firstLineChars="0"/>
        <w:rPr>
          <w:rFonts w:ascii="仿宋" w:eastAsia="仿宋" w:hAnsi="仿宋"/>
          <w:sz w:val="30"/>
          <w:szCs w:val="30"/>
        </w:rPr>
      </w:pPr>
      <w:r w:rsidRPr="003E194A">
        <w:rPr>
          <w:rFonts w:ascii="仿宋" w:eastAsia="仿宋" w:hAnsi="仿宋" w:hint="eastAsia"/>
          <w:sz w:val="30"/>
          <w:szCs w:val="30"/>
        </w:rPr>
        <w:t>项目目标</w:t>
      </w:r>
    </w:p>
    <w:p w:rsidR="00CC641E" w:rsidRPr="003E194A" w:rsidRDefault="00CC641E" w:rsidP="003E194A">
      <w:pPr>
        <w:spacing w:line="360" w:lineRule="auto"/>
        <w:ind w:firstLineChars="200" w:firstLine="600"/>
        <w:rPr>
          <w:rFonts w:ascii="仿宋" w:eastAsia="仿宋" w:hAnsi="仿宋"/>
          <w:sz w:val="30"/>
          <w:szCs w:val="30"/>
        </w:rPr>
      </w:pPr>
      <w:r w:rsidRPr="003E194A">
        <w:rPr>
          <w:rFonts w:ascii="仿宋" w:eastAsia="仿宋" w:hAnsi="仿宋" w:hint="eastAsia"/>
          <w:sz w:val="30"/>
          <w:szCs w:val="30"/>
        </w:rPr>
        <w:t>上海体育国家大学科技园运动员创新创业社会实践项目将面向退役运动员进行创业、就业实习等方面的培训，</w:t>
      </w:r>
      <w:r w:rsidR="00652310" w:rsidRPr="003E194A">
        <w:rPr>
          <w:rFonts w:ascii="仿宋" w:eastAsia="仿宋" w:hAnsi="仿宋" w:hint="eastAsia"/>
          <w:sz w:val="30"/>
          <w:szCs w:val="30"/>
        </w:rPr>
        <w:t>提供一些就业创业实习的岗位，为退役运动员职业转型提供支持与帮助</w:t>
      </w:r>
      <w:r w:rsidRPr="003E194A">
        <w:rPr>
          <w:rFonts w:ascii="仿宋" w:eastAsia="仿宋" w:hAnsi="仿宋" w:hint="eastAsia"/>
          <w:sz w:val="30"/>
          <w:szCs w:val="30"/>
        </w:rPr>
        <w:t>。</w:t>
      </w:r>
    </w:p>
    <w:p w:rsidR="000254C5" w:rsidRPr="003E194A" w:rsidRDefault="00A560BA" w:rsidP="00652310">
      <w:pPr>
        <w:pStyle w:val="a4"/>
        <w:numPr>
          <w:ilvl w:val="0"/>
          <w:numId w:val="1"/>
        </w:numPr>
        <w:spacing w:line="360" w:lineRule="auto"/>
        <w:ind w:firstLineChars="0"/>
        <w:rPr>
          <w:rFonts w:ascii="仿宋" w:eastAsia="仿宋" w:hAnsi="仿宋"/>
          <w:sz w:val="30"/>
          <w:szCs w:val="30"/>
        </w:rPr>
      </w:pPr>
      <w:r w:rsidRPr="003E194A">
        <w:rPr>
          <w:rFonts w:ascii="仿宋" w:eastAsia="仿宋" w:hAnsi="仿宋" w:hint="eastAsia"/>
          <w:sz w:val="30"/>
          <w:szCs w:val="30"/>
        </w:rPr>
        <w:t>项目</w:t>
      </w:r>
      <w:r w:rsidR="000254C5" w:rsidRPr="003E194A">
        <w:rPr>
          <w:rFonts w:ascii="仿宋" w:eastAsia="仿宋" w:hAnsi="仿宋" w:hint="eastAsia"/>
          <w:sz w:val="30"/>
          <w:szCs w:val="30"/>
        </w:rPr>
        <w:t>特点</w:t>
      </w:r>
    </w:p>
    <w:p w:rsidR="00091CFA" w:rsidRPr="003E194A" w:rsidRDefault="008F4FB0" w:rsidP="003E194A">
      <w:pPr>
        <w:spacing w:line="360" w:lineRule="auto"/>
        <w:ind w:firstLineChars="200" w:firstLine="600"/>
        <w:rPr>
          <w:rFonts w:ascii="仿宋" w:eastAsia="仿宋" w:hAnsi="仿宋"/>
          <w:sz w:val="30"/>
          <w:szCs w:val="30"/>
        </w:rPr>
      </w:pPr>
      <w:r w:rsidRPr="003E194A">
        <w:rPr>
          <w:rFonts w:ascii="仿宋" w:eastAsia="仿宋" w:hAnsi="仿宋" w:hint="eastAsia"/>
          <w:sz w:val="30"/>
          <w:szCs w:val="30"/>
        </w:rPr>
        <w:t>上海体育国家大学科技园在体育企业孵化、人才培养和成果转化等方面具有成熟的经验，</w:t>
      </w:r>
      <w:r w:rsidR="00C3757D" w:rsidRPr="003E194A">
        <w:rPr>
          <w:rFonts w:ascii="仿宋" w:eastAsia="仿宋" w:hAnsi="仿宋" w:hint="eastAsia"/>
          <w:sz w:val="30"/>
          <w:szCs w:val="30"/>
        </w:rPr>
        <w:t>园区拥有众多体育</w:t>
      </w:r>
      <w:proofErr w:type="gramStart"/>
      <w:r w:rsidR="00C3757D" w:rsidRPr="003E194A">
        <w:rPr>
          <w:rFonts w:ascii="仿宋" w:eastAsia="仿宋" w:hAnsi="仿宋" w:hint="eastAsia"/>
          <w:sz w:val="30"/>
          <w:szCs w:val="30"/>
        </w:rPr>
        <w:t>类创业</w:t>
      </w:r>
      <w:proofErr w:type="gramEnd"/>
      <w:r w:rsidR="00C3757D" w:rsidRPr="003E194A">
        <w:rPr>
          <w:rFonts w:ascii="仿宋" w:eastAsia="仿宋" w:hAnsi="仿宋" w:hint="eastAsia"/>
          <w:sz w:val="30"/>
          <w:szCs w:val="30"/>
        </w:rPr>
        <w:t>企业</w:t>
      </w:r>
      <w:r w:rsidRPr="003E194A">
        <w:rPr>
          <w:rFonts w:ascii="仿宋" w:eastAsia="仿宋" w:hAnsi="仿宋" w:hint="eastAsia"/>
          <w:sz w:val="30"/>
          <w:szCs w:val="30"/>
        </w:rPr>
        <w:t>。科技</w:t>
      </w:r>
      <w:proofErr w:type="gramStart"/>
      <w:r w:rsidRPr="003E194A">
        <w:rPr>
          <w:rFonts w:ascii="仿宋" w:eastAsia="仿宋" w:hAnsi="仿宋" w:hint="eastAsia"/>
          <w:sz w:val="30"/>
          <w:szCs w:val="30"/>
        </w:rPr>
        <w:t>园能够</w:t>
      </w:r>
      <w:proofErr w:type="gramEnd"/>
      <w:r w:rsidRPr="003E194A">
        <w:rPr>
          <w:rFonts w:ascii="仿宋" w:eastAsia="仿宋" w:hAnsi="仿宋" w:hint="eastAsia"/>
          <w:sz w:val="30"/>
          <w:szCs w:val="30"/>
        </w:rPr>
        <w:t>利用资源优势搭建运动员就业创业社会实践平台，充分发掘企业资源，为运动员创业提供支持、为运动员就业提供岗位，最终形成一套适合我国运动员的创业就业社会实践模式 。</w:t>
      </w:r>
    </w:p>
    <w:p w:rsidR="000254C5" w:rsidRPr="003E194A" w:rsidRDefault="000254C5" w:rsidP="00652310">
      <w:pPr>
        <w:pStyle w:val="a4"/>
        <w:numPr>
          <w:ilvl w:val="0"/>
          <w:numId w:val="1"/>
        </w:numPr>
        <w:spacing w:line="360" w:lineRule="auto"/>
        <w:ind w:firstLineChars="0"/>
        <w:rPr>
          <w:rFonts w:ascii="仿宋" w:eastAsia="仿宋" w:hAnsi="仿宋"/>
          <w:sz w:val="30"/>
          <w:szCs w:val="30"/>
        </w:rPr>
      </w:pPr>
      <w:r w:rsidRPr="003E194A">
        <w:rPr>
          <w:rFonts w:ascii="仿宋" w:eastAsia="仿宋" w:hAnsi="仿宋" w:hint="eastAsia"/>
          <w:sz w:val="30"/>
          <w:szCs w:val="30"/>
        </w:rPr>
        <w:t>内容与形式</w:t>
      </w:r>
    </w:p>
    <w:p w:rsidR="0015220B" w:rsidRPr="003E194A" w:rsidRDefault="0015220B" w:rsidP="00652310">
      <w:pPr>
        <w:pStyle w:val="a4"/>
        <w:numPr>
          <w:ilvl w:val="0"/>
          <w:numId w:val="2"/>
        </w:numPr>
        <w:spacing w:line="360" w:lineRule="auto"/>
        <w:ind w:firstLineChars="0"/>
        <w:rPr>
          <w:rFonts w:ascii="仿宋" w:eastAsia="仿宋" w:hAnsi="仿宋"/>
          <w:sz w:val="30"/>
          <w:szCs w:val="30"/>
        </w:rPr>
      </w:pPr>
      <w:r w:rsidRPr="003E194A">
        <w:rPr>
          <w:rFonts w:ascii="仿宋" w:eastAsia="仿宋" w:hAnsi="仿宋" w:hint="eastAsia"/>
          <w:sz w:val="30"/>
          <w:szCs w:val="30"/>
        </w:rPr>
        <w:t>内容包括：</w:t>
      </w:r>
    </w:p>
    <w:p w:rsidR="0015220B" w:rsidRPr="003E194A" w:rsidRDefault="0015220B" w:rsidP="003E194A">
      <w:pPr>
        <w:spacing w:line="360" w:lineRule="auto"/>
        <w:ind w:firstLineChars="200" w:firstLine="600"/>
        <w:rPr>
          <w:rFonts w:ascii="仿宋" w:eastAsia="仿宋" w:hAnsi="仿宋"/>
          <w:sz w:val="30"/>
          <w:szCs w:val="30"/>
        </w:rPr>
      </w:pPr>
      <w:r w:rsidRPr="003E194A">
        <w:rPr>
          <w:rFonts w:ascii="仿宋" w:eastAsia="仿宋" w:hAnsi="仿宋" w:hint="eastAsia"/>
          <w:sz w:val="30"/>
          <w:szCs w:val="30"/>
        </w:rPr>
        <w:t>（1）创业就业职业能力培训</w:t>
      </w:r>
    </w:p>
    <w:p w:rsidR="0015220B" w:rsidRPr="003E194A" w:rsidRDefault="0015220B" w:rsidP="003E194A">
      <w:pPr>
        <w:spacing w:line="360" w:lineRule="auto"/>
        <w:ind w:firstLineChars="200" w:firstLine="600"/>
        <w:rPr>
          <w:rFonts w:ascii="仿宋" w:eastAsia="仿宋" w:hAnsi="仿宋"/>
          <w:sz w:val="30"/>
          <w:szCs w:val="30"/>
        </w:rPr>
      </w:pPr>
      <w:r w:rsidRPr="003E194A">
        <w:rPr>
          <w:rFonts w:ascii="仿宋" w:eastAsia="仿宋" w:hAnsi="仿宋" w:hint="eastAsia"/>
          <w:sz w:val="30"/>
          <w:szCs w:val="30"/>
        </w:rPr>
        <w:t>（2）岗前教育（职业素质、岗位训练等）</w:t>
      </w:r>
    </w:p>
    <w:p w:rsidR="00C3757D" w:rsidRPr="003E194A" w:rsidRDefault="0015220B" w:rsidP="003E194A">
      <w:pPr>
        <w:spacing w:line="360" w:lineRule="auto"/>
        <w:ind w:firstLineChars="200" w:firstLine="600"/>
        <w:rPr>
          <w:rFonts w:ascii="仿宋" w:eastAsia="仿宋" w:hAnsi="仿宋"/>
          <w:sz w:val="30"/>
          <w:szCs w:val="30"/>
        </w:rPr>
      </w:pPr>
      <w:r w:rsidRPr="003E194A">
        <w:rPr>
          <w:rFonts w:ascii="仿宋" w:eastAsia="仿宋" w:hAnsi="仿宋" w:hint="eastAsia"/>
          <w:sz w:val="30"/>
          <w:szCs w:val="30"/>
        </w:rPr>
        <w:t>（3）企业轮岗实习就业</w:t>
      </w:r>
    </w:p>
    <w:p w:rsidR="0015220B" w:rsidRPr="003E194A" w:rsidRDefault="0015220B" w:rsidP="00652310">
      <w:pPr>
        <w:pStyle w:val="a4"/>
        <w:spacing w:line="360" w:lineRule="auto"/>
        <w:ind w:left="720" w:firstLineChars="0" w:firstLine="0"/>
        <w:rPr>
          <w:rFonts w:ascii="仿宋" w:eastAsia="仿宋" w:hAnsi="仿宋"/>
          <w:sz w:val="30"/>
          <w:szCs w:val="30"/>
        </w:rPr>
      </w:pPr>
      <w:r w:rsidRPr="003E194A">
        <w:rPr>
          <w:rFonts w:ascii="仿宋" w:eastAsia="仿宋" w:hAnsi="仿宋" w:hint="eastAsia"/>
          <w:sz w:val="30"/>
          <w:szCs w:val="30"/>
        </w:rPr>
        <w:t>2、形式</w:t>
      </w:r>
    </w:p>
    <w:p w:rsidR="0015220B" w:rsidRPr="003E194A" w:rsidRDefault="0015220B" w:rsidP="00652310">
      <w:pPr>
        <w:pStyle w:val="a4"/>
        <w:spacing w:line="360" w:lineRule="auto"/>
        <w:ind w:left="720" w:firstLineChars="0" w:firstLine="0"/>
        <w:rPr>
          <w:rFonts w:ascii="仿宋" w:eastAsia="仿宋" w:hAnsi="仿宋"/>
          <w:sz w:val="30"/>
          <w:szCs w:val="30"/>
        </w:rPr>
      </w:pPr>
      <w:r w:rsidRPr="003E194A">
        <w:rPr>
          <w:rFonts w:ascii="仿宋" w:eastAsia="仿宋" w:hAnsi="仿宋" w:hint="eastAsia"/>
          <w:sz w:val="30"/>
          <w:szCs w:val="30"/>
        </w:rPr>
        <w:t>退役运动员赴上海进行创新创业社会实践</w:t>
      </w:r>
    </w:p>
    <w:p w:rsidR="00B42755" w:rsidRPr="003E194A" w:rsidRDefault="00B42755" w:rsidP="00B42755">
      <w:pPr>
        <w:spacing w:line="360" w:lineRule="auto"/>
        <w:rPr>
          <w:rFonts w:ascii="仿宋" w:eastAsia="仿宋" w:hAnsi="仿宋"/>
          <w:sz w:val="30"/>
          <w:szCs w:val="30"/>
        </w:rPr>
      </w:pPr>
      <w:r w:rsidRPr="003E194A">
        <w:rPr>
          <w:rFonts w:ascii="仿宋" w:eastAsia="仿宋" w:hAnsi="仿宋" w:hint="eastAsia"/>
          <w:sz w:val="30"/>
          <w:szCs w:val="30"/>
        </w:rPr>
        <w:t>三、招生人数：20人（分两批，每批10人）</w:t>
      </w:r>
    </w:p>
    <w:p w:rsidR="000254C5" w:rsidRPr="003E194A" w:rsidRDefault="000254C5" w:rsidP="00652310">
      <w:pPr>
        <w:pStyle w:val="a4"/>
        <w:numPr>
          <w:ilvl w:val="0"/>
          <w:numId w:val="1"/>
        </w:numPr>
        <w:spacing w:line="360" w:lineRule="auto"/>
        <w:ind w:firstLineChars="0"/>
        <w:rPr>
          <w:rFonts w:ascii="仿宋" w:eastAsia="仿宋" w:hAnsi="仿宋"/>
          <w:sz w:val="30"/>
          <w:szCs w:val="30"/>
        </w:rPr>
      </w:pPr>
      <w:r w:rsidRPr="003E194A">
        <w:rPr>
          <w:rFonts w:ascii="仿宋" w:eastAsia="仿宋" w:hAnsi="仿宋" w:hint="eastAsia"/>
          <w:sz w:val="30"/>
          <w:szCs w:val="30"/>
        </w:rPr>
        <w:lastRenderedPageBreak/>
        <w:t>招生范围和条件</w:t>
      </w:r>
    </w:p>
    <w:p w:rsidR="00652310" w:rsidRPr="003E194A" w:rsidRDefault="0015220B" w:rsidP="00652310">
      <w:pPr>
        <w:pStyle w:val="a4"/>
        <w:numPr>
          <w:ilvl w:val="0"/>
          <w:numId w:val="5"/>
        </w:numPr>
        <w:spacing w:line="360" w:lineRule="auto"/>
        <w:ind w:firstLineChars="0"/>
        <w:rPr>
          <w:rFonts w:ascii="仿宋" w:eastAsia="仿宋" w:hAnsi="仿宋"/>
          <w:sz w:val="30"/>
          <w:szCs w:val="30"/>
        </w:rPr>
      </w:pPr>
      <w:r w:rsidRPr="003E194A">
        <w:rPr>
          <w:rFonts w:ascii="仿宋" w:eastAsia="仿宋" w:hAnsi="仿宋" w:hint="eastAsia"/>
          <w:sz w:val="30"/>
          <w:szCs w:val="30"/>
        </w:rPr>
        <w:t>能够服从组织安排，有意赴上海企业工作的退役运动员</w:t>
      </w:r>
      <w:r w:rsidR="00A560BA" w:rsidRPr="003E194A">
        <w:rPr>
          <w:rFonts w:ascii="仿宋" w:eastAsia="仿宋" w:hAnsi="仿宋" w:hint="eastAsia"/>
          <w:sz w:val="30"/>
          <w:szCs w:val="30"/>
        </w:rPr>
        <w:t>，男女不限，运动项目不限</w:t>
      </w:r>
      <w:r w:rsidRPr="003E194A">
        <w:rPr>
          <w:rFonts w:ascii="仿宋" w:eastAsia="仿宋" w:hAnsi="仿宋" w:hint="eastAsia"/>
          <w:sz w:val="30"/>
          <w:szCs w:val="30"/>
        </w:rPr>
        <w:t>；</w:t>
      </w:r>
    </w:p>
    <w:p w:rsidR="00C3757D" w:rsidRPr="003E194A" w:rsidRDefault="00C3757D" w:rsidP="00652310">
      <w:pPr>
        <w:pStyle w:val="a4"/>
        <w:numPr>
          <w:ilvl w:val="0"/>
          <w:numId w:val="5"/>
        </w:numPr>
        <w:spacing w:line="360" w:lineRule="auto"/>
        <w:ind w:firstLineChars="0"/>
        <w:rPr>
          <w:rFonts w:ascii="仿宋" w:eastAsia="仿宋" w:hAnsi="仿宋"/>
          <w:sz w:val="30"/>
          <w:szCs w:val="30"/>
        </w:rPr>
      </w:pPr>
      <w:r w:rsidRPr="003E194A">
        <w:rPr>
          <w:rFonts w:ascii="仿宋" w:eastAsia="仿宋" w:hAnsi="仿宋" w:hint="eastAsia"/>
          <w:sz w:val="30"/>
          <w:szCs w:val="30"/>
        </w:rPr>
        <w:t>具有强烈</w:t>
      </w:r>
      <w:proofErr w:type="gramStart"/>
      <w:r w:rsidRPr="003E194A">
        <w:rPr>
          <w:rFonts w:ascii="仿宋" w:eastAsia="仿宋" w:hAnsi="仿宋" w:hint="eastAsia"/>
          <w:sz w:val="30"/>
          <w:szCs w:val="30"/>
        </w:rPr>
        <w:t>的职场实习</w:t>
      </w:r>
      <w:proofErr w:type="gramEnd"/>
      <w:r w:rsidRPr="003E194A">
        <w:rPr>
          <w:rFonts w:ascii="仿宋" w:eastAsia="仿宋" w:hAnsi="仿宋" w:hint="eastAsia"/>
          <w:sz w:val="30"/>
          <w:szCs w:val="30"/>
        </w:rPr>
        <w:t>和历练需求</w:t>
      </w:r>
      <w:r w:rsidR="00B42755" w:rsidRPr="003E194A">
        <w:rPr>
          <w:rFonts w:ascii="仿宋" w:eastAsia="仿宋" w:hAnsi="仿宋" w:hint="eastAsia"/>
          <w:sz w:val="30"/>
          <w:szCs w:val="30"/>
        </w:rPr>
        <w:t>；</w:t>
      </w:r>
    </w:p>
    <w:p w:rsidR="00C3757D" w:rsidRPr="003E194A" w:rsidRDefault="00C3757D" w:rsidP="00B42755">
      <w:pPr>
        <w:pStyle w:val="a4"/>
        <w:numPr>
          <w:ilvl w:val="0"/>
          <w:numId w:val="5"/>
        </w:numPr>
        <w:ind w:firstLineChars="0"/>
        <w:rPr>
          <w:rFonts w:ascii="仿宋" w:eastAsia="仿宋" w:hAnsi="仿宋"/>
          <w:sz w:val="30"/>
          <w:szCs w:val="30"/>
        </w:rPr>
      </w:pPr>
      <w:r w:rsidRPr="003E194A">
        <w:rPr>
          <w:rFonts w:ascii="仿宋" w:eastAsia="仿宋" w:hAnsi="仿宋" w:hint="eastAsia"/>
          <w:sz w:val="30"/>
          <w:szCs w:val="30"/>
        </w:rPr>
        <w:t>有相关国家级健身教练证书者优先考虑，需经过用人单位的简历初选、</w:t>
      </w:r>
      <w:r w:rsidR="006F4DCA" w:rsidRPr="003E194A">
        <w:rPr>
          <w:rFonts w:ascii="仿宋" w:eastAsia="仿宋" w:hAnsi="仿宋" w:hint="eastAsia"/>
          <w:sz w:val="30"/>
          <w:szCs w:val="30"/>
        </w:rPr>
        <w:t>视频复</w:t>
      </w:r>
      <w:r w:rsidRPr="003E194A">
        <w:rPr>
          <w:rFonts w:ascii="仿宋" w:eastAsia="仿宋" w:hAnsi="仿宋" w:hint="eastAsia"/>
          <w:sz w:val="30"/>
          <w:szCs w:val="30"/>
        </w:rPr>
        <w:t>试等环节最终确定</w:t>
      </w:r>
      <w:r w:rsidR="00B42755" w:rsidRPr="003E194A">
        <w:rPr>
          <w:rFonts w:ascii="仿宋" w:eastAsia="仿宋" w:hAnsi="仿宋" w:hint="eastAsia"/>
          <w:sz w:val="30"/>
          <w:szCs w:val="30"/>
        </w:rPr>
        <w:t>。</w:t>
      </w:r>
    </w:p>
    <w:p w:rsidR="00B42755" w:rsidRPr="003E194A" w:rsidRDefault="00B42755" w:rsidP="00B42755">
      <w:pPr>
        <w:pStyle w:val="a4"/>
        <w:numPr>
          <w:ilvl w:val="0"/>
          <w:numId w:val="1"/>
        </w:numPr>
        <w:ind w:firstLineChars="0"/>
        <w:rPr>
          <w:rFonts w:ascii="仿宋" w:eastAsia="仿宋" w:hAnsi="仿宋"/>
          <w:sz w:val="30"/>
          <w:szCs w:val="30"/>
        </w:rPr>
      </w:pPr>
      <w:r w:rsidRPr="003E194A">
        <w:rPr>
          <w:rFonts w:ascii="仿宋" w:eastAsia="仿宋" w:hAnsi="仿宋" w:hint="eastAsia"/>
          <w:sz w:val="30"/>
          <w:szCs w:val="30"/>
        </w:rPr>
        <w:t>实习地点和岗位：</w:t>
      </w:r>
    </w:p>
    <w:p w:rsidR="00B42755" w:rsidRPr="003E194A" w:rsidRDefault="00B42755" w:rsidP="00B42755">
      <w:pPr>
        <w:pStyle w:val="a4"/>
        <w:numPr>
          <w:ilvl w:val="0"/>
          <w:numId w:val="6"/>
        </w:numPr>
        <w:ind w:firstLineChars="0"/>
        <w:rPr>
          <w:rFonts w:ascii="仿宋" w:eastAsia="仿宋" w:hAnsi="仿宋"/>
          <w:sz w:val="30"/>
          <w:szCs w:val="30"/>
        </w:rPr>
      </w:pPr>
      <w:r w:rsidRPr="003E194A">
        <w:rPr>
          <w:rFonts w:ascii="仿宋" w:eastAsia="仿宋" w:hAnsi="仿宋" w:hint="eastAsia"/>
          <w:sz w:val="30"/>
          <w:szCs w:val="30"/>
        </w:rPr>
        <w:t>实习地点：上海巅峰健身有限公司（上海市杨浦区</w:t>
      </w:r>
      <w:proofErr w:type="gramStart"/>
      <w:r w:rsidRPr="003E194A">
        <w:rPr>
          <w:rFonts w:ascii="仿宋" w:eastAsia="仿宋" w:hAnsi="仿宋" w:hint="eastAsia"/>
          <w:sz w:val="30"/>
          <w:szCs w:val="30"/>
        </w:rPr>
        <w:t>恒仁路350号</w:t>
      </w:r>
      <w:proofErr w:type="gramEnd"/>
      <w:r w:rsidRPr="003E194A">
        <w:rPr>
          <w:rFonts w:ascii="仿宋" w:eastAsia="仿宋" w:hAnsi="仿宋" w:hint="eastAsia"/>
          <w:sz w:val="30"/>
          <w:szCs w:val="30"/>
        </w:rPr>
        <w:t>）</w:t>
      </w:r>
    </w:p>
    <w:p w:rsidR="00B42755" w:rsidRPr="003E194A" w:rsidRDefault="00B42755" w:rsidP="00B42755">
      <w:pPr>
        <w:pStyle w:val="a4"/>
        <w:numPr>
          <w:ilvl w:val="0"/>
          <w:numId w:val="6"/>
        </w:numPr>
        <w:ind w:firstLineChars="0"/>
        <w:rPr>
          <w:rFonts w:ascii="仿宋" w:eastAsia="仿宋" w:hAnsi="仿宋"/>
          <w:sz w:val="30"/>
          <w:szCs w:val="30"/>
        </w:rPr>
      </w:pPr>
      <w:r w:rsidRPr="003E194A">
        <w:rPr>
          <w:rFonts w:ascii="仿宋" w:eastAsia="仿宋" w:hAnsi="仿宋" w:hint="eastAsia"/>
          <w:sz w:val="30"/>
          <w:szCs w:val="30"/>
        </w:rPr>
        <w:t>实习岗位：巅峰</w:t>
      </w:r>
      <w:r w:rsidR="006F4DCA" w:rsidRPr="003E194A">
        <w:rPr>
          <w:rFonts w:ascii="仿宋" w:eastAsia="仿宋" w:hAnsi="仿宋" w:hint="eastAsia"/>
          <w:sz w:val="30"/>
          <w:szCs w:val="30"/>
        </w:rPr>
        <w:t>减重</w:t>
      </w:r>
      <w:r w:rsidRPr="003E194A">
        <w:rPr>
          <w:rFonts w:ascii="仿宋" w:eastAsia="仿宋" w:hAnsi="仿宋" w:hint="eastAsia"/>
          <w:sz w:val="30"/>
          <w:szCs w:val="30"/>
        </w:rPr>
        <w:t>健身会馆、巅峰</w:t>
      </w:r>
      <w:r w:rsidR="006F4DCA" w:rsidRPr="003E194A">
        <w:rPr>
          <w:rFonts w:ascii="仿宋" w:eastAsia="仿宋" w:hAnsi="仿宋" w:hint="eastAsia"/>
          <w:sz w:val="30"/>
          <w:szCs w:val="30"/>
        </w:rPr>
        <w:t>减重</w:t>
      </w:r>
      <w:r w:rsidRPr="003E194A">
        <w:rPr>
          <w:rFonts w:ascii="仿宋" w:eastAsia="仿宋" w:hAnsi="仿宋" w:hint="eastAsia"/>
          <w:sz w:val="30"/>
          <w:szCs w:val="30"/>
        </w:rPr>
        <w:t>工作室、巅峰减重全封闭夏令营等全职专员。</w:t>
      </w:r>
    </w:p>
    <w:p w:rsidR="00B42755" w:rsidRPr="003E194A" w:rsidRDefault="00B42755" w:rsidP="000254C5">
      <w:pPr>
        <w:pStyle w:val="a4"/>
        <w:numPr>
          <w:ilvl w:val="0"/>
          <w:numId w:val="1"/>
        </w:numPr>
        <w:ind w:firstLineChars="0"/>
        <w:rPr>
          <w:rFonts w:ascii="仿宋" w:eastAsia="仿宋" w:hAnsi="仿宋"/>
          <w:sz w:val="30"/>
          <w:szCs w:val="30"/>
        </w:rPr>
      </w:pPr>
      <w:r w:rsidRPr="003E194A">
        <w:rPr>
          <w:rFonts w:ascii="仿宋" w:eastAsia="仿宋" w:hAnsi="仿宋" w:hint="eastAsia"/>
          <w:sz w:val="30"/>
          <w:szCs w:val="30"/>
        </w:rPr>
        <w:t>实习周期：</w:t>
      </w:r>
      <w:r w:rsidR="00BB7A6E" w:rsidRPr="003E194A">
        <w:rPr>
          <w:rFonts w:ascii="仿宋" w:eastAsia="仿宋" w:hAnsi="仿宋" w:hint="eastAsia"/>
          <w:sz w:val="30"/>
          <w:szCs w:val="30"/>
        </w:rPr>
        <w:t>6</w:t>
      </w:r>
      <w:r w:rsidR="00474093" w:rsidRPr="003E194A">
        <w:rPr>
          <w:rFonts w:ascii="仿宋" w:eastAsia="仿宋" w:hAnsi="仿宋" w:hint="eastAsia"/>
          <w:sz w:val="30"/>
          <w:szCs w:val="30"/>
        </w:rPr>
        <w:t>0</w:t>
      </w:r>
      <w:r w:rsidRPr="003E194A">
        <w:rPr>
          <w:rFonts w:ascii="仿宋" w:eastAsia="仿宋" w:hAnsi="仿宋" w:hint="eastAsia"/>
          <w:sz w:val="30"/>
          <w:szCs w:val="30"/>
        </w:rPr>
        <w:t>天</w:t>
      </w:r>
    </w:p>
    <w:p w:rsidR="006020EC" w:rsidRPr="003E194A" w:rsidRDefault="006020EC" w:rsidP="000254C5">
      <w:pPr>
        <w:pStyle w:val="a4"/>
        <w:numPr>
          <w:ilvl w:val="0"/>
          <w:numId w:val="1"/>
        </w:numPr>
        <w:ind w:firstLineChars="0"/>
        <w:rPr>
          <w:rFonts w:ascii="仿宋" w:eastAsia="仿宋" w:hAnsi="仿宋"/>
          <w:sz w:val="30"/>
          <w:szCs w:val="30"/>
        </w:rPr>
      </w:pPr>
      <w:r w:rsidRPr="003E194A">
        <w:rPr>
          <w:rFonts w:ascii="仿宋" w:eastAsia="仿宋" w:hAnsi="仿宋" w:hint="eastAsia"/>
          <w:sz w:val="30"/>
          <w:szCs w:val="30"/>
        </w:rPr>
        <w:t>该项目将为运动员提供的保障：</w:t>
      </w:r>
    </w:p>
    <w:p w:rsidR="006020EC" w:rsidRPr="003E194A" w:rsidRDefault="006020EC" w:rsidP="006020EC">
      <w:pPr>
        <w:pStyle w:val="a4"/>
        <w:numPr>
          <w:ilvl w:val="0"/>
          <w:numId w:val="7"/>
        </w:numPr>
        <w:ind w:firstLineChars="0"/>
        <w:rPr>
          <w:rFonts w:ascii="仿宋" w:eastAsia="仿宋" w:hAnsi="仿宋"/>
          <w:sz w:val="30"/>
          <w:szCs w:val="30"/>
        </w:rPr>
      </w:pPr>
      <w:r w:rsidRPr="003E194A">
        <w:rPr>
          <w:rFonts w:ascii="仿宋" w:eastAsia="仿宋" w:hAnsi="仿宋" w:hint="eastAsia"/>
          <w:sz w:val="30"/>
          <w:szCs w:val="30"/>
        </w:rPr>
        <w:t>全面系统的职业技能培训；</w:t>
      </w:r>
    </w:p>
    <w:p w:rsidR="006020EC" w:rsidRPr="003E194A" w:rsidRDefault="006020EC" w:rsidP="006020EC">
      <w:pPr>
        <w:pStyle w:val="a4"/>
        <w:numPr>
          <w:ilvl w:val="0"/>
          <w:numId w:val="7"/>
        </w:numPr>
        <w:ind w:firstLineChars="0"/>
        <w:rPr>
          <w:rFonts w:ascii="仿宋" w:eastAsia="仿宋" w:hAnsi="仿宋"/>
          <w:sz w:val="30"/>
          <w:szCs w:val="30"/>
        </w:rPr>
      </w:pPr>
      <w:r w:rsidRPr="003E194A">
        <w:rPr>
          <w:rFonts w:ascii="仿宋" w:eastAsia="仿宋" w:hAnsi="仿宋" w:hint="eastAsia"/>
          <w:sz w:val="30"/>
          <w:szCs w:val="30"/>
        </w:rPr>
        <w:t>实习补贴</w:t>
      </w:r>
    </w:p>
    <w:p w:rsidR="006020EC" w:rsidRPr="003E194A" w:rsidRDefault="006020EC" w:rsidP="006020EC">
      <w:pPr>
        <w:pStyle w:val="a4"/>
        <w:numPr>
          <w:ilvl w:val="0"/>
          <w:numId w:val="7"/>
        </w:numPr>
        <w:ind w:firstLineChars="0"/>
        <w:rPr>
          <w:rFonts w:ascii="仿宋" w:eastAsia="仿宋" w:hAnsi="仿宋"/>
          <w:sz w:val="30"/>
          <w:szCs w:val="30"/>
        </w:rPr>
      </w:pPr>
      <w:r w:rsidRPr="003E194A">
        <w:rPr>
          <w:rFonts w:ascii="仿宋" w:eastAsia="仿宋" w:hAnsi="仿宋" w:hint="eastAsia"/>
          <w:sz w:val="30"/>
          <w:szCs w:val="30"/>
        </w:rPr>
        <w:t>免费食宿</w:t>
      </w:r>
    </w:p>
    <w:p w:rsidR="006020EC" w:rsidRPr="003E194A" w:rsidRDefault="006020EC" w:rsidP="006020EC">
      <w:pPr>
        <w:pStyle w:val="a4"/>
        <w:numPr>
          <w:ilvl w:val="0"/>
          <w:numId w:val="7"/>
        </w:numPr>
        <w:ind w:firstLineChars="0"/>
        <w:rPr>
          <w:rFonts w:ascii="仿宋" w:eastAsia="仿宋" w:hAnsi="仿宋"/>
          <w:sz w:val="30"/>
          <w:szCs w:val="30"/>
        </w:rPr>
      </w:pPr>
      <w:r w:rsidRPr="003E194A">
        <w:rPr>
          <w:rFonts w:ascii="仿宋" w:eastAsia="仿宋" w:hAnsi="仿宋" w:hint="eastAsia"/>
          <w:sz w:val="30"/>
          <w:szCs w:val="30"/>
        </w:rPr>
        <w:t>意外伤害保险</w:t>
      </w:r>
    </w:p>
    <w:p w:rsidR="006020EC" w:rsidRPr="003E194A" w:rsidRDefault="006020EC" w:rsidP="006020EC">
      <w:pPr>
        <w:pStyle w:val="a4"/>
        <w:numPr>
          <w:ilvl w:val="0"/>
          <w:numId w:val="7"/>
        </w:numPr>
        <w:ind w:firstLineChars="0"/>
        <w:rPr>
          <w:rFonts w:ascii="仿宋" w:eastAsia="仿宋" w:hAnsi="仿宋"/>
          <w:sz w:val="30"/>
          <w:szCs w:val="30"/>
        </w:rPr>
      </w:pPr>
      <w:r w:rsidRPr="003E194A">
        <w:rPr>
          <w:rFonts w:ascii="仿宋" w:eastAsia="仿宋" w:hAnsi="仿宋" w:hint="eastAsia"/>
          <w:sz w:val="30"/>
          <w:szCs w:val="30"/>
        </w:rPr>
        <w:t>工作机会（实习表现优异者，考核通过，可转正）</w:t>
      </w:r>
    </w:p>
    <w:p w:rsidR="000254C5" w:rsidRPr="003E194A" w:rsidRDefault="006020EC" w:rsidP="000254C5">
      <w:pPr>
        <w:pStyle w:val="a4"/>
        <w:numPr>
          <w:ilvl w:val="0"/>
          <w:numId w:val="1"/>
        </w:numPr>
        <w:ind w:firstLineChars="0"/>
        <w:rPr>
          <w:rFonts w:ascii="仿宋" w:eastAsia="仿宋" w:hAnsi="仿宋"/>
          <w:sz w:val="30"/>
          <w:szCs w:val="30"/>
        </w:rPr>
      </w:pPr>
      <w:r w:rsidRPr="003E194A">
        <w:rPr>
          <w:rFonts w:ascii="仿宋" w:eastAsia="仿宋" w:hAnsi="仿宋" w:hint="eastAsia"/>
          <w:sz w:val="30"/>
          <w:szCs w:val="30"/>
        </w:rPr>
        <w:t>项目实施计划</w:t>
      </w:r>
    </w:p>
    <w:p w:rsidR="00BB7A6E" w:rsidRPr="003E194A" w:rsidRDefault="00BB7A6E" w:rsidP="003E194A">
      <w:pPr>
        <w:pStyle w:val="a4"/>
        <w:ind w:leftChars="343" w:left="720" w:firstLineChars="1000" w:firstLine="3000"/>
        <w:rPr>
          <w:rFonts w:ascii="仿宋" w:eastAsia="仿宋" w:hAnsi="仿宋"/>
          <w:sz w:val="30"/>
          <w:szCs w:val="30"/>
        </w:rPr>
      </w:pPr>
      <w:r w:rsidRPr="003E194A">
        <w:rPr>
          <w:rFonts w:ascii="仿宋" w:eastAsia="仿宋" w:hAnsi="仿宋" w:hint="eastAsia"/>
          <w:sz w:val="30"/>
          <w:szCs w:val="30"/>
        </w:rPr>
        <w:t>第一批</w:t>
      </w:r>
    </w:p>
    <w:tbl>
      <w:tblPr>
        <w:tblW w:w="10102"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835"/>
        <w:gridCol w:w="5528"/>
        <w:gridCol w:w="20"/>
      </w:tblGrid>
      <w:tr w:rsidR="006020EC" w:rsidRPr="003E194A" w:rsidTr="006020EC">
        <w:trPr>
          <w:gridAfter w:val="1"/>
          <w:wAfter w:w="20" w:type="dxa"/>
          <w:jc w:val="center"/>
        </w:trPr>
        <w:tc>
          <w:tcPr>
            <w:tcW w:w="1719" w:type="dxa"/>
            <w:vAlign w:val="center"/>
          </w:tcPr>
          <w:p w:rsidR="006020EC" w:rsidRPr="003E194A" w:rsidRDefault="006020EC" w:rsidP="00E973F0">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日期</w:t>
            </w:r>
          </w:p>
        </w:tc>
        <w:tc>
          <w:tcPr>
            <w:tcW w:w="2835" w:type="dxa"/>
            <w:vAlign w:val="center"/>
          </w:tcPr>
          <w:p w:rsidR="006020EC" w:rsidRPr="003E194A" w:rsidRDefault="006020EC" w:rsidP="00E973F0">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内容</w:t>
            </w:r>
          </w:p>
        </w:tc>
        <w:tc>
          <w:tcPr>
            <w:tcW w:w="5528" w:type="dxa"/>
          </w:tcPr>
          <w:p w:rsidR="006020EC" w:rsidRPr="003E194A" w:rsidRDefault="006020EC" w:rsidP="00E973F0">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责任单位</w:t>
            </w:r>
          </w:p>
        </w:tc>
      </w:tr>
      <w:tr w:rsidR="006020EC" w:rsidRPr="003E194A" w:rsidTr="006020EC">
        <w:trPr>
          <w:trHeight w:val="519"/>
          <w:jc w:val="center"/>
        </w:trPr>
        <w:tc>
          <w:tcPr>
            <w:tcW w:w="1719" w:type="dxa"/>
            <w:vAlign w:val="center"/>
          </w:tcPr>
          <w:p w:rsidR="006020EC" w:rsidRPr="003E194A" w:rsidRDefault="006020EC"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6.7-6.12</w:t>
            </w:r>
          </w:p>
        </w:tc>
        <w:tc>
          <w:tcPr>
            <w:tcW w:w="2835" w:type="dxa"/>
            <w:vAlign w:val="center"/>
          </w:tcPr>
          <w:p w:rsidR="006020EC" w:rsidRPr="003E194A" w:rsidRDefault="006020EC" w:rsidP="0015220B">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确定项目实施方案</w:t>
            </w:r>
          </w:p>
        </w:tc>
        <w:tc>
          <w:tcPr>
            <w:tcW w:w="5548" w:type="dxa"/>
            <w:gridSpan w:val="2"/>
          </w:tcPr>
          <w:p w:rsidR="006020EC" w:rsidRPr="003E194A" w:rsidRDefault="006020EC"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总局人事司、体育科技园、上海巅峰健身有限公司</w:t>
            </w:r>
          </w:p>
        </w:tc>
      </w:tr>
      <w:tr w:rsidR="006020EC" w:rsidRPr="003E194A" w:rsidTr="006020EC">
        <w:trPr>
          <w:trHeight w:val="519"/>
          <w:jc w:val="center"/>
        </w:trPr>
        <w:tc>
          <w:tcPr>
            <w:tcW w:w="1719" w:type="dxa"/>
            <w:vAlign w:val="center"/>
          </w:tcPr>
          <w:p w:rsidR="006020EC" w:rsidRPr="003E194A" w:rsidRDefault="006020EC" w:rsidP="003E194A">
            <w:pPr>
              <w:widowControl/>
              <w:ind w:firstLineChars="98" w:firstLine="236"/>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6.13-6.26</w:t>
            </w:r>
          </w:p>
        </w:tc>
        <w:tc>
          <w:tcPr>
            <w:tcW w:w="2835" w:type="dxa"/>
            <w:vAlign w:val="center"/>
          </w:tcPr>
          <w:p w:rsidR="006020EC" w:rsidRPr="003E194A" w:rsidRDefault="006020EC" w:rsidP="0015220B">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宣传、招募运动员</w:t>
            </w:r>
          </w:p>
        </w:tc>
        <w:tc>
          <w:tcPr>
            <w:tcW w:w="5548" w:type="dxa"/>
            <w:gridSpan w:val="2"/>
          </w:tcPr>
          <w:p w:rsidR="006020EC" w:rsidRPr="003E194A" w:rsidRDefault="006020EC"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总局人事司、体育科技园</w:t>
            </w:r>
          </w:p>
        </w:tc>
      </w:tr>
      <w:tr w:rsidR="006020EC" w:rsidRPr="003E194A" w:rsidTr="006020EC">
        <w:trPr>
          <w:trHeight w:val="519"/>
          <w:jc w:val="center"/>
        </w:trPr>
        <w:tc>
          <w:tcPr>
            <w:tcW w:w="1719" w:type="dxa"/>
            <w:vAlign w:val="center"/>
          </w:tcPr>
          <w:p w:rsidR="006020EC" w:rsidRPr="003E194A" w:rsidRDefault="00474093"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lastRenderedPageBreak/>
              <w:t>6.27-6.30</w:t>
            </w:r>
          </w:p>
        </w:tc>
        <w:tc>
          <w:tcPr>
            <w:tcW w:w="2835" w:type="dxa"/>
            <w:vAlign w:val="center"/>
          </w:tcPr>
          <w:p w:rsidR="006020EC" w:rsidRPr="003E194A" w:rsidRDefault="00474093" w:rsidP="006F4DCA">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确定实习运动员名单（简历初选和</w:t>
            </w:r>
            <w:r w:rsidR="006F4DCA" w:rsidRPr="003E194A">
              <w:rPr>
                <w:rFonts w:ascii="仿宋" w:eastAsia="仿宋" w:hAnsi="仿宋" w:cs="Times New Roman" w:hint="eastAsia"/>
                <w:bCs/>
                <w:sz w:val="24"/>
                <w:szCs w:val="24"/>
                <w:bdr w:val="nil"/>
              </w:rPr>
              <w:t>视频复试</w:t>
            </w:r>
            <w:r w:rsidRPr="003E194A">
              <w:rPr>
                <w:rFonts w:ascii="仿宋" w:eastAsia="仿宋" w:hAnsi="仿宋" w:cs="Times New Roman" w:hint="eastAsia"/>
                <w:bCs/>
                <w:sz w:val="24"/>
                <w:szCs w:val="24"/>
                <w:bdr w:val="nil"/>
              </w:rPr>
              <w:t>）</w:t>
            </w:r>
          </w:p>
        </w:tc>
        <w:tc>
          <w:tcPr>
            <w:tcW w:w="5548" w:type="dxa"/>
            <w:gridSpan w:val="2"/>
          </w:tcPr>
          <w:p w:rsidR="006020EC" w:rsidRPr="003E194A" w:rsidRDefault="00474093"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6020EC" w:rsidRPr="003E194A" w:rsidTr="006020EC">
        <w:trPr>
          <w:trHeight w:val="519"/>
          <w:jc w:val="center"/>
        </w:trPr>
        <w:tc>
          <w:tcPr>
            <w:tcW w:w="1719" w:type="dxa"/>
            <w:vAlign w:val="center"/>
          </w:tcPr>
          <w:p w:rsidR="006020EC" w:rsidRPr="003E194A" w:rsidRDefault="00474093"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7.9-7.10</w:t>
            </w:r>
          </w:p>
        </w:tc>
        <w:tc>
          <w:tcPr>
            <w:tcW w:w="2835" w:type="dxa"/>
            <w:vAlign w:val="center"/>
          </w:tcPr>
          <w:p w:rsidR="006020EC" w:rsidRPr="003E194A" w:rsidRDefault="00474093" w:rsidP="0015220B">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运动员报到</w:t>
            </w:r>
          </w:p>
        </w:tc>
        <w:tc>
          <w:tcPr>
            <w:tcW w:w="5548" w:type="dxa"/>
            <w:gridSpan w:val="2"/>
          </w:tcPr>
          <w:p w:rsidR="006020EC" w:rsidRPr="003E194A" w:rsidRDefault="00474093"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6020EC" w:rsidRPr="003E194A" w:rsidTr="006020EC">
        <w:trPr>
          <w:trHeight w:val="519"/>
          <w:jc w:val="center"/>
        </w:trPr>
        <w:tc>
          <w:tcPr>
            <w:tcW w:w="1719" w:type="dxa"/>
            <w:vAlign w:val="center"/>
          </w:tcPr>
          <w:p w:rsidR="006020EC" w:rsidRPr="003E194A" w:rsidRDefault="00474093"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7.11-9.</w:t>
            </w:r>
            <w:r w:rsidR="00BB7A6E" w:rsidRPr="003E194A">
              <w:rPr>
                <w:rFonts w:ascii="仿宋" w:eastAsia="仿宋" w:hAnsi="仿宋" w:cs="Times New Roman" w:hint="eastAsia"/>
                <w:b/>
                <w:bCs/>
                <w:sz w:val="24"/>
                <w:szCs w:val="24"/>
                <w:bdr w:val="nil"/>
              </w:rPr>
              <w:t>11</w:t>
            </w:r>
          </w:p>
        </w:tc>
        <w:tc>
          <w:tcPr>
            <w:tcW w:w="2835" w:type="dxa"/>
            <w:vAlign w:val="center"/>
          </w:tcPr>
          <w:p w:rsidR="006020EC" w:rsidRPr="003E194A" w:rsidRDefault="00474093" w:rsidP="0015220B">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培训+实习</w:t>
            </w:r>
          </w:p>
        </w:tc>
        <w:tc>
          <w:tcPr>
            <w:tcW w:w="5548" w:type="dxa"/>
            <w:gridSpan w:val="2"/>
          </w:tcPr>
          <w:p w:rsidR="006020EC" w:rsidRPr="003E194A" w:rsidRDefault="00474093"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474093" w:rsidRPr="003E194A" w:rsidTr="006020EC">
        <w:trPr>
          <w:trHeight w:val="519"/>
          <w:jc w:val="center"/>
        </w:trPr>
        <w:tc>
          <w:tcPr>
            <w:tcW w:w="1719" w:type="dxa"/>
            <w:vAlign w:val="center"/>
          </w:tcPr>
          <w:p w:rsidR="00474093"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9.2</w:t>
            </w:r>
            <w:r w:rsidR="00474093" w:rsidRPr="003E194A">
              <w:rPr>
                <w:rFonts w:ascii="仿宋" w:eastAsia="仿宋" w:hAnsi="仿宋" w:cs="Times New Roman" w:hint="eastAsia"/>
                <w:b/>
                <w:bCs/>
                <w:sz w:val="24"/>
                <w:szCs w:val="24"/>
                <w:bdr w:val="nil"/>
              </w:rPr>
              <w:t>-9.</w:t>
            </w:r>
            <w:r w:rsidRPr="003E194A">
              <w:rPr>
                <w:rFonts w:ascii="仿宋" w:eastAsia="仿宋" w:hAnsi="仿宋" w:cs="Times New Roman" w:hint="eastAsia"/>
                <w:b/>
                <w:bCs/>
                <w:sz w:val="24"/>
                <w:szCs w:val="24"/>
                <w:bdr w:val="nil"/>
              </w:rPr>
              <w:t>16</w:t>
            </w:r>
          </w:p>
        </w:tc>
        <w:tc>
          <w:tcPr>
            <w:tcW w:w="2835" w:type="dxa"/>
            <w:vAlign w:val="center"/>
          </w:tcPr>
          <w:p w:rsidR="00474093" w:rsidRPr="003E194A" w:rsidRDefault="00474093" w:rsidP="0015220B">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实习总结与岗位考核</w:t>
            </w:r>
          </w:p>
        </w:tc>
        <w:tc>
          <w:tcPr>
            <w:tcW w:w="5548" w:type="dxa"/>
            <w:gridSpan w:val="2"/>
          </w:tcPr>
          <w:p w:rsidR="00474093" w:rsidRPr="003E194A" w:rsidRDefault="00474093"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474093" w:rsidRPr="003E194A" w:rsidTr="006020EC">
        <w:trPr>
          <w:trHeight w:val="519"/>
          <w:jc w:val="center"/>
        </w:trPr>
        <w:tc>
          <w:tcPr>
            <w:tcW w:w="1719" w:type="dxa"/>
            <w:vAlign w:val="center"/>
          </w:tcPr>
          <w:p w:rsidR="00474093" w:rsidRPr="003E194A" w:rsidRDefault="00474093"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9月底</w:t>
            </w:r>
          </w:p>
        </w:tc>
        <w:tc>
          <w:tcPr>
            <w:tcW w:w="2835" w:type="dxa"/>
            <w:vAlign w:val="center"/>
          </w:tcPr>
          <w:p w:rsidR="00474093" w:rsidRPr="003E194A" w:rsidRDefault="00474093" w:rsidP="0015220B">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项目总结</w:t>
            </w:r>
          </w:p>
        </w:tc>
        <w:tc>
          <w:tcPr>
            <w:tcW w:w="5548" w:type="dxa"/>
            <w:gridSpan w:val="2"/>
          </w:tcPr>
          <w:p w:rsidR="00474093" w:rsidRPr="003E194A" w:rsidRDefault="00474093"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总局人事司、体育科技园</w:t>
            </w:r>
          </w:p>
        </w:tc>
      </w:tr>
    </w:tbl>
    <w:p w:rsidR="00BB7A6E" w:rsidRPr="003E194A" w:rsidRDefault="00BB7A6E" w:rsidP="003E194A">
      <w:pPr>
        <w:pStyle w:val="a4"/>
        <w:ind w:leftChars="343" w:left="720" w:firstLineChars="1000" w:firstLine="3000"/>
        <w:rPr>
          <w:rFonts w:ascii="仿宋" w:eastAsia="仿宋" w:hAnsi="仿宋"/>
          <w:sz w:val="30"/>
          <w:szCs w:val="30"/>
        </w:rPr>
      </w:pPr>
      <w:r w:rsidRPr="003E194A">
        <w:rPr>
          <w:rFonts w:ascii="仿宋" w:eastAsia="仿宋" w:hAnsi="仿宋" w:hint="eastAsia"/>
          <w:sz w:val="30"/>
          <w:szCs w:val="30"/>
        </w:rPr>
        <w:t>第二批</w:t>
      </w:r>
    </w:p>
    <w:tbl>
      <w:tblPr>
        <w:tblW w:w="10102"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835"/>
        <w:gridCol w:w="5528"/>
        <w:gridCol w:w="20"/>
      </w:tblGrid>
      <w:tr w:rsidR="00BB7A6E" w:rsidRPr="003E194A" w:rsidTr="009149ED">
        <w:trPr>
          <w:gridAfter w:val="1"/>
          <w:wAfter w:w="20" w:type="dxa"/>
          <w:jc w:val="center"/>
        </w:trPr>
        <w:tc>
          <w:tcPr>
            <w:tcW w:w="1719" w:type="dxa"/>
            <w:vAlign w:val="center"/>
          </w:tcPr>
          <w:p w:rsidR="00BB7A6E" w:rsidRPr="003E194A" w:rsidRDefault="00BB7A6E" w:rsidP="009149ED">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日期</w:t>
            </w:r>
          </w:p>
        </w:tc>
        <w:tc>
          <w:tcPr>
            <w:tcW w:w="2835" w:type="dxa"/>
            <w:vAlign w:val="center"/>
          </w:tcPr>
          <w:p w:rsidR="00BB7A6E" w:rsidRPr="003E194A" w:rsidRDefault="00BB7A6E" w:rsidP="009149ED">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内容</w:t>
            </w:r>
          </w:p>
        </w:tc>
        <w:tc>
          <w:tcPr>
            <w:tcW w:w="5528" w:type="dxa"/>
          </w:tcPr>
          <w:p w:rsidR="00BB7A6E" w:rsidRPr="003E194A" w:rsidRDefault="00BB7A6E" w:rsidP="009149ED">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责任单位</w:t>
            </w:r>
          </w:p>
        </w:tc>
      </w:tr>
      <w:tr w:rsidR="00BB7A6E" w:rsidRPr="003E194A" w:rsidTr="009149ED">
        <w:trPr>
          <w:trHeight w:val="519"/>
          <w:jc w:val="center"/>
        </w:trPr>
        <w:tc>
          <w:tcPr>
            <w:tcW w:w="1719" w:type="dxa"/>
            <w:vAlign w:val="center"/>
          </w:tcPr>
          <w:p w:rsidR="00BB7A6E"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8.22 -8.26</w:t>
            </w:r>
          </w:p>
        </w:tc>
        <w:tc>
          <w:tcPr>
            <w:tcW w:w="2835" w:type="dxa"/>
            <w:vAlign w:val="center"/>
          </w:tcPr>
          <w:p w:rsidR="00BB7A6E" w:rsidRPr="003E194A" w:rsidRDefault="00BB7A6E" w:rsidP="009149ED">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确定项目实施方案</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总局人事司、体育科技园、上海巅峰健身有限公司</w:t>
            </w:r>
          </w:p>
        </w:tc>
      </w:tr>
      <w:tr w:rsidR="00BB7A6E" w:rsidRPr="003E194A" w:rsidTr="009149ED">
        <w:trPr>
          <w:trHeight w:val="519"/>
          <w:jc w:val="center"/>
        </w:trPr>
        <w:tc>
          <w:tcPr>
            <w:tcW w:w="1719" w:type="dxa"/>
            <w:vAlign w:val="center"/>
          </w:tcPr>
          <w:p w:rsidR="00BB7A6E" w:rsidRPr="003E194A" w:rsidRDefault="00BB7A6E" w:rsidP="003E194A">
            <w:pPr>
              <w:widowControl/>
              <w:ind w:firstLineChars="98" w:firstLine="236"/>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8.29-9.9</w:t>
            </w:r>
          </w:p>
        </w:tc>
        <w:tc>
          <w:tcPr>
            <w:tcW w:w="2835" w:type="dxa"/>
            <w:vAlign w:val="center"/>
          </w:tcPr>
          <w:p w:rsidR="00BB7A6E" w:rsidRPr="003E194A" w:rsidRDefault="00BB7A6E" w:rsidP="009149ED">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宣传、招募运动员</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总局人事司、体育科技园</w:t>
            </w:r>
          </w:p>
        </w:tc>
      </w:tr>
      <w:tr w:rsidR="00BB7A6E" w:rsidRPr="003E194A" w:rsidTr="009149ED">
        <w:trPr>
          <w:trHeight w:val="519"/>
          <w:jc w:val="center"/>
        </w:trPr>
        <w:tc>
          <w:tcPr>
            <w:tcW w:w="1719" w:type="dxa"/>
            <w:vAlign w:val="center"/>
          </w:tcPr>
          <w:p w:rsidR="00BB7A6E"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9.10-9.14</w:t>
            </w:r>
          </w:p>
        </w:tc>
        <w:tc>
          <w:tcPr>
            <w:tcW w:w="2835" w:type="dxa"/>
            <w:vAlign w:val="center"/>
          </w:tcPr>
          <w:p w:rsidR="00BB7A6E" w:rsidRPr="003E194A" w:rsidRDefault="00BB7A6E" w:rsidP="006F4DCA">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确定实习运动员名单（简历初选和</w:t>
            </w:r>
            <w:r w:rsidR="006F4DCA" w:rsidRPr="003E194A">
              <w:rPr>
                <w:rFonts w:ascii="仿宋" w:eastAsia="仿宋" w:hAnsi="仿宋" w:cs="Times New Roman" w:hint="eastAsia"/>
                <w:bCs/>
                <w:sz w:val="24"/>
                <w:szCs w:val="24"/>
                <w:bdr w:val="nil"/>
              </w:rPr>
              <w:t>视频复试</w:t>
            </w:r>
            <w:r w:rsidRPr="003E194A">
              <w:rPr>
                <w:rFonts w:ascii="仿宋" w:eastAsia="仿宋" w:hAnsi="仿宋" w:cs="Times New Roman" w:hint="eastAsia"/>
                <w:bCs/>
                <w:sz w:val="24"/>
                <w:szCs w:val="24"/>
                <w:bdr w:val="nil"/>
              </w:rPr>
              <w:t>）</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BB7A6E" w:rsidRPr="003E194A" w:rsidTr="009149ED">
        <w:trPr>
          <w:trHeight w:val="519"/>
          <w:jc w:val="center"/>
        </w:trPr>
        <w:tc>
          <w:tcPr>
            <w:tcW w:w="1719" w:type="dxa"/>
            <w:vAlign w:val="center"/>
          </w:tcPr>
          <w:p w:rsidR="00BB7A6E"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9.18-9.20</w:t>
            </w:r>
          </w:p>
        </w:tc>
        <w:tc>
          <w:tcPr>
            <w:tcW w:w="2835" w:type="dxa"/>
            <w:vAlign w:val="center"/>
          </w:tcPr>
          <w:p w:rsidR="00BB7A6E" w:rsidRPr="003E194A" w:rsidRDefault="00BB7A6E" w:rsidP="009149ED">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运动员报到</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BB7A6E" w:rsidRPr="003E194A" w:rsidTr="009149ED">
        <w:trPr>
          <w:trHeight w:val="519"/>
          <w:jc w:val="center"/>
        </w:trPr>
        <w:tc>
          <w:tcPr>
            <w:tcW w:w="1719" w:type="dxa"/>
            <w:vAlign w:val="center"/>
          </w:tcPr>
          <w:p w:rsidR="00BB7A6E"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9.21-11.19</w:t>
            </w:r>
          </w:p>
        </w:tc>
        <w:tc>
          <w:tcPr>
            <w:tcW w:w="2835" w:type="dxa"/>
            <w:vAlign w:val="center"/>
          </w:tcPr>
          <w:p w:rsidR="00BB7A6E" w:rsidRPr="003E194A" w:rsidRDefault="00BB7A6E" w:rsidP="009149ED">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培训+实习</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BB7A6E" w:rsidRPr="003E194A" w:rsidTr="009149ED">
        <w:trPr>
          <w:trHeight w:val="519"/>
          <w:jc w:val="center"/>
        </w:trPr>
        <w:tc>
          <w:tcPr>
            <w:tcW w:w="1719" w:type="dxa"/>
            <w:vAlign w:val="center"/>
          </w:tcPr>
          <w:p w:rsidR="00BB7A6E"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11.20-11.23</w:t>
            </w:r>
          </w:p>
        </w:tc>
        <w:tc>
          <w:tcPr>
            <w:tcW w:w="2835" w:type="dxa"/>
            <w:vAlign w:val="center"/>
          </w:tcPr>
          <w:p w:rsidR="00BB7A6E" w:rsidRPr="003E194A" w:rsidRDefault="00BB7A6E" w:rsidP="009149ED">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实习总结与岗位考核</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上海巅峰健身有限公司、体育科技园</w:t>
            </w:r>
          </w:p>
        </w:tc>
      </w:tr>
      <w:tr w:rsidR="00BB7A6E" w:rsidRPr="003E194A" w:rsidTr="009149ED">
        <w:trPr>
          <w:trHeight w:val="519"/>
          <w:jc w:val="center"/>
        </w:trPr>
        <w:tc>
          <w:tcPr>
            <w:tcW w:w="1719" w:type="dxa"/>
            <w:vAlign w:val="center"/>
          </w:tcPr>
          <w:p w:rsidR="00BB7A6E" w:rsidRPr="003E194A" w:rsidRDefault="00BB7A6E" w:rsidP="00573FCA">
            <w:pPr>
              <w:widowControl/>
              <w:jc w:val="center"/>
              <w:rPr>
                <w:rFonts w:ascii="仿宋" w:eastAsia="仿宋" w:hAnsi="仿宋" w:cs="Times New Roman"/>
                <w:b/>
                <w:bCs/>
                <w:sz w:val="24"/>
                <w:szCs w:val="24"/>
                <w:bdr w:val="nil"/>
              </w:rPr>
            </w:pPr>
            <w:r w:rsidRPr="003E194A">
              <w:rPr>
                <w:rFonts w:ascii="仿宋" w:eastAsia="仿宋" w:hAnsi="仿宋" w:cs="Times New Roman" w:hint="eastAsia"/>
                <w:b/>
                <w:bCs/>
                <w:sz w:val="24"/>
                <w:szCs w:val="24"/>
                <w:bdr w:val="nil"/>
              </w:rPr>
              <w:t>11月底</w:t>
            </w:r>
          </w:p>
        </w:tc>
        <w:tc>
          <w:tcPr>
            <w:tcW w:w="2835" w:type="dxa"/>
            <w:vAlign w:val="center"/>
          </w:tcPr>
          <w:p w:rsidR="00BB7A6E" w:rsidRPr="003E194A" w:rsidRDefault="00BB7A6E" w:rsidP="009149ED">
            <w:pPr>
              <w:widowControl/>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项目总结</w:t>
            </w:r>
          </w:p>
        </w:tc>
        <w:tc>
          <w:tcPr>
            <w:tcW w:w="5548" w:type="dxa"/>
            <w:gridSpan w:val="2"/>
          </w:tcPr>
          <w:p w:rsidR="00BB7A6E" w:rsidRPr="003E194A" w:rsidRDefault="00BB7A6E" w:rsidP="003E194A">
            <w:pPr>
              <w:widowControl/>
              <w:ind w:left="2880" w:hangingChars="1200" w:hanging="2880"/>
              <w:rPr>
                <w:rFonts w:ascii="仿宋" w:eastAsia="仿宋" w:hAnsi="仿宋" w:cs="Times New Roman"/>
                <w:bCs/>
                <w:sz w:val="24"/>
                <w:szCs w:val="24"/>
                <w:bdr w:val="nil"/>
              </w:rPr>
            </w:pPr>
            <w:r w:rsidRPr="003E194A">
              <w:rPr>
                <w:rFonts w:ascii="仿宋" w:eastAsia="仿宋" w:hAnsi="仿宋" w:cs="Times New Roman" w:hint="eastAsia"/>
                <w:bCs/>
                <w:sz w:val="24"/>
                <w:szCs w:val="24"/>
                <w:bdr w:val="nil"/>
              </w:rPr>
              <w:t>总局人事司、体育科技园</w:t>
            </w:r>
          </w:p>
        </w:tc>
      </w:tr>
    </w:tbl>
    <w:p w:rsidR="0015220B" w:rsidRPr="003E194A" w:rsidRDefault="00573FCA" w:rsidP="0015220B">
      <w:pPr>
        <w:rPr>
          <w:rFonts w:ascii="仿宋" w:eastAsia="仿宋" w:hAnsi="仿宋"/>
          <w:sz w:val="30"/>
          <w:szCs w:val="30"/>
        </w:rPr>
      </w:pPr>
      <w:r w:rsidRPr="003E194A">
        <w:rPr>
          <w:rFonts w:ascii="仿宋" w:eastAsia="仿宋" w:hAnsi="仿宋" w:hint="eastAsia"/>
          <w:sz w:val="30"/>
          <w:szCs w:val="30"/>
        </w:rPr>
        <w:t>九：联系方式</w:t>
      </w:r>
    </w:p>
    <w:p w:rsidR="00573FCA" w:rsidRPr="003E194A" w:rsidRDefault="00573FCA" w:rsidP="0015220B">
      <w:pPr>
        <w:rPr>
          <w:rFonts w:ascii="仿宋" w:eastAsia="仿宋" w:hAnsi="仿宋"/>
          <w:sz w:val="30"/>
          <w:szCs w:val="30"/>
        </w:rPr>
      </w:pPr>
      <w:r w:rsidRPr="003E194A">
        <w:rPr>
          <w:rFonts w:ascii="仿宋" w:eastAsia="仿宋" w:hAnsi="仿宋" w:hint="eastAsia"/>
          <w:sz w:val="30"/>
          <w:szCs w:val="30"/>
        </w:rPr>
        <w:t>联系人：</w:t>
      </w:r>
      <w:r w:rsidR="00F55C0D" w:rsidRPr="003E194A">
        <w:rPr>
          <w:rFonts w:ascii="仿宋" w:eastAsia="仿宋" w:hAnsi="仿宋" w:hint="eastAsia"/>
          <w:sz w:val="30"/>
          <w:szCs w:val="30"/>
        </w:rPr>
        <w:t xml:space="preserve">上海体育学院 体育科技园  </w:t>
      </w:r>
      <w:r w:rsidRPr="003E194A">
        <w:rPr>
          <w:rFonts w:ascii="仿宋" w:eastAsia="仿宋" w:hAnsi="仿宋" w:hint="eastAsia"/>
          <w:sz w:val="30"/>
          <w:szCs w:val="30"/>
        </w:rPr>
        <w:t>王强</w:t>
      </w:r>
    </w:p>
    <w:p w:rsidR="00573FCA" w:rsidRPr="003E194A" w:rsidRDefault="00573FCA" w:rsidP="0015220B">
      <w:pPr>
        <w:rPr>
          <w:rFonts w:ascii="仿宋" w:eastAsia="仿宋" w:hAnsi="仿宋"/>
          <w:sz w:val="30"/>
          <w:szCs w:val="30"/>
        </w:rPr>
      </w:pPr>
      <w:r w:rsidRPr="003E194A">
        <w:rPr>
          <w:rFonts w:ascii="仿宋" w:eastAsia="仿宋" w:hAnsi="仿宋" w:hint="eastAsia"/>
          <w:sz w:val="30"/>
          <w:szCs w:val="30"/>
        </w:rPr>
        <w:t>电话：021-35321888、13816761665</w:t>
      </w:r>
    </w:p>
    <w:p w:rsidR="00573FCA" w:rsidRPr="003E194A" w:rsidRDefault="00573FCA" w:rsidP="0015220B">
      <w:pPr>
        <w:rPr>
          <w:rFonts w:ascii="仿宋" w:eastAsia="仿宋" w:hAnsi="仿宋"/>
          <w:sz w:val="30"/>
          <w:szCs w:val="30"/>
        </w:rPr>
      </w:pPr>
      <w:r w:rsidRPr="003E194A">
        <w:rPr>
          <w:rFonts w:ascii="仿宋" w:eastAsia="仿宋" w:hAnsi="仿宋" w:hint="eastAsia"/>
          <w:sz w:val="30"/>
          <w:szCs w:val="30"/>
        </w:rPr>
        <w:t>邮箱</w:t>
      </w:r>
      <w:r w:rsidRPr="003E194A">
        <w:rPr>
          <w:rFonts w:ascii="仿宋" w:eastAsia="仿宋" w:hAnsi="仿宋" w:hint="eastAsia"/>
          <w:color w:val="000000" w:themeColor="text1"/>
          <w:sz w:val="30"/>
          <w:szCs w:val="30"/>
        </w:rPr>
        <w:t>：</w:t>
      </w:r>
      <w:r w:rsidRPr="003E194A">
        <w:rPr>
          <w:rFonts w:ascii="仿宋" w:eastAsia="仿宋" w:hAnsi="仿宋"/>
          <w:color w:val="000000" w:themeColor="text1"/>
          <w:sz w:val="30"/>
          <w:szCs w:val="30"/>
        </w:rPr>
        <w:t>307150861@qq.com</w:t>
      </w:r>
    </w:p>
    <w:sectPr w:rsidR="00573FCA" w:rsidRPr="003E19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15" w:rsidRDefault="006B7915" w:rsidP="00091CFA">
      <w:r>
        <w:separator/>
      </w:r>
    </w:p>
  </w:endnote>
  <w:endnote w:type="continuationSeparator" w:id="0">
    <w:p w:rsidR="006B7915" w:rsidRDefault="006B7915" w:rsidP="0009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425769"/>
      <w:docPartObj>
        <w:docPartGallery w:val="Page Numbers (Bottom of Page)"/>
        <w:docPartUnique/>
      </w:docPartObj>
    </w:sdtPr>
    <w:sdtEndPr/>
    <w:sdtContent>
      <w:p w:rsidR="00DC4A0A" w:rsidRDefault="00DC4A0A">
        <w:pPr>
          <w:pStyle w:val="a6"/>
          <w:jc w:val="right"/>
        </w:pPr>
        <w:r>
          <w:fldChar w:fldCharType="begin"/>
        </w:r>
        <w:r>
          <w:instrText>PAGE   \* MERGEFORMAT</w:instrText>
        </w:r>
        <w:r>
          <w:fldChar w:fldCharType="separate"/>
        </w:r>
        <w:r w:rsidR="00CC0B27" w:rsidRPr="00CC0B27">
          <w:rPr>
            <w:noProof/>
            <w:lang w:val="zh-CN"/>
          </w:rPr>
          <w:t>3</w:t>
        </w:r>
        <w:r>
          <w:fldChar w:fldCharType="end"/>
        </w:r>
      </w:p>
    </w:sdtContent>
  </w:sdt>
  <w:p w:rsidR="00DC4A0A" w:rsidRDefault="00DC4A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15" w:rsidRDefault="006B7915" w:rsidP="00091CFA">
      <w:r>
        <w:separator/>
      </w:r>
    </w:p>
  </w:footnote>
  <w:footnote w:type="continuationSeparator" w:id="0">
    <w:p w:rsidR="006B7915" w:rsidRDefault="006B7915" w:rsidP="0009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42D"/>
    <w:multiLevelType w:val="hybridMultilevel"/>
    <w:tmpl w:val="3FB6B228"/>
    <w:lvl w:ilvl="0" w:tplc="B24A3ED0">
      <w:start w:val="1"/>
      <w:numFmt w:val="decimal"/>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235822D0"/>
    <w:multiLevelType w:val="hybridMultilevel"/>
    <w:tmpl w:val="3CDC53CA"/>
    <w:lvl w:ilvl="0" w:tplc="A48C3CE2">
      <w:start w:val="1"/>
      <w:numFmt w:val="decimal"/>
      <w:lvlText w:val="（%1）"/>
      <w:lvlJc w:val="left"/>
      <w:pPr>
        <w:ind w:left="2520" w:hanging="108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nsid w:val="428225AE"/>
    <w:multiLevelType w:val="hybridMultilevel"/>
    <w:tmpl w:val="6ED8C46A"/>
    <w:lvl w:ilvl="0" w:tplc="C7C8DE3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0F056DC"/>
    <w:multiLevelType w:val="hybridMultilevel"/>
    <w:tmpl w:val="8110A9F2"/>
    <w:lvl w:ilvl="0" w:tplc="3A4A881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99B4ACB"/>
    <w:multiLevelType w:val="hybridMultilevel"/>
    <w:tmpl w:val="4F6A2674"/>
    <w:lvl w:ilvl="0" w:tplc="7306398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ADC726A"/>
    <w:multiLevelType w:val="hybridMultilevel"/>
    <w:tmpl w:val="7CFC3002"/>
    <w:lvl w:ilvl="0" w:tplc="543840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446F58"/>
    <w:multiLevelType w:val="hybridMultilevel"/>
    <w:tmpl w:val="61544F52"/>
    <w:lvl w:ilvl="0" w:tplc="637C0D6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9"/>
    <w:rsid w:val="000254C5"/>
    <w:rsid w:val="00091CFA"/>
    <w:rsid w:val="0015220B"/>
    <w:rsid w:val="00202B44"/>
    <w:rsid w:val="003E194A"/>
    <w:rsid w:val="00474093"/>
    <w:rsid w:val="004B1D59"/>
    <w:rsid w:val="00573FCA"/>
    <w:rsid w:val="006020EC"/>
    <w:rsid w:val="00652310"/>
    <w:rsid w:val="006B7915"/>
    <w:rsid w:val="006F4DCA"/>
    <w:rsid w:val="008F4FB0"/>
    <w:rsid w:val="009A038F"/>
    <w:rsid w:val="00A560BA"/>
    <w:rsid w:val="00B42755"/>
    <w:rsid w:val="00BB7A6E"/>
    <w:rsid w:val="00C3757D"/>
    <w:rsid w:val="00C61845"/>
    <w:rsid w:val="00CA3B1F"/>
    <w:rsid w:val="00CB7490"/>
    <w:rsid w:val="00CC0B27"/>
    <w:rsid w:val="00CC1917"/>
    <w:rsid w:val="00CC641E"/>
    <w:rsid w:val="00DC4A0A"/>
    <w:rsid w:val="00F55C0D"/>
    <w:rsid w:val="00F9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CC641E"/>
    <w:pPr>
      <w:widowControl w:val="0"/>
      <w:jc w:val="both"/>
    </w:pPr>
    <w:rPr>
      <w:rFonts w:ascii="Times New Roman" w:eastAsia="Arial Unicode MS" w:hAnsi="Arial Unicode MS" w:cs="Arial Unicode MS"/>
      <w:color w:val="000000"/>
      <w:szCs w:val="21"/>
      <w:u w:color="000000"/>
    </w:rPr>
  </w:style>
  <w:style w:type="paragraph" w:styleId="a4">
    <w:name w:val="List Paragraph"/>
    <w:basedOn w:val="a"/>
    <w:uiPriority w:val="34"/>
    <w:qFormat/>
    <w:rsid w:val="00CC641E"/>
    <w:pPr>
      <w:ind w:firstLineChars="200" w:firstLine="420"/>
    </w:pPr>
  </w:style>
  <w:style w:type="paragraph" w:styleId="a5">
    <w:name w:val="header"/>
    <w:basedOn w:val="a"/>
    <w:link w:val="Char"/>
    <w:uiPriority w:val="99"/>
    <w:unhideWhenUsed/>
    <w:rsid w:val="00091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91CFA"/>
    <w:rPr>
      <w:sz w:val="18"/>
      <w:szCs w:val="18"/>
    </w:rPr>
  </w:style>
  <w:style w:type="paragraph" w:styleId="a6">
    <w:name w:val="footer"/>
    <w:basedOn w:val="a"/>
    <w:link w:val="Char0"/>
    <w:uiPriority w:val="99"/>
    <w:unhideWhenUsed/>
    <w:rsid w:val="00091CFA"/>
    <w:pPr>
      <w:tabs>
        <w:tab w:val="center" w:pos="4153"/>
        <w:tab w:val="right" w:pos="8306"/>
      </w:tabs>
      <w:snapToGrid w:val="0"/>
      <w:jc w:val="left"/>
    </w:pPr>
    <w:rPr>
      <w:sz w:val="18"/>
      <w:szCs w:val="18"/>
    </w:rPr>
  </w:style>
  <w:style w:type="character" w:customStyle="1" w:styleId="Char0">
    <w:name w:val="页脚 Char"/>
    <w:basedOn w:val="a0"/>
    <w:link w:val="a6"/>
    <w:uiPriority w:val="99"/>
    <w:rsid w:val="00091CFA"/>
    <w:rPr>
      <w:sz w:val="18"/>
      <w:szCs w:val="18"/>
    </w:rPr>
  </w:style>
  <w:style w:type="character" w:styleId="a7">
    <w:name w:val="Hyperlink"/>
    <w:basedOn w:val="a0"/>
    <w:uiPriority w:val="99"/>
    <w:unhideWhenUsed/>
    <w:rsid w:val="00573FCA"/>
    <w:rPr>
      <w:color w:val="0000FF" w:themeColor="hyperlink"/>
      <w:u w:val="single"/>
    </w:rPr>
  </w:style>
  <w:style w:type="paragraph" w:styleId="a8">
    <w:name w:val="Balloon Text"/>
    <w:basedOn w:val="a"/>
    <w:link w:val="Char1"/>
    <w:uiPriority w:val="99"/>
    <w:semiHidden/>
    <w:unhideWhenUsed/>
    <w:rsid w:val="006F4DCA"/>
    <w:rPr>
      <w:sz w:val="18"/>
      <w:szCs w:val="18"/>
    </w:rPr>
  </w:style>
  <w:style w:type="character" w:customStyle="1" w:styleId="Char1">
    <w:name w:val="批注框文本 Char"/>
    <w:basedOn w:val="a0"/>
    <w:link w:val="a8"/>
    <w:uiPriority w:val="99"/>
    <w:semiHidden/>
    <w:rsid w:val="006F4D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CC641E"/>
    <w:pPr>
      <w:widowControl w:val="0"/>
      <w:jc w:val="both"/>
    </w:pPr>
    <w:rPr>
      <w:rFonts w:ascii="Times New Roman" w:eastAsia="Arial Unicode MS" w:hAnsi="Arial Unicode MS" w:cs="Arial Unicode MS"/>
      <w:color w:val="000000"/>
      <w:szCs w:val="21"/>
      <w:u w:color="000000"/>
    </w:rPr>
  </w:style>
  <w:style w:type="paragraph" w:styleId="a4">
    <w:name w:val="List Paragraph"/>
    <w:basedOn w:val="a"/>
    <w:uiPriority w:val="34"/>
    <w:qFormat/>
    <w:rsid w:val="00CC641E"/>
    <w:pPr>
      <w:ind w:firstLineChars="200" w:firstLine="420"/>
    </w:pPr>
  </w:style>
  <w:style w:type="paragraph" w:styleId="a5">
    <w:name w:val="header"/>
    <w:basedOn w:val="a"/>
    <w:link w:val="Char"/>
    <w:uiPriority w:val="99"/>
    <w:unhideWhenUsed/>
    <w:rsid w:val="00091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91CFA"/>
    <w:rPr>
      <w:sz w:val="18"/>
      <w:szCs w:val="18"/>
    </w:rPr>
  </w:style>
  <w:style w:type="paragraph" w:styleId="a6">
    <w:name w:val="footer"/>
    <w:basedOn w:val="a"/>
    <w:link w:val="Char0"/>
    <w:uiPriority w:val="99"/>
    <w:unhideWhenUsed/>
    <w:rsid w:val="00091CFA"/>
    <w:pPr>
      <w:tabs>
        <w:tab w:val="center" w:pos="4153"/>
        <w:tab w:val="right" w:pos="8306"/>
      </w:tabs>
      <w:snapToGrid w:val="0"/>
      <w:jc w:val="left"/>
    </w:pPr>
    <w:rPr>
      <w:sz w:val="18"/>
      <w:szCs w:val="18"/>
    </w:rPr>
  </w:style>
  <w:style w:type="character" w:customStyle="1" w:styleId="Char0">
    <w:name w:val="页脚 Char"/>
    <w:basedOn w:val="a0"/>
    <w:link w:val="a6"/>
    <w:uiPriority w:val="99"/>
    <w:rsid w:val="00091CFA"/>
    <w:rPr>
      <w:sz w:val="18"/>
      <w:szCs w:val="18"/>
    </w:rPr>
  </w:style>
  <w:style w:type="character" w:styleId="a7">
    <w:name w:val="Hyperlink"/>
    <w:basedOn w:val="a0"/>
    <w:uiPriority w:val="99"/>
    <w:unhideWhenUsed/>
    <w:rsid w:val="00573FCA"/>
    <w:rPr>
      <w:color w:val="0000FF" w:themeColor="hyperlink"/>
      <w:u w:val="single"/>
    </w:rPr>
  </w:style>
  <w:style w:type="paragraph" w:styleId="a8">
    <w:name w:val="Balloon Text"/>
    <w:basedOn w:val="a"/>
    <w:link w:val="Char1"/>
    <w:uiPriority w:val="99"/>
    <w:semiHidden/>
    <w:unhideWhenUsed/>
    <w:rsid w:val="006F4DCA"/>
    <w:rPr>
      <w:sz w:val="18"/>
      <w:szCs w:val="18"/>
    </w:rPr>
  </w:style>
  <w:style w:type="character" w:customStyle="1" w:styleId="Char1">
    <w:name w:val="批注框文本 Char"/>
    <w:basedOn w:val="a0"/>
    <w:link w:val="a8"/>
    <w:uiPriority w:val="99"/>
    <w:semiHidden/>
    <w:rsid w:val="006F4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187</Words>
  <Characters>1066</Characters>
  <Application>Microsoft Office Word</Application>
  <DocSecurity>0</DocSecurity>
  <Lines>8</Lines>
  <Paragraphs>2</Paragraphs>
  <ScaleCrop>false</ScaleCrop>
  <Company>微软中国</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tyzj-321</cp:lastModifiedBy>
  <cp:revision>8</cp:revision>
  <cp:lastPrinted>2016-06-07T07:32:00Z</cp:lastPrinted>
  <dcterms:created xsi:type="dcterms:W3CDTF">2016-05-06T06:43:00Z</dcterms:created>
  <dcterms:modified xsi:type="dcterms:W3CDTF">2016-06-17T07:04:00Z</dcterms:modified>
</cp:coreProperties>
</file>