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463"/>
        <w:gridCol w:w="532"/>
        <w:gridCol w:w="1445"/>
        <w:gridCol w:w="2564"/>
        <w:gridCol w:w="2414"/>
        <w:gridCol w:w="2468"/>
        <w:gridCol w:w="1745"/>
        <w:gridCol w:w="1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附件</w:t>
            </w:r>
          </w:p>
        </w:tc>
        <w:tc>
          <w:tcPr>
            <w:tcW w:w="127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  <w:t>运动营养师职业能力培训测评项目培训师培训班报名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  <w:t>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1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填表人：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2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省份</w:t>
            </w:r>
          </w:p>
        </w:tc>
        <w:tc>
          <w:tcPr>
            <w:tcW w:w="14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4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符合条件资格</w:t>
            </w:r>
          </w:p>
        </w:tc>
        <w:tc>
          <w:tcPr>
            <w:tcW w:w="24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/>
        </w:rPr>
      </w:pPr>
      <w:r>
        <w:rPr>
          <w:rFonts w:hint="default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/>
        </w:rPr>
        <w:t>符合以下条件之一者可参加培训：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/>
        </w:rPr>
      </w:pPr>
      <w:r>
        <w:rPr>
          <w:rFonts w:hint="default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/>
        </w:rPr>
        <w:t>1.高校、科研机构相关专业中级以上职称且目前从事运动营养相关研究、教学工作；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/>
        </w:rPr>
      </w:pPr>
      <w:r>
        <w:rPr>
          <w:rFonts w:hint="default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/>
        </w:rPr>
        <w:t>2.目前在国家队一线担任国家队运动营养师；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 w:eastAsia="zh-CN"/>
        </w:rPr>
        <w:t>持有国内外其他运动营养体系培训师证书；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 w:eastAsia="zh-CN"/>
        </w:rPr>
        <w:t>4.</w:t>
      </w:r>
      <w:r>
        <w:rPr>
          <w:rFonts w:hint="default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/>
        </w:rPr>
        <w:t>持有一级运动营养师职业能力培训测评</w:t>
      </w:r>
      <w:r>
        <w:rPr>
          <w:rFonts w:hint="eastAsia" w:ascii="仿宋" w:hAnsi="仿宋" w:eastAsia="仿宋" w:cs="仿宋"/>
          <w:b w:val="0"/>
          <w:bCs w:val="0"/>
          <w:color w:val="auto"/>
          <w:spacing w:val="20"/>
          <w:kern w:val="0"/>
          <w:sz w:val="28"/>
          <w:szCs w:val="28"/>
          <w:lang w:val="en-US" w:eastAsia="zh-CN"/>
        </w:rPr>
        <w:t>证书。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GYxYzJjZjM5ZmExMzY1MzBhYmU4M2IyNTRkMzUifQ=="/>
  </w:docVars>
  <w:rsids>
    <w:rsidRoot w:val="0E7D418E"/>
    <w:rsid w:val="0E7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2024-07-02T07:13:00Z</dcterms:created>
  <dc:creator>小猴子HYY</dc:creator>
  <cp:lastModifiedBy>小猴子HYY</cp:lastModifiedBy>
  <dcterms:modified xsi:type="dcterms:W3CDTF">2024-07-02T07:15:29Z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033E33DAAC84428082FA6FADEF799907_11</vt:lpwstr>
  </property>
</Properties>
</file>