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82E4" w14:textId="77777777" w:rsidR="00D911BC" w:rsidRDefault="00E07854" w:rsidP="00D911BC">
      <w:r>
        <w:rPr>
          <w:rFonts w:hint="eastAsia"/>
        </w:rPr>
        <w:t xml:space="preserve">                                       </w:t>
      </w:r>
    </w:p>
    <w:p w14:paraId="05242A11" w14:textId="77777777" w:rsidR="00D911BC" w:rsidRDefault="00E07854" w:rsidP="00D911BC">
      <w:r>
        <w:rPr>
          <w:rFonts w:hint="eastAsia"/>
        </w:rPr>
        <w:t xml:space="preserve">  </w:t>
      </w:r>
    </w:p>
    <w:p w14:paraId="576E7B5B" w14:textId="77777777" w:rsidR="00D911BC" w:rsidRDefault="00D911BC" w:rsidP="00D911BC"/>
    <w:p w14:paraId="447F4034" w14:textId="77777777" w:rsidR="00D911BC" w:rsidRDefault="00D911BC" w:rsidP="00D911BC">
      <w:pPr>
        <w:jc w:val="center"/>
        <w:rPr>
          <w:b/>
          <w:bCs/>
          <w:spacing w:val="-8"/>
          <w:sz w:val="72"/>
          <w:szCs w:val="72"/>
        </w:rPr>
      </w:pPr>
      <w:r>
        <w:rPr>
          <w:rFonts w:hint="eastAsia"/>
          <w:b/>
          <w:bCs/>
          <w:spacing w:val="-8"/>
          <w:sz w:val="72"/>
          <w:szCs w:val="72"/>
        </w:rPr>
        <w:t>攀岩指导员</w:t>
      </w:r>
    </w:p>
    <w:p w14:paraId="60CEE52D" w14:textId="77777777" w:rsidR="00D911BC" w:rsidRDefault="00D911BC" w:rsidP="00D911BC">
      <w:pPr>
        <w:jc w:val="center"/>
        <w:rPr>
          <w:b/>
          <w:bCs/>
          <w:spacing w:val="-8"/>
          <w:sz w:val="72"/>
          <w:szCs w:val="72"/>
        </w:rPr>
      </w:pPr>
    </w:p>
    <w:p w14:paraId="7C3AEAD3" w14:textId="77777777" w:rsidR="00D911BC" w:rsidRPr="00AC2368" w:rsidRDefault="00D911BC" w:rsidP="00D911BC">
      <w:pPr>
        <w:jc w:val="center"/>
        <w:rPr>
          <w:b/>
          <w:bCs/>
          <w:spacing w:val="-8"/>
          <w:sz w:val="72"/>
          <w:szCs w:val="72"/>
        </w:rPr>
      </w:pPr>
      <w:r w:rsidRPr="00E606E3">
        <w:rPr>
          <w:rFonts w:hint="eastAsia"/>
          <w:b/>
          <w:bCs/>
          <w:spacing w:val="-8"/>
          <w:sz w:val="72"/>
          <w:szCs w:val="72"/>
        </w:rPr>
        <w:t>国家职业资格</w:t>
      </w:r>
      <w:r w:rsidRPr="00AC2368">
        <w:rPr>
          <w:rFonts w:hint="eastAsia"/>
          <w:b/>
          <w:bCs/>
          <w:spacing w:val="-8"/>
          <w:sz w:val="72"/>
          <w:szCs w:val="72"/>
        </w:rPr>
        <w:t>培训大纲</w:t>
      </w:r>
    </w:p>
    <w:p w14:paraId="7B4FAE0A" w14:textId="77777777" w:rsidR="00D911BC" w:rsidRPr="00AC2368" w:rsidRDefault="00D911BC" w:rsidP="00AC2368">
      <w:pPr>
        <w:jc w:val="center"/>
        <w:rPr>
          <w:b/>
          <w:bCs/>
          <w:spacing w:val="-8"/>
          <w:sz w:val="72"/>
          <w:szCs w:val="72"/>
        </w:rPr>
      </w:pPr>
    </w:p>
    <w:p w14:paraId="3AD4AC8B" w14:textId="77777777" w:rsidR="00862DE4" w:rsidRPr="00AC2368" w:rsidRDefault="00AC2368" w:rsidP="00862DE4">
      <w:pPr>
        <w:jc w:val="center"/>
        <w:rPr>
          <w:b/>
          <w:bCs/>
          <w:spacing w:val="-8"/>
          <w:sz w:val="72"/>
          <w:szCs w:val="72"/>
        </w:rPr>
      </w:pPr>
      <w:r>
        <w:rPr>
          <w:rFonts w:hint="eastAsia"/>
          <w:b/>
          <w:bCs/>
          <w:spacing w:val="-8"/>
          <w:sz w:val="72"/>
          <w:szCs w:val="72"/>
        </w:rPr>
        <w:t>（</w:t>
      </w:r>
      <w:r w:rsidR="00862DE4">
        <w:rPr>
          <w:rFonts w:hint="eastAsia"/>
          <w:b/>
          <w:bCs/>
          <w:spacing w:val="-8"/>
          <w:sz w:val="72"/>
          <w:szCs w:val="72"/>
        </w:rPr>
        <w:t>中级</w:t>
      </w:r>
      <w:r>
        <w:rPr>
          <w:rFonts w:hint="eastAsia"/>
          <w:b/>
          <w:bCs/>
          <w:spacing w:val="-8"/>
          <w:sz w:val="72"/>
          <w:szCs w:val="72"/>
        </w:rPr>
        <w:t>）</w:t>
      </w:r>
    </w:p>
    <w:p w14:paraId="0BEC3487" w14:textId="77777777" w:rsidR="00D911BC" w:rsidRDefault="00D911BC" w:rsidP="00D911BC">
      <w:pPr>
        <w:ind w:firstLineChars="300" w:firstLine="2160"/>
        <w:rPr>
          <w:rFonts w:eastAsia="黑体"/>
          <w:sz w:val="72"/>
        </w:rPr>
      </w:pPr>
    </w:p>
    <w:p w14:paraId="7FA7E552" w14:textId="77777777" w:rsidR="00D911BC" w:rsidRDefault="00D911BC" w:rsidP="00D911BC">
      <w:pPr>
        <w:jc w:val="center"/>
        <w:rPr>
          <w:rFonts w:ascii="楷体_GB2312" w:eastAsia="楷体_GB2312" w:hAnsi="宋体" w:hint="eastAsia"/>
          <w:b/>
          <w:sz w:val="52"/>
          <w:szCs w:val="52"/>
        </w:rPr>
      </w:pPr>
    </w:p>
    <w:p w14:paraId="67158987" w14:textId="77777777" w:rsidR="00D911BC" w:rsidRDefault="00D911BC" w:rsidP="00D911BC">
      <w:pPr>
        <w:jc w:val="center"/>
        <w:rPr>
          <w:rFonts w:ascii="楷体_GB2312" w:eastAsia="楷体_GB2312" w:hAnsi="宋体" w:hint="eastAsia"/>
          <w:b/>
          <w:sz w:val="52"/>
          <w:szCs w:val="52"/>
        </w:rPr>
      </w:pPr>
    </w:p>
    <w:p w14:paraId="4049DAEE" w14:textId="77777777" w:rsidR="00D911BC" w:rsidRDefault="00D911BC" w:rsidP="00D911BC">
      <w:pPr>
        <w:jc w:val="center"/>
        <w:rPr>
          <w:rFonts w:ascii="楷体_GB2312" w:eastAsia="楷体_GB2312" w:hAnsi="宋体" w:hint="eastAsia"/>
          <w:b/>
          <w:sz w:val="52"/>
          <w:szCs w:val="52"/>
        </w:rPr>
      </w:pPr>
    </w:p>
    <w:p w14:paraId="6C60C2F6" w14:textId="77777777" w:rsidR="00D911BC" w:rsidRDefault="00D911BC" w:rsidP="00D911BC">
      <w:pPr>
        <w:jc w:val="center"/>
        <w:rPr>
          <w:rFonts w:ascii="楷体_GB2312" w:eastAsia="楷体_GB2312" w:hAnsi="宋体" w:hint="eastAsia"/>
          <w:b/>
          <w:sz w:val="52"/>
          <w:szCs w:val="52"/>
        </w:rPr>
      </w:pPr>
    </w:p>
    <w:p w14:paraId="572443CA" w14:textId="77777777" w:rsidR="009A0196" w:rsidRDefault="009A0196" w:rsidP="009A0196">
      <w:pPr>
        <w:jc w:val="center"/>
        <w:rPr>
          <w:rFonts w:eastAsia="黑体"/>
          <w:spacing w:val="-4"/>
          <w:sz w:val="44"/>
          <w:szCs w:val="44"/>
        </w:rPr>
      </w:pPr>
      <w:r>
        <w:rPr>
          <w:rFonts w:eastAsia="黑体" w:hint="eastAsia"/>
          <w:spacing w:val="-4"/>
          <w:sz w:val="44"/>
          <w:szCs w:val="44"/>
        </w:rPr>
        <w:t>中国登山协会</w:t>
      </w:r>
    </w:p>
    <w:p w14:paraId="25496FEE" w14:textId="7366ADEA" w:rsidR="009A0196" w:rsidRPr="00EC25A4" w:rsidRDefault="009A0196" w:rsidP="009A0196">
      <w:pPr>
        <w:jc w:val="center"/>
        <w:rPr>
          <w:rFonts w:eastAsia="黑体"/>
          <w:spacing w:val="-4"/>
          <w:sz w:val="44"/>
          <w:szCs w:val="44"/>
        </w:rPr>
      </w:pPr>
      <w:r>
        <w:rPr>
          <w:rFonts w:eastAsia="黑体" w:hint="eastAsia"/>
          <w:spacing w:val="-4"/>
          <w:sz w:val="44"/>
          <w:szCs w:val="44"/>
        </w:rPr>
        <w:t>二〇一</w:t>
      </w:r>
      <w:r w:rsidR="0041531B">
        <w:rPr>
          <w:rFonts w:eastAsia="黑体" w:hint="eastAsia"/>
          <w:spacing w:val="-4"/>
          <w:sz w:val="44"/>
          <w:szCs w:val="44"/>
        </w:rPr>
        <w:t>六</w:t>
      </w:r>
      <w:r>
        <w:rPr>
          <w:rFonts w:eastAsia="黑体" w:hint="eastAsia"/>
          <w:spacing w:val="-4"/>
          <w:sz w:val="44"/>
          <w:szCs w:val="44"/>
        </w:rPr>
        <w:t>年</w:t>
      </w:r>
      <w:r w:rsidR="006E6781">
        <w:rPr>
          <w:rFonts w:eastAsia="黑体" w:hint="eastAsia"/>
          <w:spacing w:val="-4"/>
          <w:sz w:val="44"/>
          <w:szCs w:val="44"/>
        </w:rPr>
        <w:t>六</w:t>
      </w:r>
      <w:r>
        <w:rPr>
          <w:rFonts w:eastAsia="黑体" w:hint="eastAsia"/>
          <w:spacing w:val="-4"/>
          <w:sz w:val="44"/>
          <w:szCs w:val="44"/>
        </w:rPr>
        <w:t>月</w:t>
      </w:r>
    </w:p>
    <w:p w14:paraId="0D57C53F" w14:textId="77777777" w:rsidR="00D911BC" w:rsidRDefault="00D911BC" w:rsidP="00D911BC">
      <w:pPr>
        <w:jc w:val="center"/>
        <w:rPr>
          <w:rFonts w:ascii="宋体" w:hAnsi="宋体" w:cs="Arial" w:hint="eastAsia"/>
          <w:b/>
          <w:sz w:val="44"/>
          <w:szCs w:val="44"/>
        </w:rPr>
      </w:pPr>
      <w:r>
        <w:rPr>
          <w:rFonts w:eastAsia="黑体"/>
          <w:spacing w:val="-4"/>
          <w:sz w:val="44"/>
          <w:szCs w:val="44"/>
        </w:rPr>
        <w:br w:type="page"/>
      </w:r>
    </w:p>
    <w:p w14:paraId="7B36B5CF" w14:textId="77777777" w:rsidR="00D911BC" w:rsidRDefault="00D911BC" w:rsidP="00D911BC">
      <w:pPr>
        <w:jc w:val="center"/>
        <w:rPr>
          <w:rFonts w:ascii="宋体" w:hAnsi="宋体" w:cs="Arial" w:hint="eastAsia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44"/>
          <w:szCs w:val="44"/>
        </w:rPr>
        <w:lastRenderedPageBreak/>
        <w:t>目</w:t>
      </w:r>
      <w:r>
        <w:rPr>
          <w:rFonts w:ascii="宋体" w:hAnsi="宋体" w:cs="Arial" w:hint="eastAsia"/>
          <w:b/>
          <w:sz w:val="44"/>
          <w:szCs w:val="44"/>
        </w:rPr>
        <w:t xml:space="preserve">  </w:t>
      </w:r>
      <w:r w:rsidRPr="00F65539">
        <w:rPr>
          <w:rFonts w:ascii="宋体" w:hAnsi="宋体" w:cs="Arial" w:hint="eastAsia"/>
          <w:b/>
          <w:sz w:val="44"/>
          <w:szCs w:val="44"/>
        </w:rPr>
        <w:t>录</w:t>
      </w:r>
    </w:p>
    <w:p w14:paraId="7CE9C1AD" w14:textId="77777777" w:rsidR="00D911BC" w:rsidRPr="00F65539" w:rsidRDefault="00D911BC" w:rsidP="00D911BC">
      <w:pPr>
        <w:ind w:firstLineChars="641" w:firstLine="1802"/>
        <w:rPr>
          <w:rFonts w:ascii="宋体" w:hAnsi="宋体" w:cs="Arial" w:hint="eastAsia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28"/>
          <w:szCs w:val="28"/>
        </w:rPr>
        <w:t xml:space="preserve">              </w:t>
      </w:r>
    </w:p>
    <w:p w14:paraId="2EB8173D" w14:textId="77777777" w:rsidR="00D911BC" w:rsidRPr="00E606E3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 w:rsidRPr="00E606E3">
        <w:rPr>
          <w:rFonts w:ascii="宋体" w:hAnsi="宋体" w:cs="Arial" w:hint="eastAsia"/>
          <w:b/>
          <w:sz w:val="32"/>
          <w:szCs w:val="32"/>
        </w:rPr>
        <w:t xml:space="preserve">培训目的与任务     </w:t>
      </w:r>
    </w:p>
    <w:p w14:paraId="67604FB5" w14:textId="77777777" w:rsidR="00D911BC" w:rsidRPr="00E606E3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 w:rsidRPr="00E606E3">
        <w:rPr>
          <w:rFonts w:ascii="宋体" w:hAnsi="宋体" w:cs="Arial" w:hint="eastAsia"/>
          <w:b/>
          <w:sz w:val="32"/>
          <w:szCs w:val="32"/>
        </w:rPr>
        <w:t xml:space="preserve">培训对象             </w:t>
      </w:r>
    </w:p>
    <w:p w14:paraId="74DEB6B5" w14:textId="77777777" w:rsidR="00D911BC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培训目标</w:t>
      </w:r>
    </w:p>
    <w:p w14:paraId="1F14236F" w14:textId="77777777" w:rsidR="00D911BC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 w:rsidRPr="00E606E3">
        <w:rPr>
          <w:rFonts w:ascii="宋体" w:hAnsi="宋体" w:cs="Arial" w:hint="eastAsia"/>
          <w:b/>
          <w:sz w:val="32"/>
          <w:szCs w:val="32"/>
        </w:rPr>
        <w:t xml:space="preserve">培训工作的基本原则 </w:t>
      </w:r>
    </w:p>
    <w:p w14:paraId="62A01F88" w14:textId="77777777" w:rsidR="00D911BC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鉴定申报资格条件</w:t>
      </w:r>
    </w:p>
    <w:p w14:paraId="33E685D0" w14:textId="77777777" w:rsidR="00D911BC" w:rsidRPr="00B91F6C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 w:rsidRPr="00B91F6C">
        <w:rPr>
          <w:rFonts w:ascii="宋体" w:hAnsi="宋体" w:cs="Arial" w:hint="eastAsia"/>
          <w:b/>
          <w:sz w:val="32"/>
          <w:szCs w:val="32"/>
        </w:rPr>
        <w:t>课程教学内容纲要</w:t>
      </w:r>
    </w:p>
    <w:p w14:paraId="2DA85B80" w14:textId="77777777" w:rsidR="00D911BC" w:rsidRPr="00B91F6C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 w:rsidRPr="00B91F6C">
        <w:rPr>
          <w:rFonts w:ascii="宋体" w:hAnsi="宋体" w:cs="Arial" w:hint="eastAsia"/>
          <w:b/>
          <w:sz w:val="32"/>
          <w:szCs w:val="32"/>
        </w:rPr>
        <w:t xml:space="preserve">课程教学内容课时分配 </w:t>
      </w:r>
    </w:p>
    <w:p w14:paraId="2ECAF64C" w14:textId="77777777" w:rsidR="00D911BC" w:rsidRPr="00B91F6C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 w:rsidRPr="00E606E3">
        <w:rPr>
          <w:rFonts w:ascii="宋体" w:hAnsi="宋体" w:cs="Arial" w:hint="eastAsia"/>
          <w:b/>
          <w:sz w:val="32"/>
          <w:szCs w:val="32"/>
        </w:rPr>
        <w:t>课程模板</w:t>
      </w:r>
    </w:p>
    <w:p w14:paraId="3B578F50" w14:textId="77777777" w:rsidR="00D911BC" w:rsidRPr="00B91F6C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 w:rsidRPr="00B91F6C">
        <w:rPr>
          <w:rFonts w:ascii="宋体" w:hAnsi="宋体" w:cs="Arial" w:hint="eastAsia"/>
          <w:b/>
          <w:sz w:val="32"/>
          <w:szCs w:val="32"/>
        </w:rPr>
        <w:t>培训</w:t>
      </w:r>
    </w:p>
    <w:p w14:paraId="2921B167" w14:textId="77777777" w:rsidR="00D911BC" w:rsidRPr="00B91F6C" w:rsidRDefault="00D911BC" w:rsidP="00D911BC">
      <w:pPr>
        <w:numPr>
          <w:ilvl w:val="0"/>
          <w:numId w:val="4"/>
        </w:numPr>
        <w:rPr>
          <w:rFonts w:ascii="宋体" w:hAnsi="宋体" w:cs="Arial" w:hint="eastAsia"/>
          <w:b/>
          <w:sz w:val="32"/>
          <w:szCs w:val="32"/>
        </w:rPr>
      </w:pPr>
      <w:r w:rsidRPr="00B91F6C">
        <w:rPr>
          <w:rFonts w:ascii="宋体" w:hAnsi="宋体" w:cs="Arial" w:hint="eastAsia"/>
          <w:b/>
          <w:sz w:val="32"/>
          <w:szCs w:val="32"/>
        </w:rPr>
        <w:t>培训</w:t>
      </w:r>
      <w:r w:rsidR="00AC2368">
        <w:rPr>
          <w:rFonts w:ascii="宋体" w:hAnsi="宋体" w:cs="Arial" w:hint="eastAsia"/>
          <w:b/>
          <w:sz w:val="32"/>
          <w:szCs w:val="32"/>
        </w:rPr>
        <w:t>教师</w:t>
      </w:r>
    </w:p>
    <w:p w14:paraId="0C9F7EE2" w14:textId="77777777" w:rsidR="00D911BC" w:rsidRPr="00E606E3" w:rsidRDefault="00D911BC" w:rsidP="00D911BC">
      <w:pPr>
        <w:rPr>
          <w:rFonts w:ascii="宋体" w:hAnsi="宋体" w:cs="Arial" w:hint="eastAsia"/>
          <w:b/>
          <w:sz w:val="36"/>
          <w:szCs w:val="36"/>
        </w:rPr>
      </w:pPr>
    </w:p>
    <w:p w14:paraId="5DD35BFF" w14:textId="77777777" w:rsidR="00D911BC" w:rsidRDefault="00D911BC" w:rsidP="00D911BC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107D32CF" w14:textId="77777777" w:rsidR="00D911BC" w:rsidRDefault="00D911BC" w:rsidP="00D911BC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2E12FBA1" w14:textId="77777777" w:rsidR="00D911BC" w:rsidRDefault="00D911BC" w:rsidP="00D911BC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294C0D75" w14:textId="77777777" w:rsidR="00D911BC" w:rsidRDefault="00D911BC" w:rsidP="00D911BC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65ACFD4B" w14:textId="77777777" w:rsidR="00D911BC" w:rsidRDefault="008F59FC" w:rsidP="008F59FC">
      <w:pPr>
        <w:tabs>
          <w:tab w:val="left" w:pos="3975"/>
        </w:tabs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/>
          <w:sz w:val="28"/>
          <w:szCs w:val="28"/>
        </w:rPr>
        <w:tab/>
      </w:r>
    </w:p>
    <w:p w14:paraId="387E2480" w14:textId="77777777" w:rsidR="00D911BC" w:rsidRDefault="00D911BC" w:rsidP="00D911BC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5A4B1ECF" w14:textId="74065C62" w:rsidR="00D911BC" w:rsidRDefault="00D911BC" w:rsidP="00D911BC">
      <w:pPr>
        <w:ind w:firstLineChars="200" w:firstLine="560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/>
          <w:sz w:val="28"/>
          <w:szCs w:val="28"/>
        </w:rPr>
        <w:br w:type="page"/>
      </w:r>
      <w:r w:rsidRPr="001B4478">
        <w:rPr>
          <w:rFonts w:ascii="仿宋_GB2312" w:eastAsia="仿宋_GB2312" w:hAnsi="Arial" w:cs="Arial" w:hint="eastAsia"/>
        </w:rPr>
        <w:lastRenderedPageBreak/>
        <w:t>根据中华人民共和国</w:t>
      </w:r>
      <w:r w:rsidR="00047326" w:rsidRPr="00047326">
        <w:rPr>
          <w:rFonts w:ascii="仿宋_GB2312" w:eastAsia="仿宋_GB2312" w:hAnsi="Arial" w:cs="Arial" w:hint="eastAsia"/>
        </w:rPr>
        <w:t>人力资源和社会保障部</w:t>
      </w:r>
      <w:r w:rsidRPr="001B4478">
        <w:rPr>
          <w:rFonts w:ascii="仿宋_GB2312" w:eastAsia="仿宋_GB2312" w:hAnsi="Arial" w:cs="Arial" w:hint="eastAsia"/>
        </w:rPr>
        <w:t>制定的《社会体育指导员国家职业标准》（以下简称《国家职业标准》）中有关培训要求的规定，为</w:t>
      </w:r>
      <w:r>
        <w:rPr>
          <w:rFonts w:ascii="仿宋_GB2312" w:eastAsia="仿宋_GB2312" w:hAnsi="Arial" w:cs="Arial" w:hint="eastAsia"/>
        </w:rPr>
        <w:t>攀岩</w:t>
      </w:r>
      <w:r w:rsidRPr="001B4478">
        <w:rPr>
          <w:rFonts w:ascii="仿宋_GB2312" w:eastAsia="仿宋_GB2312" w:hAnsi="Arial" w:cs="Arial" w:hint="eastAsia"/>
        </w:rPr>
        <w:t>运动社会体育指导员职业技能鉴定专项理论、专项技能培训提供科学、规范的依据，结合我国</w:t>
      </w:r>
      <w:r>
        <w:rPr>
          <w:rFonts w:ascii="仿宋_GB2312" w:eastAsia="仿宋_GB2312" w:hAnsi="Arial" w:cs="Arial" w:hint="eastAsia"/>
        </w:rPr>
        <w:t>攀岩</w:t>
      </w:r>
      <w:r w:rsidRPr="001B4478">
        <w:rPr>
          <w:rFonts w:ascii="仿宋_GB2312" w:eastAsia="仿宋_GB2312" w:hAnsi="Arial" w:cs="Arial" w:hint="eastAsia"/>
        </w:rPr>
        <w:t>运动对</w:t>
      </w:r>
      <w:r>
        <w:rPr>
          <w:rFonts w:ascii="仿宋_GB2312" w:eastAsia="仿宋_GB2312" w:hAnsi="Arial" w:cs="Arial" w:hint="eastAsia"/>
        </w:rPr>
        <w:t>攀岩</w:t>
      </w:r>
      <w:r w:rsidRPr="001B4478">
        <w:rPr>
          <w:rFonts w:ascii="仿宋_GB2312" w:eastAsia="仿宋_GB2312" w:hAnsi="Arial" w:cs="Arial" w:hint="eastAsia"/>
        </w:rPr>
        <w:t>指导员（</w:t>
      </w:r>
      <w:r>
        <w:rPr>
          <w:rFonts w:ascii="仿宋_GB2312" w:eastAsia="仿宋_GB2312" w:hAnsi="Arial" w:cs="Arial" w:hint="eastAsia"/>
        </w:rPr>
        <w:t>中级</w:t>
      </w:r>
      <w:r w:rsidRPr="001B4478">
        <w:rPr>
          <w:rFonts w:ascii="仿宋_GB2312" w:eastAsia="仿宋_GB2312" w:hAnsi="Arial" w:cs="Arial" w:hint="eastAsia"/>
        </w:rPr>
        <w:t>）的从业要求，制定本大纲。</w:t>
      </w:r>
    </w:p>
    <w:p w14:paraId="0EE9E303" w14:textId="77777777" w:rsidR="00D911BC" w:rsidRPr="001B4478" w:rsidRDefault="00D911BC" w:rsidP="00D911BC">
      <w:pPr>
        <w:ind w:firstLineChars="200" w:firstLine="480"/>
        <w:rPr>
          <w:rFonts w:ascii="仿宋_GB2312" w:eastAsia="仿宋_GB2312" w:hAnsi="Arial" w:cs="Arial"/>
        </w:rPr>
      </w:pPr>
    </w:p>
    <w:p w14:paraId="3DB6AE93" w14:textId="77777777" w:rsidR="00D911BC" w:rsidRDefault="00D911BC" w:rsidP="00D911BC">
      <w:pPr>
        <w:numPr>
          <w:ilvl w:val="0"/>
          <w:numId w:val="5"/>
        </w:numPr>
        <w:rPr>
          <w:rFonts w:ascii="仿宋_GB2312" w:eastAsia="仿宋_GB2312" w:hAnsi="Arial" w:cs="Arial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28"/>
          <w:szCs w:val="28"/>
        </w:rPr>
        <w:t>培训目的与任务</w:t>
      </w:r>
    </w:p>
    <w:p w14:paraId="245417FE" w14:textId="77777777" w:rsidR="00D911BC" w:rsidRDefault="00D911BC" w:rsidP="00D911BC">
      <w:pPr>
        <w:ind w:firstLineChars="200" w:firstLine="480"/>
        <w:rPr>
          <w:rFonts w:ascii="仿宋_GB2312" w:eastAsia="仿宋_GB2312" w:hAnsi="Arial" w:cs="Arial"/>
        </w:rPr>
      </w:pPr>
      <w:r w:rsidRPr="00ED3320">
        <w:rPr>
          <w:rFonts w:ascii="仿宋_GB2312" w:eastAsia="仿宋_GB2312" w:hAnsi="Arial" w:cs="Arial" w:hint="eastAsia"/>
        </w:rPr>
        <w:t>通过体育行业特有职业社会体育指导员（</w:t>
      </w:r>
      <w:r>
        <w:rPr>
          <w:rFonts w:ascii="仿宋_GB2312" w:eastAsia="仿宋_GB2312" w:hAnsi="Arial" w:cs="Arial" w:hint="eastAsia"/>
        </w:rPr>
        <w:t>攀岩</w:t>
      </w:r>
      <w:r w:rsidRPr="00ED3320">
        <w:rPr>
          <w:rFonts w:ascii="仿宋_GB2312" w:eastAsia="仿宋_GB2312" w:hAnsi="Arial" w:cs="Arial" w:hint="eastAsia"/>
        </w:rPr>
        <w:t>运动）</w:t>
      </w:r>
      <w:r>
        <w:rPr>
          <w:rFonts w:ascii="仿宋_GB2312" w:eastAsia="仿宋_GB2312" w:hAnsi="Arial" w:cs="Arial" w:hint="eastAsia"/>
        </w:rPr>
        <w:t>中级</w:t>
      </w:r>
      <w:r w:rsidRPr="00ED3320">
        <w:rPr>
          <w:rFonts w:ascii="仿宋_GB2312" w:eastAsia="仿宋_GB2312" w:hAnsi="Arial" w:cs="Arial" w:hint="eastAsia"/>
        </w:rPr>
        <w:t>指导员（以下简称“</w:t>
      </w:r>
      <w:r>
        <w:rPr>
          <w:rFonts w:ascii="仿宋_GB2312" w:eastAsia="仿宋_GB2312" w:hAnsi="Arial" w:cs="Arial" w:hint="eastAsia"/>
        </w:rPr>
        <w:t>中级攀岩</w:t>
      </w:r>
      <w:r w:rsidRPr="00ED3320">
        <w:rPr>
          <w:rFonts w:ascii="仿宋_GB2312" w:eastAsia="仿宋_GB2312" w:hAnsi="Arial" w:cs="Arial" w:hint="eastAsia"/>
        </w:rPr>
        <w:t>指导员”）培训，使学员</w:t>
      </w:r>
      <w:r>
        <w:rPr>
          <w:rFonts w:ascii="仿宋_GB2312" w:eastAsia="仿宋_GB2312" w:hAnsi="Arial" w:cs="Arial" w:hint="eastAsia"/>
        </w:rPr>
        <w:t>在初级攀岩指导员的基础上，</w:t>
      </w:r>
      <w:r w:rsidRPr="00ED3320">
        <w:rPr>
          <w:rFonts w:ascii="仿宋_GB2312" w:eastAsia="仿宋_GB2312" w:hAnsi="Arial" w:cs="Arial" w:hint="eastAsia"/>
        </w:rPr>
        <w:t>进一步理解</w:t>
      </w:r>
      <w:r>
        <w:rPr>
          <w:rFonts w:ascii="仿宋_GB2312" w:eastAsia="仿宋_GB2312" w:hAnsi="Arial" w:cs="Arial" w:hint="eastAsia"/>
        </w:rPr>
        <w:t>攀岩</w:t>
      </w:r>
      <w:r w:rsidRPr="00ED3320">
        <w:rPr>
          <w:rFonts w:ascii="仿宋_GB2312" w:eastAsia="仿宋_GB2312" w:hAnsi="Arial" w:cs="Arial" w:hint="eastAsia"/>
        </w:rPr>
        <w:t>运动，掌握</w:t>
      </w:r>
      <w:r>
        <w:rPr>
          <w:rFonts w:ascii="仿宋_GB2312" w:eastAsia="仿宋_GB2312" w:hAnsi="Arial" w:cs="Arial" w:hint="eastAsia"/>
        </w:rPr>
        <w:t>攀岩</w:t>
      </w:r>
      <w:r w:rsidRPr="00ED3320">
        <w:rPr>
          <w:rFonts w:ascii="仿宋_GB2312" w:eastAsia="仿宋_GB2312" w:hAnsi="Arial" w:cs="Arial" w:hint="eastAsia"/>
        </w:rPr>
        <w:t>运动的</w:t>
      </w:r>
      <w:r w:rsidR="0002322E">
        <w:rPr>
          <w:rFonts w:ascii="仿宋_GB2312" w:eastAsia="仿宋_GB2312" w:hAnsi="Arial" w:cs="Arial" w:hint="eastAsia"/>
        </w:rPr>
        <w:t>理论和中级技术、</w:t>
      </w:r>
      <w:r w:rsidRPr="00ED3320">
        <w:rPr>
          <w:rFonts w:ascii="仿宋_GB2312" w:eastAsia="仿宋_GB2312" w:hAnsi="Arial" w:cs="Arial" w:hint="eastAsia"/>
        </w:rPr>
        <w:t>技能，达到《国家职业标准》中在理论和技能方面的基本要求，为</w:t>
      </w:r>
      <w:r>
        <w:rPr>
          <w:rFonts w:ascii="仿宋_GB2312" w:eastAsia="仿宋_GB2312" w:hAnsi="Arial" w:cs="Arial" w:hint="eastAsia"/>
        </w:rPr>
        <w:t>中级攀岩</w:t>
      </w:r>
      <w:r w:rsidRPr="00ED3320">
        <w:rPr>
          <w:rFonts w:ascii="仿宋_GB2312" w:eastAsia="仿宋_GB2312" w:hAnsi="Arial" w:cs="Arial" w:hint="eastAsia"/>
        </w:rPr>
        <w:t>指导员职业技能鉴定考试做好准备。</w:t>
      </w:r>
    </w:p>
    <w:p w14:paraId="492935E7" w14:textId="77777777" w:rsidR="00D911BC" w:rsidRPr="00B41581" w:rsidRDefault="00D911BC" w:rsidP="00D911BC">
      <w:pPr>
        <w:numPr>
          <w:ilvl w:val="0"/>
          <w:numId w:val="5"/>
        </w:numPr>
        <w:rPr>
          <w:rFonts w:ascii="宋体" w:hAnsi="宋体" w:cs="Arial" w:hint="eastAsia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28"/>
          <w:szCs w:val="28"/>
        </w:rPr>
        <w:t>培训对象</w:t>
      </w:r>
    </w:p>
    <w:p w14:paraId="4D05B576" w14:textId="77777777" w:rsidR="00B32B05" w:rsidRPr="00AB675C" w:rsidRDefault="00B32B05" w:rsidP="00AB675C">
      <w:pPr>
        <w:ind w:firstLineChars="200" w:firstLine="480"/>
        <w:rPr>
          <w:rFonts w:ascii="仿宋_GB2312" w:eastAsia="仿宋_GB2312" w:hAnsi="Arial" w:cs="Arial"/>
        </w:rPr>
      </w:pPr>
      <w:r w:rsidRPr="000E6AA4">
        <w:rPr>
          <w:rFonts w:ascii="仿宋_GB2312" w:eastAsia="仿宋_GB2312" w:hint="eastAsia"/>
        </w:rPr>
        <w:t>符合《</w:t>
      </w:r>
      <w:r>
        <w:rPr>
          <w:rFonts w:ascii="仿宋_GB2312" w:eastAsia="仿宋_GB2312" w:hint="eastAsia"/>
        </w:rPr>
        <w:t>社会体育指导员国家职业标准》中的适用对象</w:t>
      </w:r>
      <w:r w:rsidRPr="000E6AA4">
        <w:rPr>
          <w:rFonts w:ascii="仿宋_GB2312" w:eastAsia="仿宋_GB2312" w:hint="eastAsia"/>
        </w:rPr>
        <w:t>，具备申报</w:t>
      </w:r>
      <w:r>
        <w:rPr>
          <w:rFonts w:ascii="仿宋_GB2312" w:eastAsia="仿宋_GB2312" w:hint="eastAsia"/>
        </w:rPr>
        <w:t>中级攀岩指导员</w:t>
      </w:r>
      <w:r w:rsidRPr="000E6AA4">
        <w:rPr>
          <w:rFonts w:ascii="仿宋_GB2312" w:eastAsia="仿宋_GB2312" w:hint="eastAsia"/>
        </w:rPr>
        <w:t>的</w:t>
      </w:r>
      <w:r>
        <w:rPr>
          <w:rFonts w:ascii="仿宋_GB2312" w:eastAsia="仿宋_GB2312" w:hint="eastAsia"/>
        </w:rPr>
        <w:t>申报</w:t>
      </w:r>
      <w:r w:rsidRPr="000E6AA4">
        <w:rPr>
          <w:rFonts w:ascii="仿宋_GB2312" w:eastAsia="仿宋_GB2312" w:hint="eastAsia"/>
        </w:rPr>
        <w:t>条件</w:t>
      </w:r>
      <w:r>
        <w:rPr>
          <w:rFonts w:ascii="仿宋_GB2312" w:eastAsia="仿宋_GB2312" w:hint="eastAsia"/>
        </w:rPr>
        <w:t>，</w:t>
      </w:r>
      <w:r w:rsidRPr="000E6AA4">
        <w:rPr>
          <w:rFonts w:ascii="仿宋_GB2312" w:eastAsia="仿宋_GB2312" w:hint="eastAsia"/>
        </w:rPr>
        <w:t>经履行正式申报手续</w:t>
      </w:r>
      <w:r>
        <w:rPr>
          <w:rFonts w:ascii="仿宋_GB2312" w:eastAsia="仿宋_GB2312" w:hint="eastAsia"/>
        </w:rPr>
        <w:t>的从事或准备从事本职业的人员</w:t>
      </w:r>
      <w:r w:rsidRPr="000E6AA4">
        <w:rPr>
          <w:rFonts w:ascii="仿宋_GB2312" w:eastAsia="仿宋_GB2312" w:hint="eastAsia"/>
        </w:rPr>
        <w:t>，均可参加培训。</w:t>
      </w:r>
    </w:p>
    <w:p w14:paraId="6F0F41D6" w14:textId="77777777" w:rsidR="00D911BC" w:rsidRPr="00B41581" w:rsidRDefault="00D911BC" w:rsidP="00D911BC">
      <w:pPr>
        <w:numPr>
          <w:ilvl w:val="0"/>
          <w:numId w:val="5"/>
        </w:numPr>
        <w:rPr>
          <w:rFonts w:ascii="宋体" w:hAnsi="宋体" w:cs="Arial" w:hint="eastAsia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培训目标</w:t>
      </w:r>
    </w:p>
    <w:p w14:paraId="375DA401" w14:textId="63196ED5" w:rsidR="00D911BC" w:rsidRPr="0001353D" w:rsidRDefault="0001353D" w:rsidP="0001353D">
      <w:pPr>
        <w:ind w:left="3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1、</w:t>
      </w:r>
      <w:r w:rsidR="00D911BC" w:rsidRPr="0001353D">
        <w:rPr>
          <w:rFonts w:ascii="仿宋_GB2312" w:eastAsia="仿宋_GB2312" w:hint="eastAsia"/>
          <w:color w:val="000000"/>
        </w:rPr>
        <w:t>熟悉中级指导员基本职责和义务。</w:t>
      </w:r>
    </w:p>
    <w:p w14:paraId="328F326E" w14:textId="429D45DC" w:rsidR="0001353D" w:rsidRPr="0001353D" w:rsidRDefault="0001353D" w:rsidP="0001353D">
      <w:pPr>
        <w:ind w:left="360"/>
        <w:rPr>
          <w:rFonts w:ascii="仿宋_GB2312" w:eastAsia="仿宋_GB2312"/>
          <w:color w:val="000000"/>
        </w:rPr>
      </w:pPr>
      <w:r w:rsidRPr="0001353D">
        <w:rPr>
          <w:rFonts w:ascii="仿宋_GB2312" w:eastAsia="仿宋_GB2312" w:hint="eastAsia"/>
          <w:color w:val="000000"/>
        </w:rPr>
        <w:t>2、具有足够的安全意识。</w:t>
      </w:r>
    </w:p>
    <w:p w14:paraId="395353E1" w14:textId="77777777" w:rsidR="0001353D" w:rsidRDefault="0001353D" w:rsidP="0001353D">
      <w:pPr>
        <w:ind w:left="3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3、 </w:t>
      </w:r>
      <w:r w:rsidRPr="00DA0743">
        <w:rPr>
          <w:rFonts w:ascii="仿宋_GB2312" w:eastAsia="仿宋_GB2312" w:hint="eastAsia"/>
          <w:color w:val="000000"/>
        </w:rPr>
        <w:t>熟练掌握攀岩</w:t>
      </w:r>
      <w:r>
        <w:rPr>
          <w:rFonts w:ascii="仿宋_GB2312" w:eastAsia="仿宋_GB2312" w:hint="eastAsia"/>
          <w:color w:val="000000"/>
        </w:rPr>
        <w:t>下方保护技术，可以独立负责人工攀岩场地或天然攀岩场地的保护站</w:t>
      </w:r>
      <w:r w:rsidRPr="00DA0743">
        <w:rPr>
          <w:rFonts w:ascii="仿宋_GB2312" w:eastAsia="仿宋_GB2312" w:hint="eastAsia"/>
          <w:color w:val="000000"/>
        </w:rPr>
        <w:t>设置和保护工作。</w:t>
      </w:r>
    </w:p>
    <w:p w14:paraId="5565389E" w14:textId="2F75D5DA" w:rsidR="0001353D" w:rsidRPr="00DA0743" w:rsidRDefault="0001353D" w:rsidP="0001353D">
      <w:pPr>
        <w:ind w:left="3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4、 </w:t>
      </w:r>
      <w:r w:rsidRPr="00DA0743">
        <w:rPr>
          <w:rFonts w:ascii="仿宋_GB2312" w:eastAsia="仿宋_GB2312" w:hint="eastAsia"/>
          <w:color w:val="000000"/>
        </w:rPr>
        <w:t>熟练掌握攀岩运动知识、技能和技术，可以为初学者提供必要的技术指导</w:t>
      </w:r>
      <w:r>
        <w:rPr>
          <w:rFonts w:ascii="仿宋_GB2312" w:eastAsia="仿宋_GB2312" w:hint="eastAsia"/>
          <w:color w:val="000000"/>
        </w:rPr>
        <w:t>；</w:t>
      </w:r>
      <w:r w:rsidRPr="00DA0743">
        <w:rPr>
          <w:rFonts w:ascii="仿宋_GB2312" w:eastAsia="仿宋_GB2312" w:hint="eastAsia"/>
          <w:color w:val="000000"/>
        </w:rPr>
        <w:t xml:space="preserve"> </w:t>
      </w:r>
    </w:p>
    <w:p w14:paraId="7F76A1C4" w14:textId="2032F4EF" w:rsidR="0001353D" w:rsidRPr="0001353D" w:rsidRDefault="0001353D" w:rsidP="00C869B1">
      <w:pPr>
        <w:ind w:left="3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</w:rPr>
        <w:t>5、具备攀岩者的体能与技术训练的基本方法。</w:t>
      </w:r>
    </w:p>
    <w:p w14:paraId="31E5629D" w14:textId="48158319" w:rsidR="00C55CA1" w:rsidRPr="0001353D" w:rsidRDefault="0001353D" w:rsidP="00C55CA1">
      <w:pPr>
        <w:ind w:left="3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6、攀岩活动组织管理</w:t>
      </w:r>
    </w:p>
    <w:p w14:paraId="4804FC99" w14:textId="63388F97" w:rsidR="00D911BC" w:rsidRDefault="0001353D" w:rsidP="00D911BC">
      <w:pPr>
        <w:ind w:left="3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7</w:t>
      </w:r>
      <w:r w:rsidR="002B330F">
        <w:rPr>
          <w:rFonts w:ascii="仿宋_GB2312" w:eastAsia="仿宋_GB2312" w:hint="eastAsia"/>
          <w:color w:val="000000"/>
        </w:rPr>
        <w:t>、熟练</w:t>
      </w:r>
      <w:r w:rsidR="00C869B1">
        <w:rPr>
          <w:rFonts w:ascii="仿宋_GB2312" w:eastAsia="仿宋_GB2312" w:hint="eastAsia"/>
          <w:color w:val="000000"/>
        </w:rPr>
        <w:t>先锋攀登演示</w:t>
      </w:r>
      <w:r>
        <w:rPr>
          <w:rFonts w:ascii="仿宋_GB2312" w:eastAsia="仿宋_GB2312" w:hint="eastAsia"/>
          <w:color w:val="000000"/>
        </w:rPr>
        <w:t>，达到先锋攀登5.10级别难度路线的攀爬能力</w:t>
      </w:r>
      <w:r w:rsidRPr="00DA0743">
        <w:rPr>
          <w:rFonts w:ascii="仿宋_GB2312" w:eastAsia="仿宋_GB2312" w:hint="eastAsia"/>
          <w:color w:val="000000"/>
        </w:rPr>
        <w:t>。</w:t>
      </w:r>
    </w:p>
    <w:p w14:paraId="025B5214" w14:textId="33EAF77D" w:rsidR="00C55CA1" w:rsidRPr="00A44927" w:rsidRDefault="00C55CA1" w:rsidP="00D911BC">
      <w:pPr>
        <w:ind w:left="360"/>
        <w:rPr>
          <w:rFonts w:ascii="仿宋_GB2312" w:eastAsia="仿宋_GB2312"/>
          <w:color w:val="000000"/>
        </w:rPr>
      </w:pPr>
    </w:p>
    <w:p w14:paraId="04686A3D" w14:textId="77777777" w:rsidR="00D911BC" w:rsidRDefault="00D911BC" w:rsidP="0001353D">
      <w:pPr>
        <w:numPr>
          <w:ilvl w:val="0"/>
          <w:numId w:val="30"/>
        </w:numPr>
        <w:rPr>
          <w:rFonts w:ascii="宋体" w:hAnsi="宋体" w:cs="Arial" w:hint="eastAsia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28"/>
          <w:szCs w:val="28"/>
        </w:rPr>
        <w:t>培训工作的基本原则</w:t>
      </w:r>
    </w:p>
    <w:p w14:paraId="34C056A4" w14:textId="77777777" w:rsidR="00D911BC" w:rsidRPr="00ED3320" w:rsidRDefault="00D911BC" w:rsidP="00D911BC">
      <w:pPr>
        <w:ind w:firstLineChars="200" w:firstLine="480"/>
        <w:rPr>
          <w:rFonts w:ascii="仿宋_GB2312" w:eastAsia="仿宋_GB2312" w:hAnsi="Arial" w:cs="Arial"/>
        </w:rPr>
      </w:pPr>
      <w:r w:rsidRPr="00ED3320">
        <w:rPr>
          <w:rFonts w:ascii="仿宋_GB2312" w:eastAsia="仿宋_GB2312" w:hAnsi="Arial" w:cs="Arial" w:hint="eastAsia"/>
        </w:rPr>
        <w:t>培训总原则为“系统性与针对性相结合，突出针对性；理论与实践相结合，突出实践；基础与应用相结合，突出应用”。具体如下：</w:t>
      </w:r>
    </w:p>
    <w:p w14:paraId="51C8B00D" w14:textId="77777777" w:rsidR="003C2862" w:rsidRPr="006C78BB" w:rsidRDefault="003C2862" w:rsidP="003C2862">
      <w:pPr>
        <w:numPr>
          <w:ilvl w:val="0"/>
          <w:numId w:val="17"/>
        </w:numPr>
        <w:tabs>
          <w:tab w:val="clear" w:pos="785"/>
          <w:tab w:val="num" w:pos="0"/>
          <w:tab w:val="num" w:pos="1260"/>
        </w:tabs>
        <w:ind w:left="0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针对</w:t>
      </w:r>
      <w:r w:rsidRPr="006C78BB">
        <w:rPr>
          <w:rFonts w:ascii="仿宋_GB2312" w:eastAsia="仿宋_GB2312" w:hint="eastAsia"/>
        </w:rPr>
        <w:t>性原则。</w:t>
      </w:r>
      <w:r>
        <w:rPr>
          <w:rFonts w:ascii="仿宋_GB2312" w:eastAsia="仿宋_GB2312" w:hint="eastAsia"/>
        </w:rPr>
        <w:t>依据《标准》紧密</w:t>
      </w:r>
      <w:r w:rsidRPr="006C78BB">
        <w:rPr>
          <w:rFonts w:ascii="仿宋_GB2312" w:eastAsia="仿宋_GB2312" w:hint="eastAsia"/>
        </w:rPr>
        <w:t>结合</w:t>
      </w:r>
      <w:r>
        <w:rPr>
          <w:rFonts w:ascii="仿宋_GB2312" w:eastAsia="仿宋_GB2312" w:hint="eastAsia"/>
        </w:rPr>
        <w:t>攀岩</w:t>
      </w:r>
      <w:r w:rsidRPr="006C78BB">
        <w:rPr>
          <w:rFonts w:ascii="仿宋_GB2312" w:eastAsia="仿宋_GB2312" w:hint="eastAsia"/>
        </w:rPr>
        <w:t>实际工作需要，</w:t>
      </w:r>
      <w:r>
        <w:rPr>
          <w:rFonts w:ascii="仿宋_GB2312" w:eastAsia="仿宋_GB2312" w:hint="eastAsia"/>
        </w:rPr>
        <w:t>针对学员个体特点进行培训。</w:t>
      </w:r>
    </w:p>
    <w:p w14:paraId="1B16D58E" w14:textId="77777777" w:rsidR="003C2862" w:rsidRPr="006C78BB" w:rsidRDefault="003C2862" w:rsidP="003C2862">
      <w:pPr>
        <w:numPr>
          <w:ilvl w:val="0"/>
          <w:numId w:val="17"/>
        </w:numPr>
        <w:tabs>
          <w:tab w:val="clear" w:pos="785"/>
          <w:tab w:val="num" w:pos="0"/>
          <w:tab w:val="num" w:pos="1260"/>
        </w:tabs>
        <w:ind w:left="0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实践</w:t>
      </w:r>
      <w:r w:rsidRPr="006C78BB">
        <w:rPr>
          <w:rFonts w:ascii="仿宋_GB2312" w:eastAsia="仿宋_GB2312" w:hint="eastAsia"/>
        </w:rPr>
        <w:t>性原则。注重学员理论和</w:t>
      </w:r>
      <w:r>
        <w:rPr>
          <w:rFonts w:ascii="仿宋_GB2312" w:eastAsia="仿宋_GB2312" w:hint="eastAsia"/>
        </w:rPr>
        <w:t>实践</w:t>
      </w:r>
      <w:r w:rsidRPr="006C78BB">
        <w:rPr>
          <w:rFonts w:ascii="仿宋_GB2312" w:eastAsia="仿宋_GB2312" w:hint="eastAsia"/>
        </w:rPr>
        <w:t>能力相结合，加强学员实践操作能力的培养。</w:t>
      </w:r>
    </w:p>
    <w:p w14:paraId="560B56E4" w14:textId="77777777" w:rsidR="003C2862" w:rsidRDefault="003C2862" w:rsidP="003C2862">
      <w:pPr>
        <w:numPr>
          <w:ilvl w:val="0"/>
          <w:numId w:val="17"/>
        </w:numPr>
        <w:tabs>
          <w:tab w:val="clear" w:pos="785"/>
          <w:tab w:val="num" w:pos="0"/>
          <w:tab w:val="num" w:pos="1260"/>
        </w:tabs>
        <w:ind w:left="0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应用性原则。将基础理论知识应用于实践操作中，切实使学员将所学知识应用于实践。</w:t>
      </w:r>
    </w:p>
    <w:p w14:paraId="0C114C69" w14:textId="77777777" w:rsidR="003C2862" w:rsidRPr="006C78BB" w:rsidRDefault="003C2862" w:rsidP="003C2862">
      <w:pPr>
        <w:numPr>
          <w:ilvl w:val="0"/>
          <w:numId w:val="17"/>
        </w:numPr>
        <w:tabs>
          <w:tab w:val="clear" w:pos="785"/>
          <w:tab w:val="num" w:pos="0"/>
          <w:tab w:val="num" w:pos="1260"/>
        </w:tabs>
        <w:ind w:left="0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灵活性原则。授课形式多样、方法灵活，采用课堂讲授与</w:t>
      </w:r>
      <w:r w:rsidRPr="006C78BB">
        <w:rPr>
          <w:rFonts w:ascii="仿宋_GB2312" w:eastAsia="仿宋_GB2312" w:hint="eastAsia"/>
        </w:rPr>
        <w:t>场地实践</w:t>
      </w:r>
      <w:r>
        <w:rPr>
          <w:rFonts w:ascii="仿宋_GB2312" w:eastAsia="仿宋_GB2312" w:hint="eastAsia"/>
        </w:rPr>
        <w:t>操作</w:t>
      </w:r>
      <w:r w:rsidRPr="006C78BB">
        <w:rPr>
          <w:rFonts w:ascii="仿宋_GB2312" w:eastAsia="仿宋_GB2312" w:hint="eastAsia"/>
        </w:rPr>
        <w:t>教学相结合，同时配以录像观摩、交流研讨等方式，使学员开阔思路和眼界。</w:t>
      </w:r>
    </w:p>
    <w:p w14:paraId="0EAD1AFC" w14:textId="77777777" w:rsidR="00D911BC" w:rsidRPr="003C2862" w:rsidRDefault="00D911BC" w:rsidP="00D911BC">
      <w:pPr>
        <w:tabs>
          <w:tab w:val="num" w:pos="1260"/>
        </w:tabs>
        <w:rPr>
          <w:rFonts w:ascii="仿宋_GB2312" w:eastAsia="仿宋_GB2312"/>
        </w:rPr>
      </w:pPr>
    </w:p>
    <w:p w14:paraId="21F0E9ED" w14:textId="77777777" w:rsidR="00D911BC" w:rsidRDefault="00D911BC" w:rsidP="0001353D">
      <w:pPr>
        <w:numPr>
          <w:ilvl w:val="0"/>
          <w:numId w:val="30"/>
        </w:numPr>
        <w:rPr>
          <w:rFonts w:ascii="宋体" w:hAnsi="宋体" w:cs="Arial" w:hint="eastAsia"/>
          <w:b/>
          <w:sz w:val="28"/>
          <w:szCs w:val="28"/>
        </w:rPr>
      </w:pPr>
      <w:r w:rsidRPr="00A81802">
        <w:rPr>
          <w:rFonts w:ascii="宋体" w:hAnsi="宋体" w:cs="Arial" w:hint="eastAsia"/>
          <w:b/>
          <w:sz w:val="28"/>
          <w:szCs w:val="28"/>
        </w:rPr>
        <w:t>鉴定申报资格条件</w:t>
      </w:r>
    </w:p>
    <w:p w14:paraId="324ADB4D" w14:textId="77777777" w:rsidR="00D911BC" w:rsidRPr="00ED3320" w:rsidRDefault="00D911BC" w:rsidP="00D911BC">
      <w:pPr>
        <w:ind w:firstLineChars="200" w:firstLine="480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</w:rPr>
        <w:t>中级攀岩</w:t>
      </w:r>
      <w:r w:rsidRPr="00ED3320">
        <w:rPr>
          <w:rFonts w:ascii="仿宋_GB2312" w:eastAsia="仿宋_GB2312" w:hAnsi="Arial" w:cs="Arial" w:hint="eastAsia"/>
        </w:rPr>
        <w:t>指导员鉴定申报资格条件：</w:t>
      </w:r>
      <w:r w:rsidR="006151DB">
        <w:rPr>
          <w:rFonts w:ascii="仿宋_GB2312" w:eastAsia="仿宋_GB2312" w:hAnsi="Arial" w:cs="Arial" w:hint="eastAsia"/>
        </w:rPr>
        <w:t>（具备以下条件之一者）</w:t>
      </w:r>
      <w:r w:rsidR="006151DB" w:rsidRPr="00D651E7">
        <w:rPr>
          <w:rFonts w:ascii="仿宋_GB2312" w:eastAsia="仿宋_GB2312" w:hAnsi="Arial" w:cs="Arial" w:hint="eastAsia"/>
        </w:rPr>
        <w:t>：</w:t>
      </w:r>
    </w:p>
    <w:p w14:paraId="7CCBE745" w14:textId="6780EC9D" w:rsidR="00D903FB" w:rsidRPr="00D903FB" w:rsidRDefault="00D903FB" w:rsidP="00D903FB">
      <w:pPr>
        <w:numPr>
          <w:ilvl w:val="0"/>
          <w:numId w:val="15"/>
        </w:numPr>
        <w:tabs>
          <w:tab w:val="clear" w:pos="785"/>
          <w:tab w:val="num" w:pos="1260"/>
        </w:tabs>
        <w:ind w:left="976"/>
        <w:rPr>
          <w:rFonts w:ascii="仿宋_GB2312" w:eastAsia="仿宋_GB2312"/>
        </w:rPr>
      </w:pPr>
      <w:r w:rsidRPr="00D903FB">
        <w:rPr>
          <w:rFonts w:ascii="仿宋_GB2312" w:eastAsia="仿宋_GB2312" w:hint="eastAsia"/>
        </w:rPr>
        <w:t>取得本职业初级职业资格证书后，从业一年以上可以参加中级培训，经攀岩</w:t>
      </w:r>
      <w:r w:rsidR="0001353D">
        <w:rPr>
          <w:rFonts w:ascii="仿宋_GB2312" w:eastAsia="仿宋_GB2312" w:hint="eastAsia"/>
        </w:rPr>
        <w:t>中</w:t>
      </w:r>
      <w:r w:rsidRPr="00D903FB">
        <w:rPr>
          <w:rFonts w:ascii="仿宋_GB2312" w:eastAsia="仿宋_GB2312" w:hint="eastAsia"/>
        </w:rPr>
        <w:t>级正规培训达到规定标准学时数，可以参加本级别考核；</w:t>
      </w:r>
    </w:p>
    <w:p w14:paraId="35743B27" w14:textId="77777777" w:rsidR="00D903FB" w:rsidRPr="00D903FB" w:rsidRDefault="00D903FB" w:rsidP="00D903FB">
      <w:pPr>
        <w:numPr>
          <w:ilvl w:val="0"/>
          <w:numId w:val="15"/>
        </w:numPr>
        <w:tabs>
          <w:tab w:val="clear" w:pos="785"/>
          <w:tab w:val="num" w:pos="1260"/>
        </w:tabs>
        <w:ind w:left="976"/>
        <w:rPr>
          <w:rFonts w:ascii="仿宋_GB2312" w:eastAsia="仿宋_GB2312"/>
        </w:rPr>
      </w:pPr>
      <w:r w:rsidRPr="00D903FB">
        <w:rPr>
          <w:rFonts w:ascii="仿宋_GB2312" w:eastAsia="仿宋_GB2312" w:hint="eastAsia"/>
        </w:rPr>
        <w:t>取得本职业初级职业资格后从业两年以上可以直接参加考试，考前达标测试攀爬能力需达到5.10 级别；</w:t>
      </w:r>
    </w:p>
    <w:p w14:paraId="470E0F06" w14:textId="77777777" w:rsidR="00D903FB" w:rsidRPr="00D903FB" w:rsidRDefault="00D903FB" w:rsidP="00D903FB">
      <w:pPr>
        <w:numPr>
          <w:ilvl w:val="0"/>
          <w:numId w:val="15"/>
        </w:numPr>
        <w:tabs>
          <w:tab w:val="clear" w:pos="785"/>
          <w:tab w:val="num" w:pos="1260"/>
        </w:tabs>
        <w:ind w:left="976"/>
        <w:rPr>
          <w:rFonts w:ascii="仿宋_GB2312" w:eastAsia="仿宋_GB2312"/>
        </w:rPr>
      </w:pPr>
      <w:r w:rsidRPr="00D903FB">
        <w:rPr>
          <w:rFonts w:ascii="仿宋_GB2312" w:eastAsia="仿宋_GB2312" w:hint="eastAsia"/>
        </w:rPr>
        <w:t>取得攀岩国家二级以上运动员等级证书的可以参加中级培训，经攀岩中级正规培训达到规定标准学时数，可以参加本级别考核；</w:t>
      </w:r>
    </w:p>
    <w:p w14:paraId="01633A71" w14:textId="77777777" w:rsidR="00D911BC" w:rsidRDefault="00D903FB" w:rsidP="00D903FB">
      <w:pPr>
        <w:numPr>
          <w:ilvl w:val="0"/>
          <w:numId w:val="15"/>
        </w:numPr>
        <w:tabs>
          <w:tab w:val="clear" w:pos="785"/>
          <w:tab w:val="num" w:pos="1260"/>
        </w:tabs>
        <w:ind w:left="976"/>
        <w:rPr>
          <w:rFonts w:ascii="仿宋_GB2312" w:eastAsia="仿宋_GB2312"/>
        </w:rPr>
      </w:pPr>
      <w:r w:rsidRPr="00D903FB">
        <w:rPr>
          <w:rFonts w:ascii="仿宋_GB2312" w:eastAsia="仿宋_GB2312" w:hint="eastAsia"/>
        </w:rPr>
        <w:t>高等院校（攀岩相关专业）专科以上学历；</w:t>
      </w:r>
    </w:p>
    <w:p w14:paraId="7E7C4064" w14:textId="77777777" w:rsidR="00B56286" w:rsidRPr="00D903FB" w:rsidRDefault="00B56286" w:rsidP="00B56286">
      <w:pPr>
        <w:ind w:left="551"/>
        <w:rPr>
          <w:rFonts w:ascii="仿宋_GB2312" w:eastAsia="仿宋_GB2312"/>
        </w:rPr>
      </w:pPr>
    </w:p>
    <w:p w14:paraId="56C5ABAF" w14:textId="77777777" w:rsidR="00D846FC" w:rsidRDefault="00D846FC" w:rsidP="0001353D">
      <w:pPr>
        <w:numPr>
          <w:ilvl w:val="0"/>
          <w:numId w:val="30"/>
        </w:numPr>
        <w:rPr>
          <w:rFonts w:ascii="宋体" w:hAnsi="宋体" w:cs="Arial" w:hint="eastAsia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课程教学内容纲要</w:t>
      </w:r>
    </w:p>
    <w:p w14:paraId="78583FF9" w14:textId="77777777" w:rsidR="00D649D4" w:rsidRPr="00D72EA3" w:rsidRDefault="00D649D4" w:rsidP="00D649D4">
      <w:pPr>
        <w:pStyle w:val="a7"/>
        <w:numPr>
          <w:ilvl w:val="0"/>
          <w:numId w:val="18"/>
        </w:numPr>
        <w:ind w:firstLineChars="0"/>
        <w:rPr>
          <w:rFonts w:ascii="仿宋_GB2312" w:eastAsia="仿宋_GB2312" w:hAnsi="Arial" w:cs="Arial"/>
          <w:szCs w:val="21"/>
        </w:rPr>
      </w:pPr>
      <w:r w:rsidRPr="00D72EA3">
        <w:rPr>
          <w:rFonts w:ascii="仿宋_GB2312" w:eastAsia="仿宋_GB2312" w:hAnsi="Arial" w:cs="Arial" w:hint="eastAsia"/>
          <w:szCs w:val="21"/>
        </w:rPr>
        <w:t>攀岩运动发展现状</w:t>
      </w:r>
      <w:r w:rsidR="005E12F5" w:rsidRPr="00D72EA3">
        <w:rPr>
          <w:rFonts w:ascii="仿宋_GB2312" w:eastAsia="仿宋_GB2312" w:hAnsi="Arial" w:cs="Arial" w:hint="eastAsia"/>
          <w:szCs w:val="21"/>
        </w:rPr>
        <w:t xml:space="preserve">   1课时</w:t>
      </w:r>
    </w:p>
    <w:p w14:paraId="6C9B323C" w14:textId="77777777" w:rsidR="00D649D4" w:rsidRPr="00D72EA3" w:rsidRDefault="00D649D4" w:rsidP="00D63B62">
      <w:pPr>
        <w:pStyle w:val="a7"/>
        <w:ind w:left="1320" w:firstLineChars="0" w:firstLine="0"/>
        <w:rPr>
          <w:rFonts w:ascii="仿宋_GB2312" w:eastAsia="仿宋_GB2312" w:hAnsi="Arial" w:cs="Arial"/>
          <w:szCs w:val="21"/>
        </w:rPr>
      </w:pPr>
      <w:r w:rsidRPr="00D72EA3">
        <w:rPr>
          <w:rFonts w:ascii="仿宋_GB2312" w:eastAsia="仿宋_GB2312" w:hAnsi="Arial" w:cs="Arial" w:hint="eastAsia"/>
          <w:szCs w:val="21"/>
        </w:rPr>
        <w:t>国内外前沿发展动态（政策法规、装备发展、赛事、资讯、竞技水平、场馆建设、自然岩壁开发等）</w:t>
      </w:r>
    </w:p>
    <w:p w14:paraId="18E30E87" w14:textId="77777777" w:rsidR="009A393F" w:rsidRPr="00D72EA3" w:rsidRDefault="00D846FC" w:rsidP="00D72EA3">
      <w:pPr>
        <w:ind w:firstLineChars="200" w:firstLine="480"/>
        <w:rPr>
          <w:rFonts w:ascii="仿宋_GB2312" w:eastAsia="仿宋_GB2312"/>
          <w:color w:val="000000"/>
        </w:rPr>
      </w:pPr>
      <w:r w:rsidRPr="00D72EA3">
        <w:rPr>
          <w:rFonts w:ascii="仿宋_GB2312" w:eastAsia="仿宋_GB2312" w:hint="eastAsia"/>
          <w:color w:val="000000"/>
        </w:rPr>
        <w:t>（</w:t>
      </w:r>
      <w:r w:rsidR="002A16A4" w:rsidRPr="00D72EA3">
        <w:rPr>
          <w:rFonts w:ascii="仿宋_GB2312" w:eastAsia="仿宋_GB2312" w:hint="eastAsia"/>
          <w:color w:val="000000"/>
        </w:rPr>
        <w:t>二</w:t>
      </w:r>
      <w:r w:rsidRPr="00D72EA3">
        <w:rPr>
          <w:rFonts w:ascii="仿宋_GB2312" w:eastAsia="仿宋_GB2312" w:hint="eastAsia"/>
          <w:color w:val="000000"/>
        </w:rPr>
        <w:t>）</w:t>
      </w:r>
      <w:r w:rsidR="009A393F" w:rsidRPr="00D72EA3">
        <w:rPr>
          <w:rFonts w:ascii="仿宋_GB2312" w:eastAsia="仿宋_GB2312" w:hint="eastAsia"/>
          <w:color w:val="000000"/>
        </w:rPr>
        <w:t xml:space="preserve">攀岩技术装备基础知识  </w:t>
      </w:r>
      <w:r w:rsidR="00CF7E5A" w:rsidRPr="00D72EA3">
        <w:rPr>
          <w:rFonts w:ascii="仿宋_GB2312" w:eastAsia="仿宋_GB2312" w:hint="eastAsia"/>
          <w:color w:val="000000"/>
        </w:rPr>
        <w:t>2</w:t>
      </w:r>
      <w:r w:rsidR="009A393F" w:rsidRPr="00D72EA3">
        <w:rPr>
          <w:rFonts w:ascii="仿宋_GB2312" w:eastAsia="仿宋_GB2312" w:hint="eastAsia"/>
          <w:color w:val="000000"/>
        </w:rPr>
        <w:t>课时</w:t>
      </w:r>
    </w:p>
    <w:p w14:paraId="59B105B7" w14:textId="77777777" w:rsidR="00D846FC" w:rsidRPr="00D72EA3" w:rsidRDefault="009A393F" w:rsidP="00D72EA3">
      <w:pPr>
        <w:ind w:firstLineChars="200" w:firstLine="480"/>
        <w:rPr>
          <w:rFonts w:ascii="仿宋_GB2312" w:eastAsia="仿宋_GB2312"/>
        </w:rPr>
      </w:pPr>
      <w:r w:rsidRPr="00D72EA3">
        <w:rPr>
          <w:rFonts w:ascii="仿宋_GB2312" w:eastAsia="仿宋_GB2312" w:hint="eastAsia"/>
        </w:rPr>
        <w:t>（三）</w:t>
      </w:r>
      <w:r w:rsidR="00D846FC" w:rsidRPr="00D72EA3">
        <w:rPr>
          <w:rFonts w:ascii="仿宋_GB2312" w:eastAsia="仿宋_GB2312" w:hint="eastAsia"/>
        </w:rPr>
        <w:t>攀岩</w:t>
      </w:r>
      <w:r w:rsidRPr="00D72EA3">
        <w:rPr>
          <w:rFonts w:ascii="仿宋_GB2312" w:eastAsia="仿宋_GB2312" w:hint="eastAsia"/>
        </w:rPr>
        <w:t>基础训练概述</w:t>
      </w:r>
      <w:r w:rsidR="005E12F5" w:rsidRPr="00D72EA3">
        <w:rPr>
          <w:rFonts w:ascii="仿宋_GB2312" w:eastAsia="仿宋_GB2312" w:hint="eastAsia"/>
        </w:rPr>
        <w:t xml:space="preserve">  </w:t>
      </w:r>
      <w:r w:rsidR="00D72EA3">
        <w:rPr>
          <w:rFonts w:ascii="仿宋_GB2312" w:eastAsia="仿宋_GB2312" w:hint="eastAsia"/>
        </w:rPr>
        <w:t>4</w:t>
      </w:r>
      <w:r w:rsidR="005E12F5" w:rsidRPr="00D72EA3">
        <w:rPr>
          <w:rFonts w:ascii="仿宋_GB2312" w:eastAsia="仿宋_GB2312" w:hint="eastAsia"/>
        </w:rPr>
        <w:t>课时</w:t>
      </w:r>
    </w:p>
    <w:p w14:paraId="773531EA" w14:textId="77777777" w:rsidR="00D63B62" w:rsidRPr="00D72EA3" w:rsidRDefault="00291F2A" w:rsidP="00291F2A">
      <w:pPr>
        <w:pStyle w:val="a7"/>
        <w:numPr>
          <w:ilvl w:val="0"/>
          <w:numId w:val="19"/>
        </w:numPr>
        <w:ind w:leftChars="525" w:left="1680" w:firstLineChars="0"/>
        <w:rPr>
          <w:rFonts w:ascii="仿宋_GB2312" w:eastAsia="仿宋_GB2312"/>
          <w:color w:val="000000"/>
        </w:rPr>
      </w:pPr>
      <w:r w:rsidRPr="00D72EA3">
        <w:rPr>
          <w:rFonts w:ascii="仿宋_GB2312" w:eastAsia="仿宋_GB2312" w:hint="eastAsia"/>
          <w:color w:val="000000"/>
        </w:rPr>
        <w:t>攀岩基础训练概述</w:t>
      </w:r>
      <w:r w:rsidR="00A84DB2" w:rsidRPr="00D72EA3">
        <w:rPr>
          <w:rFonts w:ascii="仿宋_GB2312" w:eastAsia="仿宋_GB2312" w:hint="eastAsia"/>
          <w:color w:val="000000"/>
        </w:rPr>
        <w:t xml:space="preserve">  </w:t>
      </w:r>
      <w:r w:rsidR="004D15F9" w:rsidRPr="00D72EA3">
        <w:rPr>
          <w:rFonts w:ascii="仿宋_GB2312" w:eastAsia="仿宋_GB2312" w:hint="eastAsia"/>
          <w:color w:val="000000"/>
        </w:rPr>
        <w:t>1</w:t>
      </w:r>
      <w:r w:rsidR="00A84DB2" w:rsidRPr="00D72EA3">
        <w:rPr>
          <w:rFonts w:ascii="仿宋_GB2312" w:eastAsia="仿宋_GB2312" w:hint="eastAsia"/>
          <w:color w:val="000000"/>
        </w:rPr>
        <w:t>课时</w:t>
      </w:r>
    </w:p>
    <w:p w14:paraId="4EC8E88D" w14:textId="77777777" w:rsidR="00D63B62" w:rsidRPr="00D72EA3" w:rsidRDefault="008A4485" w:rsidP="003B6139">
      <w:pPr>
        <w:pStyle w:val="a7"/>
        <w:numPr>
          <w:ilvl w:val="0"/>
          <w:numId w:val="19"/>
        </w:numPr>
        <w:ind w:leftChars="525" w:left="1680" w:firstLineChars="0"/>
        <w:rPr>
          <w:rFonts w:ascii="仿宋_GB2312" w:eastAsia="仿宋_GB2312"/>
          <w:color w:val="000000"/>
        </w:rPr>
      </w:pPr>
      <w:r w:rsidRPr="00D72EA3">
        <w:rPr>
          <w:rFonts w:ascii="仿宋_GB2312" w:eastAsia="仿宋_GB2312" w:hint="eastAsia"/>
          <w:color w:val="000000"/>
        </w:rPr>
        <w:t>攀爬能力基础训练</w:t>
      </w:r>
      <w:r w:rsidR="005E12F5" w:rsidRPr="00D72EA3">
        <w:rPr>
          <w:rFonts w:ascii="仿宋_GB2312" w:eastAsia="仿宋_GB2312" w:hint="eastAsia"/>
          <w:color w:val="000000"/>
        </w:rPr>
        <w:t xml:space="preserve">  </w:t>
      </w:r>
      <w:r w:rsidR="008209C3" w:rsidRPr="00D72EA3">
        <w:rPr>
          <w:rFonts w:ascii="仿宋_GB2312" w:eastAsia="仿宋_GB2312" w:hint="eastAsia"/>
          <w:color w:val="000000"/>
        </w:rPr>
        <w:t>3</w:t>
      </w:r>
      <w:r w:rsidR="005E12F5" w:rsidRPr="00D72EA3">
        <w:rPr>
          <w:rFonts w:ascii="仿宋_GB2312" w:eastAsia="仿宋_GB2312" w:hint="eastAsia"/>
          <w:color w:val="000000"/>
        </w:rPr>
        <w:t>课时</w:t>
      </w:r>
    </w:p>
    <w:p w14:paraId="0C8E3D85" w14:textId="77777777" w:rsidR="00D63B62" w:rsidRPr="00D72EA3" w:rsidRDefault="00E5027E" w:rsidP="0008397F">
      <w:pPr>
        <w:pStyle w:val="a7"/>
        <w:numPr>
          <w:ilvl w:val="0"/>
          <w:numId w:val="27"/>
        </w:numPr>
        <w:ind w:firstLineChars="0"/>
        <w:rPr>
          <w:rFonts w:ascii="仿宋_GB2312" w:eastAsia="仿宋_GB2312"/>
          <w:color w:val="000000"/>
        </w:rPr>
      </w:pPr>
      <w:r w:rsidRPr="00D72EA3">
        <w:rPr>
          <w:rFonts w:ascii="仿宋_GB2312" w:eastAsia="仿宋_GB2312" w:hint="eastAsia"/>
          <w:color w:val="000000"/>
        </w:rPr>
        <w:t>攀爬技术（</w:t>
      </w:r>
      <w:r w:rsidR="008F2246" w:rsidRPr="00D72EA3">
        <w:rPr>
          <w:rFonts w:ascii="仿宋_GB2312" w:eastAsia="仿宋_GB2312" w:hint="eastAsia"/>
          <w:color w:val="000000"/>
        </w:rPr>
        <w:t>动态</w:t>
      </w:r>
      <w:r w:rsidR="00D63B62" w:rsidRPr="00D72EA3">
        <w:rPr>
          <w:rFonts w:ascii="仿宋_GB2312" w:eastAsia="仿宋_GB2312" w:hint="eastAsia"/>
          <w:color w:val="000000"/>
        </w:rPr>
        <w:t>技术</w:t>
      </w:r>
      <w:r w:rsidRPr="00D72EA3">
        <w:rPr>
          <w:rFonts w:ascii="仿宋_GB2312" w:eastAsia="仿宋_GB2312" w:hint="eastAsia"/>
          <w:color w:val="000000"/>
        </w:rPr>
        <w:t>、</w:t>
      </w:r>
      <w:proofErr w:type="gramStart"/>
      <w:r w:rsidRPr="00D72EA3">
        <w:rPr>
          <w:rFonts w:ascii="仿宋_GB2312" w:eastAsia="仿宋_GB2312" w:hint="eastAsia"/>
          <w:color w:val="000000"/>
        </w:rPr>
        <w:t>微平衡</w:t>
      </w:r>
      <w:proofErr w:type="gramEnd"/>
      <w:r w:rsidRPr="00D72EA3">
        <w:rPr>
          <w:rFonts w:ascii="仿宋_GB2312" w:eastAsia="仿宋_GB2312" w:hint="eastAsia"/>
          <w:color w:val="000000"/>
        </w:rPr>
        <w:t>技术、大跨度</w:t>
      </w:r>
      <w:r w:rsidR="00C0565F" w:rsidRPr="00D72EA3">
        <w:rPr>
          <w:rFonts w:ascii="仿宋_GB2312" w:eastAsia="仿宋_GB2312" w:hint="eastAsia"/>
          <w:color w:val="000000"/>
        </w:rPr>
        <w:t>重心转移</w:t>
      </w:r>
      <w:r w:rsidR="00D63B62" w:rsidRPr="00D72EA3">
        <w:rPr>
          <w:rFonts w:ascii="仿宋_GB2312" w:eastAsia="仿宋_GB2312" w:hint="eastAsia"/>
          <w:color w:val="000000"/>
        </w:rPr>
        <w:t>技术</w:t>
      </w:r>
      <w:r w:rsidR="0078336D" w:rsidRPr="00D72EA3">
        <w:rPr>
          <w:rFonts w:ascii="仿宋_GB2312" w:eastAsia="仿宋_GB2312" w:hint="eastAsia"/>
          <w:color w:val="000000"/>
        </w:rPr>
        <w:t>）</w:t>
      </w:r>
      <w:r w:rsidR="005E12F5" w:rsidRPr="00D72EA3">
        <w:rPr>
          <w:rFonts w:ascii="仿宋_GB2312" w:eastAsia="仿宋_GB2312" w:hint="eastAsia"/>
          <w:color w:val="000000"/>
        </w:rPr>
        <w:t xml:space="preserve"> </w:t>
      </w:r>
    </w:p>
    <w:p w14:paraId="47DAD80E" w14:textId="77777777" w:rsidR="00E5027E" w:rsidRPr="00D72EA3" w:rsidRDefault="00E5027E" w:rsidP="0008397F">
      <w:pPr>
        <w:pStyle w:val="a7"/>
        <w:numPr>
          <w:ilvl w:val="0"/>
          <w:numId w:val="27"/>
        </w:numPr>
        <w:ind w:leftChars="700" w:firstLineChars="0"/>
        <w:rPr>
          <w:rFonts w:ascii="仿宋_GB2312" w:eastAsia="仿宋_GB2312"/>
          <w:color w:val="000000"/>
        </w:rPr>
      </w:pPr>
      <w:r w:rsidRPr="00D72EA3">
        <w:rPr>
          <w:rFonts w:ascii="仿宋_GB2312" w:eastAsia="仿宋_GB2312" w:hint="eastAsia"/>
          <w:color w:val="000000"/>
        </w:rPr>
        <w:lastRenderedPageBreak/>
        <w:t>训练方法</w:t>
      </w:r>
      <w:r w:rsidR="005E12F5" w:rsidRPr="00D72EA3">
        <w:rPr>
          <w:rFonts w:ascii="仿宋_GB2312" w:eastAsia="仿宋_GB2312" w:hint="eastAsia"/>
          <w:color w:val="000000"/>
        </w:rPr>
        <w:t xml:space="preserve"> </w:t>
      </w:r>
    </w:p>
    <w:p w14:paraId="319F6887" w14:textId="77777777" w:rsidR="00D846FC" w:rsidRPr="00D72EA3" w:rsidRDefault="00D846FC" w:rsidP="00D72EA3">
      <w:pPr>
        <w:ind w:firstLineChars="200" w:firstLine="480"/>
        <w:rPr>
          <w:rFonts w:ascii="仿宋_GB2312" w:eastAsia="仿宋_GB2312"/>
        </w:rPr>
      </w:pPr>
      <w:r w:rsidRPr="00D72EA3">
        <w:rPr>
          <w:rFonts w:ascii="仿宋_GB2312" w:eastAsia="仿宋_GB2312" w:hint="eastAsia"/>
        </w:rPr>
        <w:t>（</w:t>
      </w:r>
      <w:r w:rsidR="009962D7" w:rsidRPr="00D72EA3">
        <w:rPr>
          <w:rFonts w:ascii="仿宋_GB2312" w:eastAsia="仿宋_GB2312" w:hint="eastAsia"/>
        </w:rPr>
        <w:t>四</w:t>
      </w:r>
      <w:r w:rsidRPr="00D72EA3">
        <w:rPr>
          <w:rFonts w:ascii="仿宋_GB2312" w:eastAsia="仿宋_GB2312" w:hint="eastAsia"/>
        </w:rPr>
        <w:t>）人工岩壁</w:t>
      </w:r>
      <w:r w:rsidR="00AD22BA" w:rsidRPr="00D72EA3">
        <w:rPr>
          <w:rFonts w:ascii="仿宋_GB2312" w:eastAsia="仿宋_GB2312" w:hint="eastAsia"/>
        </w:rPr>
        <w:t>的</w:t>
      </w:r>
      <w:r w:rsidR="003B6139" w:rsidRPr="00D72EA3">
        <w:rPr>
          <w:rFonts w:ascii="仿宋_GB2312" w:eastAsia="仿宋_GB2312" w:hint="eastAsia"/>
        </w:rPr>
        <w:t>定线</w:t>
      </w:r>
      <w:r w:rsidR="005E12F5" w:rsidRPr="00D72EA3">
        <w:rPr>
          <w:rFonts w:ascii="仿宋_GB2312" w:eastAsia="仿宋_GB2312" w:hint="eastAsia"/>
        </w:rPr>
        <w:t xml:space="preserve">  </w:t>
      </w:r>
      <w:r w:rsidR="00D72EA3">
        <w:rPr>
          <w:rFonts w:ascii="仿宋_GB2312" w:eastAsia="仿宋_GB2312" w:hint="eastAsia"/>
        </w:rPr>
        <w:t>8</w:t>
      </w:r>
      <w:r w:rsidR="005E12F5" w:rsidRPr="00D72EA3">
        <w:rPr>
          <w:rFonts w:ascii="仿宋_GB2312" w:eastAsia="仿宋_GB2312" w:hint="eastAsia"/>
        </w:rPr>
        <w:t>课时</w:t>
      </w:r>
    </w:p>
    <w:p w14:paraId="4B79DBE8" w14:textId="77777777" w:rsidR="00AD22BA" w:rsidRDefault="00AD22BA" w:rsidP="003B6139">
      <w:pPr>
        <w:pStyle w:val="a7"/>
        <w:numPr>
          <w:ilvl w:val="0"/>
          <w:numId w:val="21"/>
        </w:numPr>
        <w:ind w:left="1701" w:firstLineChars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前沿理念及原则</w:t>
      </w:r>
      <w:r w:rsidR="00CC672C">
        <w:rPr>
          <w:rFonts w:ascii="仿宋_GB2312" w:eastAsia="仿宋_GB2312" w:hint="eastAsia"/>
          <w:color w:val="000000"/>
        </w:rPr>
        <w:t xml:space="preserve">  1课时</w:t>
      </w:r>
    </w:p>
    <w:p w14:paraId="1CF63D75" w14:textId="77777777" w:rsidR="003B6139" w:rsidRDefault="003B6139" w:rsidP="003B6139">
      <w:pPr>
        <w:pStyle w:val="a7"/>
        <w:numPr>
          <w:ilvl w:val="0"/>
          <w:numId w:val="21"/>
        </w:numPr>
        <w:ind w:leftChars="525" w:left="1680" w:firstLineChars="0"/>
        <w:rPr>
          <w:rFonts w:ascii="仿宋_GB2312" w:eastAsia="仿宋_GB2312"/>
          <w:color w:val="000000"/>
        </w:rPr>
      </w:pPr>
      <w:r w:rsidRPr="003B6139">
        <w:rPr>
          <w:rFonts w:ascii="仿宋_GB2312" w:eastAsia="仿宋_GB2312" w:hint="eastAsia"/>
          <w:color w:val="000000"/>
        </w:rPr>
        <w:t>定线技巧</w:t>
      </w:r>
      <w:r w:rsidR="00CC672C">
        <w:rPr>
          <w:rFonts w:ascii="仿宋_GB2312" w:eastAsia="仿宋_GB2312" w:hint="eastAsia"/>
          <w:color w:val="000000"/>
        </w:rPr>
        <w:t xml:space="preserve">  </w:t>
      </w:r>
      <w:r w:rsidR="00D72EA3">
        <w:rPr>
          <w:rFonts w:ascii="仿宋_GB2312" w:eastAsia="仿宋_GB2312" w:hint="eastAsia"/>
          <w:color w:val="000000"/>
        </w:rPr>
        <w:t>4</w:t>
      </w:r>
      <w:r w:rsidR="00CC672C">
        <w:rPr>
          <w:rFonts w:ascii="仿宋_GB2312" w:eastAsia="仿宋_GB2312" w:hint="eastAsia"/>
          <w:color w:val="000000"/>
        </w:rPr>
        <w:t>课时</w:t>
      </w:r>
    </w:p>
    <w:p w14:paraId="2DA073BE" w14:textId="77777777" w:rsidR="00D72EA3" w:rsidRDefault="00D72EA3" w:rsidP="003B6139">
      <w:pPr>
        <w:pStyle w:val="a7"/>
        <w:numPr>
          <w:ilvl w:val="0"/>
          <w:numId w:val="21"/>
        </w:numPr>
        <w:ind w:leftChars="525" w:left="1680" w:firstLineChars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攀石    2课时</w:t>
      </w:r>
    </w:p>
    <w:p w14:paraId="7F850960" w14:textId="77777777" w:rsidR="00AD22BA" w:rsidRDefault="00AD22BA" w:rsidP="003B6139">
      <w:pPr>
        <w:pStyle w:val="a7"/>
        <w:numPr>
          <w:ilvl w:val="0"/>
          <w:numId w:val="21"/>
        </w:numPr>
        <w:ind w:leftChars="525" w:left="1680" w:firstLineChars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场馆线路规划及信息管理</w:t>
      </w:r>
      <w:r w:rsidR="00CC672C">
        <w:rPr>
          <w:rFonts w:ascii="仿宋_GB2312" w:eastAsia="仿宋_GB2312" w:hint="eastAsia"/>
          <w:color w:val="000000"/>
        </w:rPr>
        <w:t xml:space="preserve">  1课时</w:t>
      </w:r>
    </w:p>
    <w:p w14:paraId="2DC5A169" w14:textId="77777777" w:rsidR="009C7400" w:rsidRPr="008C6DF3" w:rsidRDefault="009C7400" w:rsidP="00F337CD">
      <w:pPr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</w:rPr>
        <w:t>（</w:t>
      </w:r>
      <w:r w:rsidR="009962D7">
        <w:rPr>
          <w:rFonts w:ascii="仿宋_GB2312" w:eastAsia="仿宋_GB2312" w:hint="eastAsia"/>
        </w:rPr>
        <w:t>五</w:t>
      </w:r>
      <w:r>
        <w:rPr>
          <w:rFonts w:ascii="仿宋_GB2312" w:eastAsia="仿宋_GB2312" w:hint="eastAsia"/>
        </w:rPr>
        <w:t>）</w:t>
      </w:r>
      <w:r w:rsidR="00021136">
        <w:rPr>
          <w:rFonts w:ascii="仿宋_GB2312" w:eastAsia="仿宋_GB2312" w:hint="eastAsia"/>
          <w:color w:val="000000"/>
        </w:rPr>
        <w:t>赛事活动的组织</w:t>
      </w:r>
      <w:r w:rsidR="005E12F5">
        <w:rPr>
          <w:rFonts w:ascii="仿宋_GB2312" w:eastAsia="仿宋_GB2312" w:hint="eastAsia"/>
          <w:color w:val="000000"/>
        </w:rPr>
        <w:t xml:space="preserve">  </w:t>
      </w:r>
      <w:r w:rsidR="00CF7E5A">
        <w:rPr>
          <w:rFonts w:ascii="仿宋_GB2312" w:eastAsia="仿宋_GB2312" w:hint="eastAsia"/>
          <w:color w:val="000000"/>
        </w:rPr>
        <w:t>3</w:t>
      </w:r>
      <w:r w:rsidR="005E12F5">
        <w:rPr>
          <w:rFonts w:ascii="仿宋_GB2312" w:eastAsia="仿宋_GB2312" w:hint="eastAsia"/>
          <w:color w:val="000000"/>
        </w:rPr>
        <w:t>课时</w:t>
      </w:r>
    </w:p>
    <w:p w14:paraId="11CE049A" w14:textId="77777777" w:rsidR="009C7400" w:rsidRPr="008C6DF3" w:rsidRDefault="009C7400" w:rsidP="0078336D">
      <w:pPr>
        <w:pStyle w:val="a7"/>
        <w:numPr>
          <w:ilvl w:val="0"/>
          <w:numId w:val="23"/>
        </w:numPr>
        <w:ind w:firstLineChars="0"/>
        <w:rPr>
          <w:rFonts w:ascii="仿宋_GB2312" w:eastAsia="仿宋_GB2312"/>
          <w:color w:val="000000"/>
        </w:rPr>
      </w:pPr>
      <w:r w:rsidRPr="008C6DF3">
        <w:rPr>
          <w:rFonts w:ascii="仿宋_GB2312" w:eastAsia="仿宋_GB2312" w:hint="eastAsia"/>
          <w:color w:val="000000"/>
        </w:rPr>
        <w:t>攀岩</w:t>
      </w:r>
      <w:r w:rsidR="00B70FCB">
        <w:rPr>
          <w:rFonts w:ascii="仿宋_GB2312" w:eastAsia="仿宋_GB2312" w:hint="eastAsia"/>
          <w:color w:val="000000"/>
        </w:rPr>
        <w:t>竞赛</w:t>
      </w:r>
      <w:r w:rsidR="00021136">
        <w:rPr>
          <w:rFonts w:ascii="仿宋_GB2312" w:eastAsia="仿宋_GB2312" w:hint="eastAsia"/>
          <w:color w:val="000000"/>
        </w:rPr>
        <w:t>活动</w:t>
      </w:r>
      <w:r w:rsidRPr="008C6DF3">
        <w:rPr>
          <w:rFonts w:ascii="仿宋_GB2312" w:eastAsia="仿宋_GB2312" w:hint="eastAsia"/>
          <w:color w:val="000000"/>
        </w:rPr>
        <w:t>的</w:t>
      </w:r>
      <w:r w:rsidR="00F337CD">
        <w:rPr>
          <w:rFonts w:ascii="仿宋_GB2312" w:eastAsia="仿宋_GB2312" w:hint="eastAsia"/>
          <w:color w:val="000000"/>
        </w:rPr>
        <w:t>种类和</w:t>
      </w:r>
      <w:r w:rsidRPr="008C6DF3">
        <w:rPr>
          <w:rFonts w:ascii="仿宋_GB2312" w:eastAsia="仿宋_GB2312" w:hint="eastAsia"/>
          <w:color w:val="000000"/>
        </w:rPr>
        <w:t>意义</w:t>
      </w:r>
    </w:p>
    <w:p w14:paraId="2793380D" w14:textId="77777777" w:rsidR="0078336D" w:rsidRDefault="00B70FCB" w:rsidP="0078336D">
      <w:pPr>
        <w:pStyle w:val="a7"/>
        <w:numPr>
          <w:ilvl w:val="0"/>
          <w:numId w:val="23"/>
        </w:numPr>
        <w:ind w:firstLineChars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竞赛</w:t>
      </w:r>
      <w:r w:rsidR="0078336D">
        <w:rPr>
          <w:rFonts w:ascii="仿宋_GB2312" w:eastAsia="仿宋_GB2312" w:hint="eastAsia"/>
          <w:color w:val="000000"/>
        </w:rPr>
        <w:t>的规则与组织</w:t>
      </w:r>
    </w:p>
    <w:p w14:paraId="55DA15BA" w14:textId="77777777" w:rsidR="00021136" w:rsidRDefault="00021136" w:rsidP="0078336D">
      <w:pPr>
        <w:pStyle w:val="a7"/>
        <w:numPr>
          <w:ilvl w:val="0"/>
          <w:numId w:val="23"/>
        </w:numPr>
        <w:ind w:firstLineChars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活动的计划与准备</w:t>
      </w:r>
    </w:p>
    <w:p w14:paraId="2A805398" w14:textId="77777777" w:rsidR="00021136" w:rsidRDefault="00021136" w:rsidP="0078336D">
      <w:pPr>
        <w:pStyle w:val="a7"/>
        <w:numPr>
          <w:ilvl w:val="0"/>
          <w:numId w:val="23"/>
        </w:numPr>
        <w:ind w:firstLineChars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团队管理</w:t>
      </w:r>
    </w:p>
    <w:p w14:paraId="1813AB96" w14:textId="77777777" w:rsidR="00291F2A" w:rsidRDefault="001B564F" w:rsidP="00291F2A">
      <w:pPr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（</w:t>
      </w:r>
      <w:r w:rsidR="009962D7">
        <w:rPr>
          <w:rFonts w:ascii="仿宋_GB2312" w:eastAsia="仿宋_GB2312" w:hint="eastAsia"/>
          <w:color w:val="000000"/>
        </w:rPr>
        <w:t>六</w:t>
      </w:r>
      <w:r>
        <w:rPr>
          <w:rFonts w:ascii="仿宋_GB2312" w:eastAsia="仿宋_GB2312" w:hint="eastAsia"/>
          <w:color w:val="000000"/>
        </w:rPr>
        <w:t>）</w:t>
      </w:r>
      <w:r w:rsidR="00291F2A">
        <w:rPr>
          <w:rFonts w:ascii="仿宋_GB2312" w:eastAsia="仿宋_GB2312" w:hint="eastAsia"/>
          <w:color w:val="000000"/>
        </w:rPr>
        <w:t>先锋</w:t>
      </w:r>
      <w:r w:rsidR="00B70FCB">
        <w:rPr>
          <w:rFonts w:ascii="仿宋_GB2312" w:eastAsia="仿宋_GB2312" w:hint="eastAsia"/>
          <w:color w:val="000000"/>
        </w:rPr>
        <w:t>攀登</w:t>
      </w:r>
      <w:r w:rsidR="005E12F5">
        <w:rPr>
          <w:rFonts w:ascii="仿宋_GB2312" w:eastAsia="仿宋_GB2312" w:hint="eastAsia"/>
          <w:color w:val="000000"/>
        </w:rPr>
        <w:t xml:space="preserve">  </w:t>
      </w:r>
      <w:r w:rsidR="00C02E57">
        <w:rPr>
          <w:rFonts w:ascii="仿宋_GB2312" w:eastAsia="仿宋_GB2312" w:hint="eastAsia"/>
          <w:color w:val="000000"/>
        </w:rPr>
        <w:t xml:space="preserve"> </w:t>
      </w:r>
      <w:r w:rsidR="008209C3">
        <w:rPr>
          <w:rFonts w:ascii="仿宋_GB2312" w:eastAsia="仿宋_GB2312" w:hint="eastAsia"/>
          <w:color w:val="000000"/>
        </w:rPr>
        <w:t>15</w:t>
      </w:r>
      <w:r w:rsidR="005E12F5">
        <w:rPr>
          <w:rFonts w:ascii="仿宋_GB2312" w:eastAsia="仿宋_GB2312" w:hint="eastAsia"/>
          <w:color w:val="000000"/>
        </w:rPr>
        <w:t>课时</w:t>
      </w:r>
    </w:p>
    <w:p w14:paraId="45AA6A44" w14:textId="77777777" w:rsidR="00B70FCB" w:rsidRDefault="00291F2A" w:rsidP="00B70FCB">
      <w:pPr>
        <w:pStyle w:val="a7"/>
        <w:numPr>
          <w:ilvl w:val="0"/>
          <w:numId w:val="26"/>
        </w:numPr>
        <w:ind w:firstLineChars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先锋</w:t>
      </w:r>
      <w:r w:rsidR="00B70FCB">
        <w:rPr>
          <w:rFonts w:ascii="仿宋_GB2312" w:eastAsia="仿宋_GB2312" w:hint="eastAsia"/>
          <w:color w:val="000000"/>
        </w:rPr>
        <w:t>攀登</w:t>
      </w:r>
    </w:p>
    <w:p w14:paraId="35BB8533" w14:textId="77777777" w:rsidR="00B70FCB" w:rsidRDefault="00291F2A" w:rsidP="00B70FCB">
      <w:pPr>
        <w:pStyle w:val="a7"/>
        <w:numPr>
          <w:ilvl w:val="0"/>
          <w:numId w:val="26"/>
        </w:numPr>
        <w:ind w:firstLineChars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下方保护</w:t>
      </w:r>
    </w:p>
    <w:p w14:paraId="75F1CED7" w14:textId="77777777" w:rsidR="009962D7" w:rsidRDefault="00291F2A" w:rsidP="009962D7">
      <w:pPr>
        <w:ind w:firstLineChars="200" w:firstLine="480"/>
        <w:rPr>
          <w:rFonts w:ascii="仿宋_GB2312" w:eastAsia="仿宋_GB2312"/>
          <w:color w:val="000000"/>
        </w:rPr>
      </w:pPr>
      <w:r w:rsidRPr="009962D7">
        <w:rPr>
          <w:rFonts w:ascii="仿宋_GB2312" w:eastAsia="仿宋_GB2312" w:hint="eastAsia"/>
          <w:color w:val="000000"/>
        </w:rPr>
        <w:t>（</w:t>
      </w:r>
      <w:r w:rsidR="009962D7" w:rsidRPr="009962D7">
        <w:rPr>
          <w:rFonts w:ascii="仿宋_GB2312" w:eastAsia="仿宋_GB2312" w:hint="eastAsia"/>
          <w:color w:val="000000"/>
        </w:rPr>
        <w:t>七</w:t>
      </w:r>
      <w:r w:rsidRPr="009962D7">
        <w:rPr>
          <w:rFonts w:ascii="仿宋_GB2312" w:eastAsia="仿宋_GB2312" w:hint="eastAsia"/>
          <w:color w:val="000000"/>
        </w:rPr>
        <w:t>）教学指导</w:t>
      </w:r>
      <w:r w:rsidR="009962D7" w:rsidRPr="009962D7">
        <w:rPr>
          <w:rFonts w:ascii="仿宋_GB2312" w:eastAsia="仿宋_GB2312" w:hint="eastAsia"/>
          <w:color w:val="000000"/>
        </w:rPr>
        <w:t xml:space="preserve">  </w:t>
      </w:r>
    </w:p>
    <w:p w14:paraId="5898FBB9" w14:textId="77777777" w:rsidR="009962D7" w:rsidRDefault="009962D7" w:rsidP="009962D7">
      <w:pPr>
        <w:ind w:firstLineChars="500" w:firstLine="120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1．教学指导基本</w:t>
      </w:r>
      <w:r w:rsidR="00C02E57">
        <w:rPr>
          <w:rFonts w:ascii="仿宋_GB2312" w:eastAsia="仿宋_GB2312" w:hint="eastAsia"/>
          <w:color w:val="000000"/>
        </w:rPr>
        <w:t xml:space="preserve">方法 </w:t>
      </w:r>
      <w:r w:rsidR="00D72EA3">
        <w:rPr>
          <w:rFonts w:ascii="仿宋_GB2312" w:eastAsia="仿宋_GB2312" w:hint="eastAsia"/>
          <w:color w:val="000000"/>
        </w:rPr>
        <w:t xml:space="preserve"> 1课时</w:t>
      </w:r>
    </w:p>
    <w:p w14:paraId="7FFDDE84" w14:textId="77777777" w:rsidR="00291F2A" w:rsidRPr="00C02E57" w:rsidRDefault="00C02E57" w:rsidP="00C02E57">
      <w:pPr>
        <w:ind w:firstLineChars="500" w:firstLine="1200"/>
        <w:rPr>
          <w:rFonts w:ascii="仿宋_GB2312" w:eastAsia="仿宋_GB2312"/>
        </w:rPr>
      </w:pPr>
      <w:r w:rsidRPr="00C02E57">
        <w:rPr>
          <w:rFonts w:ascii="仿宋_GB2312" w:eastAsia="仿宋_GB2312" w:hint="eastAsia"/>
        </w:rPr>
        <w:t>2、</w:t>
      </w:r>
      <w:r w:rsidR="009962D7" w:rsidRPr="00C02E57">
        <w:rPr>
          <w:rFonts w:ascii="仿宋_GB2312" w:eastAsia="仿宋_GB2312" w:hint="eastAsia"/>
        </w:rPr>
        <w:t>青少年攀岩指导  2课时</w:t>
      </w:r>
    </w:p>
    <w:p w14:paraId="494E66E3" w14:textId="17CE465D" w:rsidR="00291F2A" w:rsidRDefault="00291F2A" w:rsidP="009962D7">
      <w:pPr>
        <w:tabs>
          <w:tab w:val="left" w:pos="567"/>
        </w:tabs>
        <w:ind w:firstLineChars="236" w:firstLine="566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（</w:t>
      </w:r>
      <w:r w:rsidR="009962D7">
        <w:rPr>
          <w:rFonts w:ascii="仿宋_GB2312" w:eastAsia="仿宋_GB2312" w:hint="eastAsia"/>
          <w:color w:val="000000"/>
        </w:rPr>
        <w:t>八</w:t>
      </w:r>
      <w:r>
        <w:rPr>
          <w:rFonts w:ascii="仿宋_GB2312" w:eastAsia="仿宋_GB2312" w:hint="eastAsia"/>
          <w:color w:val="000000"/>
        </w:rPr>
        <w:t>）单绳</w:t>
      </w:r>
      <w:r w:rsidR="00241DA2">
        <w:rPr>
          <w:rFonts w:ascii="仿宋_GB2312" w:eastAsia="仿宋_GB2312" w:hint="eastAsia"/>
          <w:color w:val="000000"/>
        </w:rPr>
        <w:t>升降</w:t>
      </w:r>
      <w:r>
        <w:rPr>
          <w:rFonts w:ascii="仿宋_GB2312" w:eastAsia="仿宋_GB2312" w:hint="eastAsia"/>
          <w:color w:val="000000"/>
        </w:rPr>
        <w:t>技术</w:t>
      </w:r>
      <w:r w:rsidR="009962D7">
        <w:rPr>
          <w:rFonts w:ascii="仿宋_GB2312" w:eastAsia="仿宋_GB2312" w:hint="eastAsia"/>
          <w:color w:val="000000"/>
        </w:rPr>
        <w:t xml:space="preserve">  </w:t>
      </w:r>
      <w:r w:rsidR="00D72EA3">
        <w:rPr>
          <w:rFonts w:ascii="仿宋_GB2312" w:eastAsia="仿宋_GB2312" w:hint="eastAsia"/>
          <w:color w:val="000000"/>
        </w:rPr>
        <w:t>1</w:t>
      </w:r>
      <w:r w:rsidR="009962D7">
        <w:rPr>
          <w:rFonts w:ascii="仿宋_GB2312" w:eastAsia="仿宋_GB2312" w:hint="eastAsia"/>
          <w:color w:val="000000"/>
        </w:rPr>
        <w:t>课时</w:t>
      </w:r>
    </w:p>
    <w:p w14:paraId="5FCDF2E5" w14:textId="77777777" w:rsidR="009962D7" w:rsidRPr="009962D7" w:rsidRDefault="009962D7" w:rsidP="009962D7">
      <w:pPr>
        <w:tabs>
          <w:tab w:val="left" w:pos="567"/>
        </w:tabs>
        <w:ind w:firstLineChars="236" w:firstLine="566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（九）</w:t>
      </w:r>
      <w:r w:rsidRPr="009962D7">
        <w:rPr>
          <w:rFonts w:ascii="仿宋_GB2312" w:eastAsia="仿宋_GB2312" w:hint="eastAsia"/>
          <w:color w:val="000000"/>
        </w:rPr>
        <w:t>岩壁救援技术：岩壁伤员（有行动能力）下降运送技术</w:t>
      </w:r>
      <w:r>
        <w:rPr>
          <w:rFonts w:ascii="仿宋_GB2312" w:eastAsia="仿宋_GB2312" w:hint="eastAsia"/>
          <w:color w:val="000000"/>
        </w:rPr>
        <w:t xml:space="preserve">  </w:t>
      </w:r>
      <w:r w:rsidR="00D72EA3">
        <w:rPr>
          <w:rFonts w:ascii="仿宋_GB2312" w:eastAsia="仿宋_GB2312" w:hint="eastAsia"/>
          <w:color w:val="000000"/>
        </w:rPr>
        <w:t>2</w:t>
      </w:r>
      <w:r>
        <w:rPr>
          <w:rFonts w:ascii="仿宋_GB2312" w:eastAsia="仿宋_GB2312" w:hint="eastAsia"/>
          <w:color w:val="000000"/>
        </w:rPr>
        <w:t>课时</w:t>
      </w:r>
    </w:p>
    <w:p w14:paraId="7AEC32A0" w14:textId="77777777" w:rsidR="00CF7E5A" w:rsidRPr="00291F2A" w:rsidRDefault="00CF7E5A" w:rsidP="009962D7">
      <w:pPr>
        <w:tabs>
          <w:tab w:val="left" w:pos="567"/>
        </w:tabs>
        <w:ind w:firstLineChars="236" w:firstLine="566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（</w:t>
      </w:r>
      <w:r w:rsidR="009962D7">
        <w:rPr>
          <w:rFonts w:ascii="仿宋_GB2312" w:eastAsia="仿宋_GB2312" w:hint="eastAsia"/>
          <w:color w:val="000000"/>
        </w:rPr>
        <w:t>十</w:t>
      </w:r>
      <w:r>
        <w:rPr>
          <w:rFonts w:ascii="仿宋_GB2312" w:eastAsia="仿宋_GB2312" w:hint="eastAsia"/>
          <w:color w:val="000000"/>
        </w:rPr>
        <w:t>）攀岩运动损伤与预防</w:t>
      </w:r>
      <w:r w:rsidR="009962D7">
        <w:rPr>
          <w:rFonts w:ascii="仿宋_GB2312" w:eastAsia="仿宋_GB2312" w:hint="eastAsia"/>
          <w:color w:val="000000"/>
        </w:rPr>
        <w:t xml:space="preserve">   1课时</w:t>
      </w:r>
    </w:p>
    <w:p w14:paraId="525F127E" w14:textId="77777777" w:rsidR="001B564F" w:rsidRDefault="00291F2A" w:rsidP="009962D7">
      <w:pPr>
        <w:tabs>
          <w:tab w:val="left" w:pos="567"/>
        </w:tabs>
        <w:ind w:firstLineChars="236" w:firstLine="566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（</w:t>
      </w:r>
      <w:r w:rsidR="009962D7">
        <w:rPr>
          <w:rFonts w:ascii="仿宋_GB2312" w:eastAsia="仿宋_GB2312" w:hint="eastAsia"/>
          <w:color w:val="000000"/>
        </w:rPr>
        <w:t>十一</w:t>
      </w:r>
      <w:r>
        <w:rPr>
          <w:rFonts w:ascii="仿宋_GB2312" w:eastAsia="仿宋_GB2312" w:hint="eastAsia"/>
          <w:color w:val="000000"/>
        </w:rPr>
        <w:t>）户外环境与危险识别</w:t>
      </w:r>
      <w:r w:rsidR="009962D7">
        <w:rPr>
          <w:rFonts w:ascii="仿宋_GB2312" w:eastAsia="仿宋_GB2312" w:hint="eastAsia"/>
          <w:color w:val="000000"/>
        </w:rPr>
        <w:t xml:space="preserve">   2课时</w:t>
      </w:r>
    </w:p>
    <w:p w14:paraId="24555B0B" w14:textId="77777777" w:rsidR="00291F2A" w:rsidRPr="00291F2A" w:rsidRDefault="00291F2A" w:rsidP="00CF7E5A">
      <w:pPr>
        <w:rPr>
          <w:rFonts w:ascii="仿宋_GB2312" w:eastAsia="仿宋_GB2312"/>
          <w:color w:val="000000"/>
        </w:rPr>
      </w:pPr>
    </w:p>
    <w:p w14:paraId="799284B7" w14:textId="77777777" w:rsidR="00E27A59" w:rsidRDefault="00E27A59" w:rsidP="0001353D">
      <w:pPr>
        <w:numPr>
          <w:ilvl w:val="0"/>
          <w:numId w:val="30"/>
        </w:numPr>
        <w:ind w:left="1282"/>
        <w:rPr>
          <w:rFonts w:ascii="宋体" w:hAnsi="宋体" w:cs="Arial" w:hint="eastAsia"/>
          <w:b/>
          <w:sz w:val="28"/>
          <w:szCs w:val="28"/>
        </w:rPr>
      </w:pPr>
      <w:r w:rsidRPr="002A654F">
        <w:rPr>
          <w:rFonts w:ascii="宋体" w:hAnsi="宋体" w:cs="Arial" w:hint="eastAsia"/>
          <w:b/>
          <w:sz w:val="28"/>
          <w:szCs w:val="28"/>
        </w:rPr>
        <w:t>培训内容与时数分配</w:t>
      </w:r>
    </w:p>
    <w:p w14:paraId="04FA6AE1" w14:textId="77777777" w:rsidR="00E27A59" w:rsidRPr="00550F78" w:rsidRDefault="00E27A59" w:rsidP="00E27A59">
      <w:pPr>
        <w:numPr>
          <w:ilvl w:val="1"/>
          <w:numId w:val="8"/>
        </w:numPr>
        <w:tabs>
          <w:tab w:val="left" w:pos="1036"/>
        </w:tabs>
        <w:ind w:hanging="207"/>
        <w:rPr>
          <w:rFonts w:ascii="仿宋_GB2312" w:eastAsia="仿宋_GB2312"/>
        </w:rPr>
      </w:pPr>
      <w:r w:rsidRPr="00550F78">
        <w:rPr>
          <w:rFonts w:ascii="仿宋_GB2312" w:eastAsia="仿宋_GB2312" w:hint="eastAsia"/>
        </w:rPr>
        <w:t>培训总课时分配表</w:t>
      </w:r>
    </w:p>
    <w:tbl>
      <w:tblPr>
        <w:tblW w:w="726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764"/>
        <w:gridCol w:w="709"/>
        <w:gridCol w:w="992"/>
        <w:gridCol w:w="709"/>
        <w:gridCol w:w="708"/>
        <w:gridCol w:w="993"/>
        <w:gridCol w:w="1275"/>
      </w:tblGrid>
      <w:tr w:rsidR="00E27A59" w:rsidRPr="00F86D8C" w14:paraId="712C013F" w14:textId="77777777" w:rsidTr="009D7071">
        <w:trPr>
          <w:cantSplit/>
          <w:trHeight w:val="645"/>
        </w:trPr>
        <w:tc>
          <w:tcPr>
            <w:tcW w:w="1116" w:type="dxa"/>
            <w:vMerge w:val="restart"/>
            <w:tcBorders>
              <w:tl2br w:val="single" w:sz="4" w:space="0" w:color="auto"/>
            </w:tcBorders>
          </w:tcPr>
          <w:p w14:paraId="15E2D9BC" w14:textId="77777777" w:rsidR="00E27A59" w:rsidRDefault="00E27A59" w:rsidP="00E013CA">
            <w:pPr>
              <w:spacing w:before="100"/>
              <w:jc w:val="right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学时</w:t>
            </w:r>
          </w:p>
          <w:p w14:paraId="3AC7CA47" w14:textId="77777777" w:rsidR="00E27A59" w:rsidRPr="00F86D8C" w:rsidRDefault="00E27A59" w:rsidP="00E013CA">
            <w:pPr>
              <w:spacing w:before="100"/>
              <w:jc w:val="left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中级</w:t>
            </w:r>
          </w:p>
        </w:tc>
        <w:tc>
          <w:tcPr>
            <w:tcW w:w="2465" w:type="dxa"/>
            <w:gridSpan w:val="3"/>
            <w:vAlign w:val="center"/>
          </w:tcPr>
          <w:p w14:paraId="1DA7DC7D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公共理论30%</w:t>
            </w:r>
          </w:p>
        </w:tc>
        <w:tc>
          <w:tcPr>
            <w:tcW w:w="2410" w:type="dxa"/>
            <w:gridSpan w:val="3"/>
            <w:vAlign w:val="center"/>
          </w:tcPr>
          <w:p w14:paraId="4BC260F4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专项理论与技术70%</w:t>
            </w:r>
          </w:p>
        </w:tc>
        <w:tc>
          <w:tcPr>
            <w:tcW w:w="1275" w:type="dxa"/>
            <w:vMerge w:val="restart"/>
          </w:tcPr>
          <w:p w14:paraId="7B0E5DA8" w14:textId="77777777" w:rsidR="00E27A59" w:rsidRPr="00F86D8C" w:rsidRDefault="00E27A59" w:rsidP="00E013CA">
            <w:pPr>
              <w:spacing w:before="100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总学时</w:t>
            </w:r>
          </w:p>
        </w:tc>
      </w:tr>
      <w:tr w:rsidR="00E27A59" w:rsidRPr="00F86D8C" w14:paraId="3B62D21E" w14:textId="77777777" w:rsidTr="009D7071">
        <w:trPr>
          <w:cantSplit/>
          <w:trHeight w:val="375"/>
        </w:trPr>
        <w:tc>
          <w:tcPr>
            <w:tcW w:w="1116" w:type="dxa"/>
            <w:vMerge/>
            <w:tcBorders>
              <w:tl2br w:val="single" w:sz="4" w:space="0" w:color="auto"/>
            </w:tcBorders>
          </w:tcPr>
          <w:p w14:paraId="4038BA9C" w14:textId="77777777" w:rsidR="00E27A59" w:rsidRPr="00F86D8C" w:rsidRDefault="00E27A59" w:rsidP="00E013CA">
            <w:pPr>
              <w:spacing w:before="100"/>
              <w:rPr>
                <w:rFonts w:ascii="仿宋_GB2312" w:eastAsia="仿宋_GB2312" w:hAnsi="Arial" w:cs="Arial"/>
              </w:rPr>
            </w:pPr>
          </w:p>
        </w:tc>
        <w:tc>
          <w:tcPr>
            <w:tcW w:w="764" w:type="dxa"/>
            <w:vAlign w:val="center"/>
          </w:tcPr>
          <w:p w14:paraId="5B5BBBBA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自学</w:t>
            </w:r>
          </w:p>
        </w:tc>
        <w:tc>
          <w:tcPr>
            <w:tcW w:w="709" w:type="dxa"/>
            <w:vAlign w:val="center"/>
          </w:tcPr>
          <w:p w14:paraId="693DAC3A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集中</w:t>
            </w:r>
          </w:p>
        </w:tc>
        <w:tc>
          <w:tcPr>
            <w:tcW w:w="992" w:type="dxa"/>
            <w:vAlign w:val="center"/>
          </w:tcPr>
          <w:p w14:paraId="7E052F38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总合</w:t>
            </w:r>
          </w:p>
        </w:tc>
        <w:tc>
          <w:tcPr>
            <w:tcW w:w="709" w:type="dxa"/>
            <w:vAlign w:val="center"/>
          </w:tcPr>
          <w:p w14:paraId="27F164BE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理论</w:t>
            </w:r>
          </w:p>
        </w:tc>
        <w:tc>
          <w:tcPr>
            <w:tcW w:w="708" w:type="dxa"/>
            <w:vAlign w:val="center"/>
          </w:tcPr>
          <w:p w14:paraId="72B287FD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实践</w:t>
            </w:r>
          </w:p>
        </w:tc>
        <w:tc>
          <w:tcPr>
            <w:tcW w:w="993" w:type="dxa"/>
            <w:vAlign w:val="center"/>
          </w:tcPr>
          <w:p w14:paraId="4617F33D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总合</w:t>
            </w:r>
          </w:p>
        </w:tc>
        <w:tc>
          <w:tcPr>
            <w:tcW w:w="1275" w:type="dxa"/>
            <w:vMerge/>
          </w:tcPr>
          <w:p w14:paraId="1FDB4E98" w14:textId="77777777" w:rsidR="00E27A59" w:rsidRPr="00F86D8C" w:rsidRDefault="00E27A59" w:rsidP="00E013CA">
            <w:pPr>
              <w:spacing w:before="100"/>
              <w:rPr>
                <w:rFonts w:ascii="仿宋_GB2312" w:eastAsia="仿宋_GB2312" w:hAnsi="Arial" w:cs="Arial"/>
              </w:rPr>
            </w:pPr>
          </w:p>
        </w:tc>
      </w:tr>
      <w:tr w:rsidR="000006B5" w:rsidRPr="000006B5" w14:paraId="250A68D4" w14:textId="77777777" w:rsidTr="009D7071">
        <w:trPr>
          <w:trHeight w:val="420"/>
        </w:trPr>
        <w:tc>
          <w:tcPr>
            <w:tcW w:w="1116" w:type="dxa"/>
            <w:vAlign w:val="center"/>
          </w:tcPr>
          <w:p w14:paraId="5923ABE1" w14:textId="77777777" w:rsidR="00E27A59" w:rsidRPr="00F754B9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754B9">
              <w:rPr>
                <w:rFonts w:ascii="仿宋_GB2312" w:eastAsia="仿宋_GB2312" w:hAnsi="Arial" w:cs="Arial" w:hint="eastAsia"/>
              </w:rPr>
              <w:t>中级</w:t>
            </w:r>
          </w:p>
        </w:tc>
        <w:tc>
          <w:tcPr>
            <w:tcW w:w="764" w:type="dxa"/>
            <w:vAlign w:val="center"/>
          </w:tcPr>
          <w:p w14:paraId="4885AE8E" w14:textId="74627088" w:rsidR="00E27A59" w:rsidRPr="00F754B9" w:rsidRDefault="00E27A59" w:rsidP="00E27A59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709" w:type="dxa"/>
            <w:vAlign w:val="center"/>
          </w:tcPr>
          <w:p w14:paraId="4B8652EE" w14:textId="77777777" w:rsidR="00E27A59" w:rsidRPr="00F754B9" w:rsidRDefault="00CF7E5A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754B9">
              <w:rPr>
                <w:rFonts w:ascii="仿宋_GB2312" w:eastAsia="仿宋_GB2312" w:hAnsi="Arial" w:cs="Arial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7B284A07" w14:textId="7C877A0E" w:rsidR="00E27A59" w:rsidRPr="00F754B9" w:rsidRDefault="00F754B9" w:rsidP="00E27A59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754B9">
              <w:rPr>
                <w:rFonts w:ascii="仿宋_GB2312" w:eastAsia="仿宋_GB2312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53ACD904" w14:textId="77777777" w:rsidR="00E27A59" w:rsidRPr="00F754B9" w:rsidRDefault="009D7071" w:rsidP="00CC672C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754B9">
              <w:rPr>
                <w:rFonts w:ascii="仿宋_GB2312" w:eastAsia="仿宋_GB2312" w:hAnsi="Arial" w:cs="Arial" w:hint="eastAsia"/>
              </w:rPr>
              <w:t>15</w:t>
            </w:r>
          </w:p>
        </w:tc>
        <w:tc>
          <w:tcPr>
            <w:tcW w:w="708" w:type="dxa"/>
            <w:vAlign w:val="center"/>
          </w:tcPr>
          <w:p w14:paraId="290E4CA4" w14:textId="77777777" w:rsidR="00E27A59" w:rsidRPr="00F754B9" w:rsidRDefault="009D7071" w:rsidP="00CC672C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754B9">
              <w:rPr>
                <w:rFonts w:ascii="仿宋_GB2312" w:eastAsia="仿宋_GB2312" w:hAnsi="Arial" w:cs="Arial" w:hint="eastAsia"/>
              </w:rPr>
              <w:t>30</w:t>
            </w:r>
          </w:p>
        </w:tc>
        <w:tc>
          <w:tcPr>
            <w:tcW w:w="993" w:type="dxa"/>
            <w:vAlign w:val="center"/>
          </w:tcPr>
          <w:p w14:paraId="249EEF6B" w14:textId="77777777" w:rsidR="00E27A59" w:rsidRPr="00F754B9" w:rsidRDefault="00CF7E5A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754B9">
              <w:rPr>
                <w:rFonts w:ascii="仿宋_GB2312" w:eastAsia="仿宋_GB2312" w:hAnsi="Arial" w:cs="Arial" w:hint="eastAsia"/>
              </w:rPr>
              <w:t>45</w:t>
            </w:r>
          </w:p>
        </w:tc>
        <w:tc>
          <w:tcPr>
            <w:tcW w:w="1275" w:type="dxa"/>
            <w:vAlign w:val="center"/>
          </w:tcPr>
          <w:p w14:paraId="0053AC6C" w14:textId="77777777" w:rsidR="00E27A59" w:rsidRPr="00F754B9" w:rsidRDefault="00CF7E5A" w:rsidP="001105CE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754B9">
              <w:rPr>
                <w:rFonts w:ascii="仿宋_GB2312" w:eastAsia="仿宋_GB2312" w:hAnsi="Arial" w:cs="Arial" w:hint="eastAsia"/>
              </w:rPr>
              <w:t>48</w:t>
            </w:r>
          </w:p>
        </w:tc>
      </w:tr>
    </w:tbl>
    <w:p w14:paraId="1B644C56" w14:textId="77777777" w:rsidR="00E27A59" w:rsidRPr="00550F78" w:rsidRDefault="00E27A59" w:rsidP="00E27A59">
      <w:pPr>
        <w:numPr>
          <w:ilvl w:val="1"/>
          <w:numId w:val="8"/>
        </w:numPr>
        <w:tabs>
          <w:tab w:val="left" w:pos="1036"/>
        </w:tabs>
        <w:ind w:hanging="207"/>
        <w:rPr>
          <w:rFonts w:ascii="仿宋_GB2312" w:eastAsia="仿宋_GB2312"/>
        </w:rPr>
      </w:pPr>
      <w:r w:rsidRPr="00550F78">
        <w:rPr>
          <w:rFonts w:ascii="仿宋_GB2312" w:eastAsia="仿宋_GB2312" w:hint="eastAsia"/>
        </w:rPr>
        <w:t>专项培训课时分配表</w:t>
      </w:r>
    </w:p>
    <w:tbl>
      <w:tblPr>
        <w:tblW w:w="76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356"/>
        <w:gridCol w:w="1134"/>
        <w:gridCol w:w="1356"/>
        <w:gridCol w:w="1134"/>
        <w:gridCol w:w="1134"/>
      </w:tblGrid>
      <w:tr w:rsidR="00E27A59" w:rsidRPr="00F86D8C" w14:paraId="7F017747" w14:textId="77777777" w:rsidTr="00241DA2">
        <w:trPr>
          <w:cantSplit/>
          <w:trHeight w:val="540"/>
        </w:trPr>
        <w:tc>
          <w:tcPr>
            <w:tcW w:w="1500" w:type="dxa"/>
            <w:vMerge w:val="restart"/>
            <w:tcBorders>
              <w:tl2br w:val="single" w:sz="4" w:space="0" w:color="auto"/>
            </w:tcBorders>
          </w:tcPr>
          <w:p w14:paraId="71D12D65" w14:textId="77777777" w:rsidR="00E27A59" w:rsidRPr="00F86D8C" w:rsidRDefault="00E27A59" w:rsidP="00E013CA">
            <w:pPr>
              <w:spacing w:before="100"/>
              <w:ind w:firstLine="720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lastRenderedPageBreak/>
              <w:t>学时</w:t>
            </w:r>
          </w:p>
          <w:p w14:paraId="00C777B4" w14:textId="77777777" w:rsidR="00E27A59" w:rsidRPr="00F86D8C" w:rsidRDefault="00E27A59" w:rsidP="00E013CA">
            <w:pPr>
              <w:spacing w:before="100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等级</w:t>
            </w:r>
          </w:p>
        </w:tc>
        <w:tc>
          <w:tcPr>
            <w:tcW w:w="2490" w:type="dxa"/>
            <w:gridSpan w:val="2"/>
            <w:vAlign w:val="center"/>
          </w:tcPr>
          <w:p w14:paraId="7F47D92D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专项理论</w:t>
            </w:r>
          </w:p>
        </w:tc>
        <w:tc>
          <w:tcPr>
            <w:tcW w:w="2490" w:type="dxa"/>
            <w:gridSpan w:val="2"/>
            <w:vAlign w:val="center"/>
          </w:tcPr>
          <w:p w14:paraId="02639AAC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专项技术与技能</w:t>
            </w:r>
          </w:p>
        </w:tc>
        <w:tc>
          <w:tcPr>
            <w:tcW w:w="1134" w:type="dxa"/>
            <w:vMerge w:val="restart"/>
            <w:vAlign w:val="center"/>
          </w:tcPr>
          <w:p w14:paraId="42317926" w14:textId="77777777" w:rsidR="00E27A59" w:rsidRPr="00F86D8C" w:rsidRDefault="00E27A59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总学时</w:t>
            </w:r>
          </w:p>
        </w:tc>
      </w:tr>
      <w:tr w:rsidR="0034557C" w:rsidRPr="00F86D8C" w14:paraId="751E9457" w14:textId="77777777" w:rsidTr="00241DA2">
        <w:trPr>
          <w:cantSplit/>
          <w:trHeight w:val="450"/>
        </w:trPr>
        <w:tc>
          <w:tcPr>
            <w:tcW w:w="1500" w:type="dxa"/>
            <w:vMerge/>
          </w:tcPr>
          <w:p w14:paraId="7649D2C7" w14:textId="77777777" w:rsidR="0034557C" w:rsidRPr="00F86D8C" w:rsidRDefault="0034557C" w:rsidP="00E013CA">
            <w:pPr>
              <w:spacing w:before="100"/>
              <w:rPr>
                <w:rFonts w:ascii="仿宋_GB2312" w:eastAsia="仿宋_GB2312" w:hAnsi="Arial" w:cs="Arial"/>
              </w:rPr>
            </w:pPr>
          </w:p>
        </w:tc>
        <w:tc>
          <w:tcPr>
            <w:tcW w:w="1356" w:type="dxa"/>
            <w:vAlign w:val="center"/>
          </w:tcPr>
          <w:p w14:paraId="09282364" w14:textId="38A40E84" w:rsidR="0034557C" w:rsidRPr="00F86D8C" w:rsidRDefault="00241DA2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理论</w:t>
            </w:r>
            <w:r w:rsidR="0034557C" w:rsidRPr="00F86D8C">
              <w:rPr>
                <w:rFonts w:ascii="仿宋_GB2312" w:eastAsia="仿宋_GB2312" w:hAnsi="Arial" w:cs="Arial" w:hint="eastAsia"/>
              </w:rPr>
              <w:t>课程</w:t>
            </w:r>
          </w:p>
        </w:tc>
        <w:tc>
          <w:tcPr>
            <w:tcW w:w="1134" w:type="dxa"/>
            <w:vAlign w:val="center"/>
          </w:tcPr>
          <w:p w14:paraId="63E279FC" w14:textId="77777777" w:rsidR="0034557C" w:rsidRPr="00F86D8C" w:rsidRDefault="0034557C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比例</w:t>
            </w:r>
          </w:p>
        </w:tc>
        <w:tc>
          <w:tcPr>
            <w:tcW w:w="1356" w:type="dxa"/>
            <w:vAlign w:val="center"/>
          </w:tcPr>
          <w:p w14:paraId="026E9D68" w14:textId="42E92405" w:rsidR="0034557C" w:rsidRPr="00F86D8C" w:rsidRDefault="00241DA2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技能技术</w:t>
            </w:r>
          </w:p>
        </w:tc>
        <w:tc>
          <w:tcPr>
            <w:tcW w:w="1134" w:type="dxa"/>
            <w:vAlign w:val="center"/>
          </w:tcPr>
          <w:p w14:paraId="68993EA0" w14:textId="77777777" w:rsidR="0034557C" w:rsidRPr="00F86D8C" w:rsidRDefault="0034557C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比例</w:t>
            </w:r>
          </w:p>
        </w:tc>
        <w:tc>
          <w:tcPr>
            <w:tcW w:w="1134" w:type="dxa"/>
            <w:vMerge/>
            <w:vAlign w:val="center"/>
          </w:tcPr>
          <w:p w14:paraId="5A046188" w14:textId="77777777" w:rsidR="0034557C" w:rsidRPr="00F86D8C" w:rsidRDefault="0034557C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34557C" w:rsidRPr="00F86D8C" w14:paraId="4F680CB8" w14:textId="77777777" w:rsidTr="00241DA2">
        <w:trPr>
          <w:cantSplit/>
        </w:trPr>
        <w:tc>
          <w:tcPr>
            <w:tcW w:w="1500" w:type="dxa"/>
            <w:vAlign w:val="center"/>
          </w:tcPr>
          <w:p w14:paraId="312DCA10" w14:textId="77777777" w:rsidR="0034557C" w:rsidRPr="00F86D8C" w:rsidRDefault="0034557C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中级</w:t>
            </w:r>
          </w:p>
        </w:tc>
        <w:tc>
          <w:tcPr>
            <w:tcW w:w="1356" w:type="dxa"/>
            <w:vAlign w:val="center"/>
          </w:tcPr>
          <w:p w14:paraId="44AD966A" w14:textId="3D22B0F8" w:rsidR="0034557C" w:rsidRPr="00F86D8C" w:rsidRDefault="00241DA2" w:rsidP="00CC672C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/>
              </w:rPr>
              <w:t>15</w:t>
            </w:r>
          </w:p>
        </w:tc>
        <w:tc>
          <w:tcPr>
            <w:tcW w:w="1134" w:type="dxa"/>
            <w:vAlign w:val="center"/>
          </w:tcPr>
          <w:p w14:paraId="527028BD" w14:textId="62B4BEE9" w:rsidR="0034557C" w:rsidRPr="00F86D8C" w:rsidRDefault="009D7071" w:rsidP="00241DA2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3</w:t>
            </w:r>
            <w:r w:rsidR="00241DA2">
              <w:rPr>
                <w:rFonts w:ascii="仿宋_GB2312" w:eastAsia="仿宋_GB2312" w:hAnsi="Arial" w:cs="Arial"/>
              </w:rPr>
              <w:t>3</w:t>
            </w:r>
            <w:r w:rsidR="0034557C">
              <w:rPr>
                <w:rFonts w:ascii="仿宋_GB2312" w:eastAsia="仿宋_GB2312" w:hAnsi="Arial" w:cs="Arial" w:hint="eastAsia"/>
              </w:rPr>
              <w:t>%</w:t>
            </w:r>
          </w:p>
        </w:tc>
        <w:tc>
          <w:tcPr>
            <w:tcW w:w="1356" w:type="dxa"/>
            <w:vAlign w:val="center"/>
          </w:tcPr>
          <w:p w14:paraId="33D7B866" w14:textId="77777777" w:rsidR="0034557C" w:rsidRPr="00F86D8C" w:rsidRDefault="00D57D32" w:rsidP="00CC672C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30</w:t>
            </w:r>
          </w:p>
        </w:tc>
        <w:tc>
          <w:tcPr>
            <w:tcW w:w="1134" w:type="dxa"/>
            <w:vAlign w:val="center"/>
          </w:tcPr>
          <w:p w14:paraId="75C9DD72" w14:textId="46B4F237" w:rsidR="0034557C" w:rsidRPr="00F86D8C" w:rsidRDefault="009D7071" w:rsidP="00241DA2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6</w:t>
            </w:r>
            <w:r w:rsidR="00241DA2">
              <w:rPr>
                <w:rFonts w:ascii="仿宋_GB2312" w:eastAsia="仿宋_GB2312" w:hAnsi="Arial" w:cs="Arial"/>
              </w:rPr>
              <w:t>7</w:t>
            </w:r>
            <w:r w:rsidR="0034557C" w:rsidRPr="00F86D8C">
              <w:rPr>
                <w:rFonts w:ascii="仿宋_GB2312" w:eastAsia="仿宋_GB2312" w:hAnsi="Arial" w:cs="Arial" w:hint="eastAsia"/>
              </w:rPr>
              <w:t>%</w:t>
            </w:r>
          </w:p>
        </w:tc>
        <w:tc>
          <w:tcPr>
            <w:tcW w:w="1134" w:type="dxa"/>
            <w:vAlign w:val="center"/>
          </w:tcPr>
          <w:p w14:paraId="5C4147B0" w14:textId="18E80186" w:rsidR="0034557C" w:rsidRPr="00F86D8C" w:rsidRDefault="00241DA2" w:rsidP="00E013CA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/>
              </w:rPr>
              <w:t>45</w:t>
            </w:r>
          </w:p>
        </w:tc>
      </w:tr>
    </w:tbl>
    <w:p w14:paraId="65BCCA41" w14:textId="77777777" w:rsidR="001B564F" w:rsidRDefault="001B564F" w:rsidP="001B564F">
      <w:pPr>
        <w:tabs>
          <w:tab w:val="left" w:pos="1036"/>
        </w:tabs>
        <w:rPr>
          <w:rFonts w:ascii="仿宋_GB2312" w:eastAsia="仿宋_GB2312"/>
        </w:rPr>
      </w:pPr>
    </w:p>
    <w:p w14:paraId="16A81088" w14:textId="77777777" w:rsidR="00E27A59" w:rsidRDefault="00E27A59" w:rsidP="00E27A59">
      <w:pPr>
        <w:numPr>
          <w:ilvl w:val="1"/>
          <w:numId w:val="8"/>
        </w:numPr>
        <w:tabs>
          <w:tab w:val="left" w:pos="1036"/>
        </w:tabs>
        <w:ind w:hanging="207"/>
        <w:rPr>
          <w:rFonts w:ascii="仿宋_GB2312" w:eastAsia="仿宋_GB2312"/>
        </w:rPr>
      </w:pPr>
      <w:r w:rsidRPr="00550F78">
        <w:rPr>
          <w:rFonts w:ascii="仿宋_GB2312" w:eastAsia="仿宋_GB2312" w:hint="eastAsia"/>
        </w:rPr>
        <w:t>专项培训内容课时分配比例表</w:t>
      </w: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425"/>
        <w:gridCol w:w="456"/>
        <w:gridCol w:w="2804"/>
        <w:gridCol w:w="456"/>
        <w:gridCol w:w="536"/>
        <w:gridCol w:w="567"/>
      </w:tblGrid>
      <w:tr w:rsidR="009D7071" w:rsidRPr="009D7071" w14:paraId="4DEF9494" w14:textId="77777777" w:rsidTr="009D7071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0FB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9D707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中级  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7347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专项理论培训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952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专项技能培训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00C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总计</w:t>
            </w:r>
          </w:p>
        </w:tc>
      </w:tr>
      <w:tr w:rsidR="009D7071" w:rsidRPr="009D7071" w14:paraId="65EF9B09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D44B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BFB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内    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40A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时数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4E4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内    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FD4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时数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390E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9D7071" w:rsidRPr="009D7071" w14:paraId="1CB24A09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9704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9C4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1.攀岩运动发展现状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85A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EB7" w14:textId="538E4F9C" w:rsidR="009D7071" w:rsidRPr="009D7071" w:rsidRDefault="009D7071" w:rsidP="00241DA2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</w:t>
            </w:r>
            <w:r w:rsidR="00241DA2">
              <w:rPr>
                <w:rFonts w:ascii="仿宋" w:eastAsia="仿宋" w:hAnsi="仿宋" w:cs="宋体"/>
                <w:kern w:val="0"/>
              </w:rPr>
              <w:t>5</w:t>
            </w: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381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1.攀爬能力基础训练（攀爬技术、训练方法）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3F9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7D1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707" w14:textId="7264FE3C" w:rsidR="009D7071" w:rsidRPr="009D7071" w:rsidRDefault="009D7071" w:rsidP="00241DA2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4</w:t>
            </w:r>
            <w:r w:rsidR="00241DA2">
              <w:rPr>
                <w:rFonts w:ascii="仿宋" w:eastAsia="仿宋" w:hAnsi="仿宋" w:cs="宋体"/>
                <w:kern w:val="0"/>
              </w:rPr>
              <w:t>5</w:t>
            </w:r>
          </w:p>
        </w:tc>
      </w:tr>
      <w:tr w:rsidR="009D7071" w:rsidRPr="009D7071" w14:paraId="04CBEA40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03B9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2D8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2.攀岩技术装备基础知识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560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95D9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74BC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E0A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62E3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5C5B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9D7071" w:rsidRPr="009D7071" w14:paraId="01CDFD8B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4EE7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97E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3.攀岩基础训练概述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BBE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211D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E40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2.人工岩壁的线路设计（定线技巧）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97D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6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36AE4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7570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9D7071" w:rsidRPr="009D7071" w14:paraId="4C202759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6548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64F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4.人工岩壁的定线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56F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9121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77EE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B03E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CF8A4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754F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9D7071" w:rsidRPr="009D7071" w14:paraId="6CE9D467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5E66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318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5.赛事活动的组织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7B9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DC2E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E7D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3. 先锋攀登与下方保护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9B8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F630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47B5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9D7071" w:rsidRPr="009D7071" w14:paraId="0045198B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51C0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6F6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6.攀岩运动损伤与预防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101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8419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9AA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4. 单绳升降技术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CA4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2045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D81A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9D7071" w:rsidRPr="009D7071" w14:paraId="3457901C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9088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399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7.户外环境与危险识别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5EA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B9F9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8BC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5. 岩壁救援技术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7FC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99C5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F1B6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9D7071" w:rsidRPr="009D7071" w14:paraId="1E998304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5678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A55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8.教学指导的一般方法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651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30A8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0FE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6.</w:t>
            </w:r>
            <w:r w:rsidR="00024C05">
              <w:rPr>
                <w:rFonts w:ascii="仿宋" w:eastAsia="仿宋" w:hAnsi="仿宋" w:cs="宋体" w:hint="eastAsia"/>
                <w:kern w:val="0"/>
              </w:rPr>
              <w:t>保护站设置与下降</w:t>
            </w:r>
            <w:r w:rsidRPr="009D7071">
              <w:rPr>
                <w:rFonts w:ascii="仿宋" w:eastAsia="仿宋" w:hAnsi="仿宋" w:cs="宋体" w:hint="eastAsia"/>
                <w:kern w:val="0"/>
              </w:rPr>
              <w:t>技术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073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BCE3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4AC1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  <w:tr w:rsidR="009D7071" w:rsidRPr="009D7071" w14:paraId="6C0C7316" w14:textId="77777777" w:rsidTr="009D7071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3ED14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A5D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9.青少年攀岩指导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7B5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9D7071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EB6B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4194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D70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5FE" w14:textId="77777777" w:rsidR="009D7071" w:rsidRPr="009D7071" w:rsidRDefault="009D7071" w:rsidP="009D7071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D707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1933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90E5" w14:textId="77777777" w:rsidR="009D7071" w:rsidRPr="009D7071" w:rsidRDefault="009D7071" w:rsidP="009D7071">
            <w:pPr>
              <w:widowControl/>
              <w:spacing w:line="240" w:lineRule="auto"/>
              <w:jc w:val="left"/>
              <w:rPr>
                <w:rFonts w:ascii="仿宋" w:eastAsia="仿宋" w:hAnsi="仿宋" w:cs="宋体" w:hint="eastAsia"/>
                <w:kern w:val="0"/>
              </w:rPr>
            </w:pPr>
          </w:p>
        </w:tc>
      </w:tr>
    </w:tbl>
    <w:p w14:paraId="10077E78" w14:textId="77777777" w:rsidR="001105CE" w:rsidRDefault="001105CE" w:rsidP="00D911BC">
      <w:pPr>
        <w:rPr>
          <w:rFonts w:ascii="仿宋_GB2312" w:eastAsia="仿宋_GB2312" w:hAnsi="Arial" w:cs="Arial"/>
          <w:b/>
          <w:sz w:val="30"/>
          <w:szCs w:val="30"/>
        </w:rPr>
      </w:pPr>
    </w:p>
    <w:p w14:paraId="0A8B87E1" w14:textId="77777777" w:rsidR="00D911BC" w:rsidRDefault="00D911BC" w:rsidP="0001353D">
      <w:pPr>
        <w:numPr>
          <w:ilvl w:val="0"/>
          <w:numId w:val="30"/>
        </w:numPr>
        <w:rPr>
          <w:rFonts w:ascii="宋体" w:hAnsi="宋体" w:cs="Arial" w:hint="eastAsia"/>
          <w:b/>
          <w:sz w:val="28"/>
          <w:szCs w:val="28"/>
        </w:rPr>
      </w:pPr>
      <w:r w:rsidRPr="00AC4DE4">
        <w:rPr>
          <w:rFonts w:ascii="宋体" w:hAnsi="宋体" w:cs="Arial" w:hint="eastAsia"/>
          <w:b/>
          <w:sz w:val="28"/>
          <w:szCs w:val="28"/>
        </w:rPr>
        <w:t>课程模板</w:t>
      </w:r>
    </w:p>
    <w:tbl>
      <w:tblPr>
        <w:tblStyle w:val="ab"/>
        <w:tblW w:w="8520" w:type="dxa"/>
        <w:tblLook w:val="04A0" w:firstRow="1" w:lastRow="0" w:firstColumn="1" w:lastColumn="0" w:noHBand="0" w:noVBand="1"/>
      </w:tblPr>
      <w:tblGrid>
        <w:gridCol w:w="582"/>
        <w:gridCol w:w="709"/>
        <w:gridCol w:w="3686"/>
        <w:gridCol w:w="827"/>
        <w:gridCol w:w="874"/>
        <w:gridCol w:w="1842"/>
      </w:tblGrid>
      <w:tr w:rsidR="00AB2690" w:rsidRPr="00AB2690" w14:paraId="2AF02830" w14:textId="77777777" w:rsidTr="00241DA2">
        <w:trPr>
          <w:trHeight w:val="285"/>
        </w:trPr>
        <w:tc>
          <w:tcPr>
            <w:tcW w:w="1291" w:type="dxa"/>
            <w:gridSpan w:val="2"/>
            <w:vMerge w:val="restart"/>
            <w:hideMark/>
          </w:tcPr>
          <w:p w14:paraId="25E884C1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时间</w:t>
            </w:r>
          </w:p>
        </w:tc>
        <w:tc>
          <w:tcPr>
            <w:tcW w:w="3686" w:type="dxa"/>
            <w:vMerge w:val="restart"/>
            <w:hideMark/>
          </w:tcPr>
          <w:p w14:paraId="64399490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培训内容</w:t>
            </w:r>
          </w:p>
        </w:tc>
        <w:tc>
          <w:tcPr>
            <w:tcW w:w="1701" w:type="dxa"/>
            <w:gridSpan w:val="2"/>
            <w:hideMark/>
          </w:tcPr>
          <w:p w14:paraId="100537D9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课时</w:t>
            </w:r>
          </w:p>
        </w:tc>
        <w:tc>
          <w:tcPr>
            <w:tcW w:w="1842" w:type="dxa"/>
            <w:vMerge w:val="restart"/>
            <w:hideMark/>
          </w:tcPr>
          <w:p w14:paraId="333C4A03" w14:textId="731CB3C4" w:rsidR="00AB2690" w:rsidRPr="00AB2690" w:rsidRDefault="00241DA2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备注</w:t>
            </w:r>
          </w:p>
        </w:tc>
      </w:tr>
      <w:tr w:rsidR="00AB2690" w:rsidRPr="00AB2690" w14:paraId="47C64F75" w14:textId="77777777" w:rsidTr="00241DA2">
        <w:trPr>
          <w:trHeight w:val="300"/>
        </w:trPr>
        <w:tc>
          <w:tcPr>
            <w:tcW w:w="1291" w:type="dxa"/>
            <w:gridSpan w:val="2"/>
            <w:vMerge/>
            <w:hideMark/>
          </w:tcPr>
          <w:p w14:paraId="5A427DC5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3686" w:type="dxa"/>
            <w:vMerge/>
            <w:hideMark/>
          </w:tcPr>
          <w:p w14:paraId="43DFE195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27" w:type="dxa"/>
            <w:hideMark/>
          </w:tcPr>
          <w:p w14:paraId="7EDDE3FF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理论</w:t>
            </w:r>
          </w:p>
        </w:tc>
        <w:tc>
          <w:tcPr>
            <w:tcW w:w="874" w:type="dxa"/>
            <w:hideMark/>
          </w:tcPr>
          <w:p w14:paraId="2180A9CC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实践</w:t>
            </w:r>
          </w:p>
        </w:tc>
        <w:tc>
          <w:tcPr>
            <w:tcW w:w="1842" w:type="dxa"/>
            <w:vMerge/>
            <w:hideMark/>
          </w:tcPr>
          <w:p w14:paraId="5FFEA9D6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AB2690" w:rsidRPr="00AB2690" w14:paraId="31AA82A7" w14:textId="77777777" w:rsidTr="00241DA2">
        <w:trPr>
          <w:trHeight w:val="285"/>
        </w:trPr>
        <w:tc>
          <w:tcPr>
            <w:tcW w:w="582" w:type="dxa"/>
            <w:vMerge w:val="restart"/>
            <w:hideMark/>
          </w:tcPr>
          <w:p w14:paraId="1DE317B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709" w:type="dxa"/>
            <w:vMerge w:val="restart"/>
            <w:hideMark/>
          </w:tcPr>
          <w:p w14:paraId="2C129E81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上午</w:t>
            </w:r>
          </w:p>
        </w:tc>
        <w:tc>
          <w:tcPr>
            <w:tcW w:w="3686" w:type="dxa"/>
            <w:hideMark/>
          </w:tcPr>
          <w:p w14:paraId="61578378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开班仪式</w:t>
            </w:r>
          </w:p>
        </w:tc>
        <w:tc>
          <w:tcPr>
            <w:tcW w:w="827" w:type="dxa"/>
            <w:hideMark/>
          </w:tcPr>
          <w:p w14:paraId="755B6CCE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4F6A0F59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32DBB48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61A7D436" w14:textId="77777777" w:rsidTr="00241DA2">
        <w:trPr>
          <w:trHeight w:val="300"/>
        </w:trPr>
        <w:tc>
          <w:tcPr>
            <w:tcW w:w="582" w:type="dxa"/>
            <w:vMerge/>
            <w:hideMark/>
          </w:tcPr>
          <w:p w14:paraId="75631D0D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/>
            <w:hideMark/>
          </w:tcPr>
          <w:p w14:paraId="765E7A80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3686" w:type="dxa"/>
            <w:hideMark/>
          </w:tcPr>
          <w:p w14:paraId="218E673B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攀岩运动发展现状</w:t>
            </w:r>
          </w:p>
        </w:tc>
        <w:tc>
          <w:tcPr>
            <w:tcW w:w="827" w:type="dxa"/>
            <w:hideMark/>
          </w:tcPr>
          <w:p w14:paraId="6F1AF71B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874" w:type="dxa"/>
            <w:hideMark/>
          </w:tcPr>
          <w:p w14:paraId="7886BB3E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63CA4437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0D16328B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7E84FA79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/>
            <w:hideMark/>
          </w:tcPr>
          <w:p w14:paraId="4E89F283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3686" w:type="dxa"/>
            <w:hideMark/>
          </w:tcPr>
          <w:p w14:paraId="1D295D7D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攀岩技术装备基础知识</w:t>
            </w:r>
          </w:p>
        </w:tc>
        <w:tc>
          <w:tcPr>
            <w:tcW w:w="827" w:type="dxa"/>
            <w:hideMark/>
          </w:tcPr>
          <w:p w14:paraId="56F44C57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874" w:type="dxa"/>
            <w:hideMark/>
          </w:tcPr>
          <w:p w14:paraId="75218DD4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234AF142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2F83F477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279DAF80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67629365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下午</w:t>
            </w:r>
          </w:p>
        </w:tc>
        <w:tc>
          <w:tcPr>
            <w:tcW w:w="3686" w:type="dxa"/>
            <w:hideMark/>
          </w:tcPr>
          <w:p w14:paraId="4BBD77FC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保护站设置与下降技术</w:t>
            </w:r>
          </w:p>
        </w:tc>
        <w:tc>
          <w:tcPr>
            <w:tcW w:w="827" w:type="dxa"/>
            <w:hideMark/>
          </w:tcPr>
          <w:p w14:paraId="3EB0E6C6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239206CF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341BF49D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241E745C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7446535E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 w:val="restart"/>
            <w:hideMark/>
          </w:tcPr>
          <w:p w14:paraId="48F92AB2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晚上</w:t>
            </w:r>
          </w:p>
        </w:tc>
        <w:tc>
          <w:tcPr>
            <w:tcW w:w="3686" w:type="dxa"/>
            <w:hideMark/>
          </w:tcPr>
          <w:p w14:paraId="19E7B7B9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户外环境与危险识别</w:t>
            </w:r>
          </w:p>
        </w:tc>
        <w:tc>
          <w:tcPr>
            <w:tcW w:w="827" w:type="dxa"/>
            <w:hideMark/>
          </w:tcPr>
          <w:p w14:paraId="697FEB80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874" w:type="dxa"/>
            <w:hideMark/>
          </w:tcPr>
          <w:p w14:paraId="6B7A8FA6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57E5C0B3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032729EE" w14:textId="77777777" w:rsidTr="00241DA2">
        <w:trPr>
          <w:trHeight w:val="300"/>
        </w:trPr>
        <w:tc>
          <w:tcPr>
            <w:tcW w:w="582" w:type="dxa"/>
            <w:vMerge/>
            <w:hideMark/>
          </w:tcPr>
          <w:p w14:paraId="3F62C563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/>
            <w:hideMark/>
          </w:tcPr>
          <w:p w14:paraId="4B3B4A3F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3686" w:type="dxa"/>
            <w:noWrap/>
            <w:hideMark/>
          </w:tcPr>
          <w:p w14:paraId="3C9C2037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教学指导基本方法 </w:t>
            </w:r>
          </w:p>
        </w:tc>
        <w:tc>
          <w:tcPr>
            <w:tcW w:w="827" w:type="dxa"/>
            <w:hideMark/>
          </w:tcPr>
          <w:p w14:paraId="4C8CA2D7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874" w:type="dxa"/>
            <w:hideMark/>
          </w:tcPr>
          <w:p w14:paraId="4A4FE92C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76B1195E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2A3FF288" w14:textId="77777777" w:rsidTr="00241DA2">
        <w:trPr>
          <w:trHeight w:val="420"/>
        </w:trPr>
        <w:tc>
          <w:tcPr>
            <w:tcW w:w="582" w:type="dxa"/>
            <w:vMerge w:val="restart"/>
            <w:hideMark/>
          </w:tcPr>
          <w:p w14:paraId="10804FD4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709" w:type="dxa"/>
            <w:hideMark/>
          </w:tcPr>
          <w:p w14:paraId="25832C9F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上午</w:t>
            </w:r>
          </w:p>
        </w:tc>
        <w:tc>
          <w:tcPr>
            <w:tcW w:w="3686" w:type="dxa"/>
            <w:hideMark/>
          </w:tcPr>
          <w:p w14:paraId="34538782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公共理</w:t>
            </w:r>
            <w:r w:rsidRPr="00AB2690">
              <w:rPr>
                <w:rFonts w:ascii="宋体" w:hAnsi="宋体" w:cs="宋体" w:hint="eastAsia"/>
                <w:kern w:val="0"/>
              </w:rPr>
              <w:t>论</w:t>
            </w:r>
          </w:p>
        </w:tc>
        <w:tc>
          <w:tcPr>
            <w:tcW w:w="827" w:type="dxa"/>
            <w:hideMark/>
          </w:tcPr>
          <w:p w14:paraId="03826577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874" w:type="dxa"/>
            <w:hideMark/>
          </w:tcPr>
          <w:p w14:paraId="3C7B3489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5D9B4F59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53178BFD" w14:textId="77777777" w:rsidTr="00241DA2">
        <w:trPr>
          <w:trHeight w:val="420"/>
        </w:trPr>
        <w:tc>
          <w:tcPr>
            <w:tcW w:w="582" w:type="dxa"/>
            <w:vMerge/>
            <w:hideMark/>
          </w:tcPr>
          <w:p w14:paraId="72482624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54EC3201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下午</w:t>
            </w:r>
          </w:p>
        </w:tc>
        <w:tc>
          <w:tcPr>
            <w:tcW w:w="3686" w:type="dxa"/>
            <w:hideMark/>
          </w:tcPr>
          <w:p w14:paraId="0447452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先锋攀登与下方保护</w:t>
            </w:r>
          </w:p>
        </w:tc>
        <w:tc>
          <w:tcPr>
            <w:tcW w:w="827" w:type="dxa"/>
            <w:hideMark/>
          </w:tcPr>
          <w:p w14:paraId="3D35B001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4FADFC57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60B6779C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1AFEE329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49624D77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 w:val="restart"/>
            <w:hideMark/>
          </w:tcPr>
          <w:p w14:paraId="5B429EED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晚上</w:t>
            </w:r>
          </w:p>
        </w:tc>
        <w:tc>
          <w:tcPr>
            <w:tcW w:w="3686" w:type="dxa"/>
            <w:hideMark/>
          </w:tcPr>
          <w:p w14:paraId="25D7DBF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攀岩基础训练概述</w:t>
            </w:r>
          </w:p>
        </w:tc>
        <w:tc>
          <w:tcPr>
            <w:tcW w:w="827" w:type="dxa"/>
            <w:hideMark/>
          </w:tcPr>
          <w:p w14:paraId="651F5658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874" w:type="dxa"/>
            <w:hideMark/>
          </w:tcPr>
          <w:p w14:paraId="7E405B36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05F82061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1F517936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3F5D5F08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/>
            <w:hideMark/>
          </w:tcPr>
          <w:p w14:paraId="7C138627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3686" w:type="dxa"/>
            <w:hideMark/>
          </w:tcPr>
          <w:p w14:paraId="140E749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攀岩运动损伤与预防</w:t>
            </w:r>
          </w:p>
        </w:tc>
        <w:tc>
          <w:tcPr>
            <w:tcW w:w="827" w:type="dxa"/>
            <w:hideMark/>
          </w:tcPr>
          <w:p w14:paraId="099C7AFD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874" w:type="dxa"/>
            <w:hideMark/>
          </w:tcPr>
          <w:p w14:paraId="5326E81E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16A3A72F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2E7C85E7" w14:textId="77777777" w:rsidTr="00241DA2">
        <w:trPr>
          <w:trHeight w:val="285"/>
        </w:trPr>
        <w:tc>
          <w:tcPr>
            <w:tcW w:w="582" w:type="dxa"/>
            <w:vMerge w:val="restart"/>
            <w:hideMark/>
          </w:tcPr>
          <w:p w14:paraId="13A3DCD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709" w:type="dxa"/>
            <w:hideMark/>
          </w:tcPr>
          <w:p w14:paraId="105CF8BC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上午</w:t>
            </w:r>
          </w:p>
        </w:tc>
        <w:tc>
          <w:tcPr>
            <w:tcW w:w="3686" w:type="dxa"/>
            <w:hideMark/>
          </w:tcPr>
          <w:p w14:paraId="59BEEDBB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先锋攀登与下方保护</w:t>
            </w:r>
          </w:p>
        </w:tc>
        <w:tc>
          <w:tcPr>
            <w:tcW w:w="827" w:type="dxa"/>
            <w:hideMark/>
          </w:tcPr>
          <w:p w14:paraId="0CB309EF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4B90D7FC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0EBAC74D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27DB8F9B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7A29B9D8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2DCB85E3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下午</w:t>
            </w:r>
          </w:p>
        </w:tc>
        <w:tc>
          <w:tcPr>
            <w:tcW w:w="3686" w:type="dxa"/>
            <w:hideMark/>
          </w:tcPr>
          <w:p w14:paraId="73DC1706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先锋攀登与下方保护</w:t>
            </w:r>
          </w:p>
        </w:tc>
        <w:tc>
          <w:tcPr>
            <w:tcW w:w="827" w:type="dxa"/>
            <w:hideMark/>
          </w:tcPr>
          <w:p w14:paraId="5D6C3EE8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1CB642B2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1729562C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0A6341C9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2D20FAF0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6547838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晚上</w:t>
            </w:r>
          </w:p>
        </w:tc>
        <w:tc>
          <w:tcPr>
            <w:tcW w:w="3686" w:type="dxa"/>
            <w:hideMark/>
          </w:tcPr>
          <w:p w14:paraId="038ECB89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人工岩壁的定线</w:t>
            </w:r>
          </w:p>
        </w:tc>
        <w:tc>
          <w:tcPr>
            <w:tcW w:w="827" w:type="dxa"/>
            <w:hideMark/>
          </w:tcPr>
          <w:p w14:paraId="1822FE4B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874" w:type="dxa"/>
            <w:hideMark/>
          </w:tcPr>
          <w:p w14:paraId="11824D94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4EE6E16F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59C28202" w14:textId="77777777" w:rsidTr="00241DA2">
        <w:trPr>
          <w:trHeight w:val="285"/>
        </w:trPr>
        <w:tc>
          <w:tcPr>
            <w:tcW w:w="582" w:type="dxa"/>
            <w:vMerge w:val="restart"/>
            <w:hideMark/>
          </w:tcPr>
          <w:p w14:paraId="1CDF630F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4</w:t>
            </w:r>
          </w:p>
        </w:tc>
        <w:tc>
          <w:tcPr>
            <w:tcW w:w="709" w:type="dxa"/>
            <w:hideMark/>
          </w:tcPr>
          <w:p w14:paraId="40E80247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上午</w:t>
            </w:r>
          </w:p>
        </w:tc>
        <w:tc>
          <w:tcPr>
            <w:tcW w:w="3686" w:type="dxa"/>
            <w:hideMark/>
          </w:tcPr>
          <w:p w14:paraId="1FAC30B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赛事活动的组织</w:t>
            </w:r>
          </w:p>
        </w:tc>
        <w:tc>
          <w:tcPr>
            <w:tcW w:w="827" w:type="dxa"/>
            <w:hideMark/>
          </w:tcPr>
          <w:p w14:paraId="2BD69F6C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874" w:type="dxa"/>
            <w:hideMark/>
          </w:tcPr>
          <w:p w14:paraId="63AEC720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431A0F1C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73098A93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16026297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748D08DA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下午</w:t>
            </w:r>
          </w:p>
        </w:tc>
        <w:tc>
          <w:tcPr>
            <w:tcW w:w="3686" w:type="dxa"/>
            <w:vMerge w:val="restart"/>
            <w:noWrap/>
            <w:hideMark/>
          </w:tcPr>
          <w:p w14:paraId="619996C5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人工岩壁的线路设计（定线技巧）</w:t>
            </w:r>
          </w:p>
        </w:tc>
        <w:tc>
          <w:tcPr>
            <w:tcW w:w="827" w:type="dxa"/>
            <w:hideMark/>
          </w:tcPr>
          <w:p w14:paraId="5C39DBE8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32B6330A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12D0E5B8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188B2BBA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50161539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7A39143B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晚上</w:t>
            </w:r>
          </w:p>
        </w:tc>
        <w:tc>
          <w:tcPr>
            <w:tcW w:w="3686" w:type="dxa"/>
            <w:vMerge/>
            <w:hideMark/>
          </w:tcPr>
          <w:p w14:paraId="7ACA042E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27" w:type="dxa"/>
            <w:hideMark/>
          </w:tcPr>
          <w:p w14:paraId="330F5684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6E76DEE4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6151C1F8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43D4E6F0" w14:textId="77777777" w:rsidTr="00241DA2">
        <w:trPr>
          <w:trHeight w:val="285"/>
        </w:trPr>
        <w:tc>
          <w:tcPr>
            <w:tcW w:w="582" w:type="dxa"/>
            <w:vMerge w:val="restart"/>
            <w:hideMark/>
          </w:tcPr>
          <w:p w14:paraId="2E192FE0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5</w:t>
            </w:r>
          </w:p>
        </w:tc>
        <w:tc>
          <w:tcPr>
            <w:tcW w:w="709" w:type="dxa"/>
            <w:hideMark/>
          </w:tcPr>
          <w:p w14:paraId="174E6BC9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上午</w:t>
            </w:r>
          </w:p>
        </w:tc>
        <w:tc>
          <w:tcPr>
            <w:tcW w:w="3686" w:type="dxa"/>
            <w:hideMark/>
          </w:tcPr>
          <w:p w14:paraId="3689B578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先锋攀登与下方保护</w:t>
            </w:r>
          </w:p>
        </w:tc>
        <w:tc>
          <w:tcPr>
            <w:tcW w:w="827" w:type="dxa"/>
            <w:hideMark/>
          </w:tcPr>
          <w:p w14:paraId="5C037FF4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0D5098CC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680285D3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3CA30D86" w14:textId="77777777" w:rsidTr="00241DA2">
        <w:trPr>
          <w:trHeight w:val="570"/>
        </w:trPr>
        <w:tc>
          <w:tcPr>
            <w:tcW w:w="582" w:type="dxa"/>
            <w:vMerge/>
            <w:hideMark/>
          </w:tcPr>
          <w:p w14:paraId="59AC659E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45C355D6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下午</w:t>
            </w:r>
          </w:p>
        </w:tc>
        <w:tc>
          <w:tcPr>
            <w:tcW w:w="3686" w:type="dxa"/>
            <w:hideMark/>
          </w:tcPr>
          <w:p w14:paraId="71C0BABF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攀爬能力基础训练（攀爬技术、训练方法</w:t>
            </w:r>
            <w:r>
              <w:rPr>
                <w:rFonts w:ascii="仿宋_GB2312" w:eastAsia="仿宋_GB2312" w:hAnsi="宋体" w:cs="宋体" w:hint="eastAsia"/>
                <w:kern w:val="0"/>
              </w:rPr>
              <w:t>）</w:t>
            </w:r>
          </w:p>
        </w:tc>
        <w:tc>
          <w:tcPr>
            <w:tcW w:w="827" w:type="dxa"/>
            <w:hideMark/>
          </w:tcPr>
          <w:p w14:paraId="09C92095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03F3BCE3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38A21241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7A5B0A5F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564A9336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05FE6E0A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晚上</w:t>
            </w:r>
          </w:p>
        </w:tc>
        <w:tc>
          <w:tcPr>
            <w:tcW w:w="3686" w:type="dxa"/>
            <w:noWrap/>
            <w:hideMark/>
          </w:tcPr>
          <w:p w14:paraId="0CD02CEF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青少年攀岩指导  </w:t>
            </w:r>
          </w:p>
        </w:tc>
        <w:tc>
          <w:tcPr>
            <w:tcW w:w="827" w:type="dxa"/>
            <w:hideMark/>
          </w:tcPr>
          <w:p w14:paraId="29588240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874" w:type="dxa"/>
            <w:hideMark/>
          </w:tcPr>
          <w:p w14:paraId="43899848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10A3E37E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500E4E7C" w14:textId="77777777" w:rsidTr="00241DA2">
        <w:trPr>
          <w:trHeight w:val="285"/>
        </w:trPr>
        <w:tc>
          <w:tcPr>
            <w:tcW w:w="582" w:type="dxa"/>
            <w:vMerge w:val="restart"/>
            <w:hideMark/>
          </w:tcPr>
          <w:p w14:paraId="11A9E828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6</w:t>
            </w:r>
          </w:p>
        </w:tc>
        <w:tc>
          <w:tcPr>
            <w:tcW w:w="709" w:type="dxa"/>
            <w:hideMark/>
          </w:tcPr>
          <w:p w14:paraId="3E3C13EF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上午</w:t>
            </w:r>
          </w:p>
        </w:tc>
        <w:tc>
          <w:tcPr>
            <w:tcW w:w="3686" w:type="dxa"/>
            <w:hideMark/>
          </w:tcPr>
          <w:p w14:paraId="21D583A7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先锋攀登与下方保护</w:t>
            </w:r>
          </w:p>
        </w:tc>
        <w:tc>
          <w:tcPr>
            <w:tcW w:w="827" w:type="dxa"/>
            <w:hideMark/>
          </w:tcPr>
          <w:p w14:paraId="1728709E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057513CD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hideMark/>
          </w:tcPr>
          <w:p w14:paraId="77854E00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1268B898" w14:textId="77777777" w:rsidTr="00241DA2">
        <w:trPr>
          <w:trHeight w:val="187"/>
        </w:trPr>
        <w:tc>
          <w:tcPr>
            <w:tcW w:w="582" w:type="dxa"/>
            <w:vMerge/>
            <w:hideMark/>
          </w:tcPr>
          <w:p w14:paraId="4FE5C7E2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 w:val="restart"/>
            <w:hideMark/>
          </w:tcPr>
          <w:p w14:paraId="3D3204F7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下午</w:t>
            </w:r>
          </w:p>
        </w:tc>
        <w:tc>
          <w:tcPr>
            <w:tcW w:w="3686" w:type="dxa"/>
            <w:hideMark/>
          </w:tcPr>
          <w:p w14:paraId="42F545BB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单绳升降技术</w:t>
            </w:r>
          </w:p>
        </w:tc>
        <w:tc>
          <w:tcPr>
            <w:tcW w:w="827" w:type="dxa"/>
            <w:hideMark/>
          </w:tcPr>
          <w:p w14:paraId="5680F425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2C2307C9" w14:textId="77777777" w:rsidR="00AB2690" w:rsidRPr="00AB2690" w:rsidRDefault="00D57D32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1842" w:type="dxa"/>
            <w:hideMark/>
          </w:tcPr>
          <w:p w14:paraId="56EE636A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1FA8A353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567E65F3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/>
            <w:hideMark/>
          </w:tcPr>
          <w:p w14:paraId="4A1A0719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3686" w:type="dxa"/>
            <w:hideMark/>
          </w:tcPr>
          <w:p w14:paraId="638F3288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岩壁救援技术</w:t>
            </w:r>
          </w:p>
        </w:tc>
        <w:tc>
          <w:tcPr>
            <w:tcW w:w="827" w:type="dxa"/>
            <w:hideMark/>
          </w:tcPr>
          <w:p w14:paraId="07926D31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1773A5DA" w14:textId="77777777" w:rsidR="00AB2690" w:rsidRPr="00AB2690" w:rsidRDefault="00D57D32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842" w:type="dxa"/>
            <w:hideMark/>
          </w:tcPr>
          <w:p w14:paraId="4AAE66C0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4F775933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238E7D3F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hideMark/>
          </w:tcPr>
          <w:p w14:paraId="2C67A86A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晚上</w:t>
            </w:r>
          </w:p>
        </w:tc>
        <w:tc>
          <w:tcPr>
            <w:tcW w:w="3686" w:type="dxa"/>
            <w:hideMark/>
          </w:tcPr>
          <w:p w14:paraId="1FB4ABC6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复习或理论考核</w:t>
            </w:r>
          </w:p>
        </w:tc>
        <w:tc>
          <w:tcPr>
            <w:tcW w:w="827" w:type="dxa"/>
            <w:hideMark/>
          </w:tcPr>
          <w:p w14:paraId="712E866C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20E7BF9E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75AED6E7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4B47D4D1" w14:textId="77777777" w:rsidTr="00241DA2">
        <w:trPr>
          <w:trHeight w:val="285"/>
        </w:trPr>
        <w:tc>
          <w:tcPr>
            <w:tcW w:w="582" w:type="dxa"/>
            <w:vMerge w:val="restart"/>
            <w:hideMark/>
          </w:tcPr>
          <w:p w14:paraId="30A5C7FB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7</w:t>
            </w:r>
          </w:p>
        </w:tc>
        <w:tc>
          <w:tcPr>
            <w:tcW w:w="709" w:type="dxa"/>
            <w:vMerge w:val="restart"/>
            <w:hideMark/>
          </w:tcPr>
          <w:p w14:paraId="62F5A27A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全天</w:t>
            </w:r>
          </w:p>
        </w:tc>
        <w:tc>
          <w:tcPr>
            <w:tcW w:w="3686" w:type="dxa"/>
            <w:hideMark/>
          </w:tcPr>
          <w:p w14:paraId="0467084D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理论考核、实践考核</w:t>
            </w:r>
          </w:p>
        </w:tc>
        <w:tc>
          <w:tcPr>
            <w:tcW w:w="827" w:type="dxa"/>
            <w:hideMark/>
          </w:tcPr>
          <w:p w14:paraId="7FB62D9D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0B00D05B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3945F153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AB2690" w:rsidRPr="00AB2690" w14:paraId="5E697B57" w14:textId="77777777" w:rsidTr="00241DA2">
        <w:trPr>
          <w:trHeight w:val="285"/>
        </w:trPr>
        <w:tc>
          <w:tcPr>
            <w:tcW w:w="582" w:type="dxa"/>
            <w:vMerge/>
            <w:hideMark/>
          </w:tcPr>
          <w:p w14:paraId="1DBC43B3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709" w:type="dxa"/>
            <w:vMerge/>
            <w:hideMark/>
          </w:tcPr>
          <w:p w14:paraId="5A7DE179" w14:textId="77777777" w:rsidR="00AB2690" w:rsidRPr="00AB2690" w:rsidRDefault="00AB2690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3686" w:type="dxa"/>
            <w:hideMark/>
          </w:tcPr>
          <w:p w14:paraId="2A3FC8AF" w14:textId="77777777" w:rsidR="00AB2690" w:rsidRPr="00AB2690" w:rsidRDefault="00AB2690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>结业仪式</w:t>
            </w:r>
          </w:p>
        </w:tc>
        <w:tc>
          <w:tcPr>
            <w:tcW w:w="827" w:type="dxa"/>
            <w:hideMark/>
          </w:tcPr>
          <w:p w14:paraId="6C02A05D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74" w:type="dxa"/>
            <w:hideMark/>
          </w:tcPr>
          <w:p w14:paraId="3BCEF1DE" w14:textId="77777777" w:rsidR="00AB2690" w:rsidRPr="00AB2690" w:rsidRDefault="00AB2690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842" w:type="dxa"/>
            <w:hideMark/>
          </w:tcPr>
          <w:p w14:paraId="0D21A2A6" w14:textId="77777777" w:rsidR="00AB2690" w:rsidRPr="00AB2690" w:rsidRDefault="00AB2690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 w:rsidRPr="00AB2690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241DA2" w:rsidRPr="00AB2690" w14:paraId="5A9CF5BE" w14:textId="77777777" w:rsidTr="00241DA2">
        <w:trPr>
          <w:trHeight w:val="285"/>
        </w:trPr>
        <w:tc>
          <w:tcPr>
            <w:tcW w:w="1291" w:type="dxa"/>
            <w:gridSpan w:val="2"/>
          </w:tcPr>
          <w:p w14:paraId="5D7799D3" w14:textId="42E31186" w:rsidR="00241DA2" w:rsidRPr="00AB2690" w:rsidRDefault="00241DA2" w:rsidP="00AB269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共计</w:t>
            </w:r>
          </w:p>
        </w:tc>
        <w:tc>
          <w:tcPr>
            <w:tcW w:w="3686" w:type="dxa"/>
          </w:tcPr>
          <w:p w14:paraId="50550B3F" w14:textId="77777777" w:rsidR="00241DA2" w:rsidRPr="00AB2690" w:rsidRDefault="00241DA2" w:rsidP="00AB269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827" w:type="dxa"/>
          </w:tcPr>
          <w:p w14:paraId="699D4753" w14:textId="4AF3FE78" w:rsidR="00241DA2" w:rsidRPr="00AB2690" w:rsidRDefault="00241DA2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18</w:t>
            </w:r>
          </w:p>
        </w:tc>
        <w:tc>
          <w:tcPr>
            <w:tcW w:w="874" w:type="dxa"/>
          </w:tcPr>
          <w:p w14:paraId="51C63A61" w14:textId="0D761B23" w:rsidR="00241DA2" w:rsidRPr="00AB2690" w:rsidRDefault="00241DA2" w:rsidP="00D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30</w:t>
            </w:r>
          </w:p>
        </w:tc>
        <w:tc>
          <w:tcPr>
            <w:tcW w:w="1842" w:type="dxa"/>
          </w:tcPr>
          <w:p w14:paraId="3CBA856A" w14:textId="4D097795" w:rsidR="00241DA2" w:rsidRPr="00AB2690" w:rsidRDefault="00241DA2" w:rsidP="00AB2690">
            <w:pPr>
              <w:widowControl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48课时</w:t>
            </w:r>
          </w:p>
        </w:tc>
      </w:tr>
    </w:tbl>
    <w:p w14:paraId="0FADABEC" w14:textId="77777777" w:rsidR="00031CAA" w:rsidRDefault="00031CAA" w:rsidP="00AB2690">
      <w:pPr>
        <w:tabs>
          <w:tab w:val="left" w:pos="6930"/>
        </w:tabs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</w:rPr>
        <w:t>备注：</w:t>
      </w:r>
      <w:r w:rsidR="00AB2690">
        <w:rPr>
          <w:rFonts w:ascii="仿宋_GB2312" w:eastAsia="仿宋_GB2312" w:hAnsi="Arial" w:cs="Arial" w:hint="eastAsia"/>
        </w:rPr>
        <w:t xml:space="preserve"> </w:t>
      </w:r>
      <w:r>
        <w:rPr>
          <w:rFonts w:ascii="仿宋_GB2312" w:eastAsia="仿宋_GB2312" w:hAnsi="Arial" w:cs="Arial" w:hint="eastAsia"/>
        </w:rPr>
        <w:t>1.</w:t>
      </w:r>
      <w:r w:rsidR="00AB2690">
        <w:rPr>
          <w:rFonts w:ascii="仿宋_GB2312" w:eastAsia="仿宋_GB2312" w:hAnsi="Arial" w:cs="Arial"/>
        </w:rPr>
        <w:t xml:space="preserve"> </w:t>
      </w:r>
      <w:r w:rsidR="00D911BC" w:rsidRPr="00EC1728">
        <w:rPr>
          <w:rFonts w:ascii="仿宋_GB2312" w:eastAsia="仿宋_GB2312" w:hAnsi="Arial" w:cs="Arial" w:hint="eastAsia"/>
        </w:rPr>
        <w:t>上课时间：早8：30至11：30； 下午</w:t>
      </w:r>
      <w:r w:rsidR="00D911BC">
        <w:rPr>
          <w:rFonts w:ascii="仿宋_GB2312" w:eastAsia="仿宋_GB2312" w:hAnsi="Arial" w:cs="Arial" w:hint="eastAsia"/>
        </w:rPr>
        <w:t>14</w:t>
      </w:r>
      <w:r w:rsidR="00D911BC" w:rsidRPr="00EC1728">
        <w:rPr>
          <w:rFonts w:ascii="仿宋_GB2312" w:eastAsia="仿宋_GB2312" w:hAnsi="Arial" w:cs="Arial" w:hint="eastAsia"/>
        </w:rPr>
        <w:t>：00至</w:t>
      </w:r>
      <w:r w:rsidR="00D911BC">
        <w:rPr>
          <w:rFonts w:ascii="仿宋_GB2312" w:eastAsia="仿宋_GB2312" w:hAnsi="Arial" w:cs="Arial" w:hint="eastAsia"/>
        </w:rPr>
        <w:t>17</w:t>
      </w:r>
      <w:r w:rsidR="00D911BC" w:rsidRPr="00EC1728">
        <w:rPr>
          <w:rFonts w:ascii="仿宋_GB2312" w:eastAsia="仿宋_GB2312" w:hAnsi="Arial" w:cs="Arial" w:hint="eastAsia"/>
        </w:rPr>
        <w:t>：00；晚上</w:t>
      </w:r>
      <w:r w:rsidR="00D911BC">
        <w:rPr>
          <w:rFonts w:ascii="仿宋_GB2312" w:eastAsia="仿宋_GB2312" w:hAnsi="Arial" w:cs="Arial" w:hint="eastAsia"/>
        </w:rPr>
        <w:t>19</w:t>
      </w:r>
      <w:r w:rsidR="00D911BC" w:rsidRPr="00EC1728">
        <w:rPr>
          <w:rFonts w:ascii="仿宋_GB2312" w:eastAsia="仿宋_GB2312" w:hAnsi="Arial" w:cs="Arial" w:hint="eastAsia"/>
        </w:rPr>
        <w:t>:00-21:00</w:t>
      </w:r>
    </w:p>
    <w:p w14:paraId="14A9451E" w14:textId="77777777" w:rsidR="00D911BC" w:rsidRPr="0096601F" w:rsidRDefault="00AB2690" w:rsidP="00031CAA">
      <w:pPr>
        <w:tabs>
          <w:tab w:val="left" w:pos="6930"/>
        </w:tabs>
        <w:ind w:firstLineChars="300" w:firstLine="720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</w:rPr>
        <w:t>2</w:t>
      </w:r>
      <w:r w:rsidR="00031CAA">
        <w:rPr>
          <w:rFonts w:ascii="仿宋_GB2312" w:eastAsia="仿宋_GB2312" w:hAnsi="Arial" w:cs="Arial" w:hint="eastAsia"/>
        </w:rPr>
        <w:t>.</w:t>
      </w:r>
      <w:r w:rsidR="00D911BC" w:rsidRPr="0096601F">
        <w:rPr>
          <w:rFonts w:ascii="仿宋_GB2312" w:eastAsia="仿宋_GB2312" w:hAnsi="Arial" w:cs="Arial" w:hint="eastAsia"/>
        </w:rPr>
        <w:t>可根据场地情况调整时间。</w:t>
      </w:r>
    </w:p>
    <w:p w14:paraId="3CCD5535" w14:textId="77777777" w:rsidR="00AC2368" w:rsidRPr="00602056" w:rsidRDefault="00AC2368" w:rsidP="0001353D">
      <w:pPr>
        <w:numPr>
          <w:ilvl w:val="0"/>
          <w:numId w:val="30"/>
        </w:numPr>
        <w:ind w:left="1282"/>
        <w:rPr>
          <w:rFonts w:ascii="宋体" w:hAnsi="宋体" w:cs="Arial" w:hint="eastAsia"/>
          <w:b/>
          <w:sz w:val="28"/>
          <w:szCs w:val="28"/>
        </w:rPr>
      </w:pPr>
      <w:r w:rsidRPr="00602056">
        <w:rPr>
          <w:rFonts w:ascii="宋体" w:hAnsi="宋体" w:cs="Arial" w:hint="eastAsia"/>
          <w:b/>
          <w:sz w:val="28"/>
          <w:szCs w:val="28"/>
        </w:rPr>
        <w:t>培训管理</w:t>
      </w:r>
    </w:p>
    <w:p w14:paraId="2C4AACC5" w14:textId="77777777" w:rsidR="00AC2368" w:rsidRDefault="00AC2368" w:rsidP="00AC2368">
      <w:pPr>
        <w:numPr>
          <w:ilvl w:val="1"/>
          <w:numId w:val="13"/>
        </w:numPr>
        <w:tabs>
          <w:tab w:val="left" w:pos="1036"/>
        </w:tabs>
        <w:ind w:firstLine="426"/>
        <w:rPr>
          <w:rFonts w:ascii="仿宋_GB2312" w:eastAsia="仿宋_GB2312"/>
        </w:rPr>
      </w:pPr>
      <w:r>
        <w:rPr>
          <w:rFonts w:ascii="仿宋_GB2312" w:eastAsia="仿宋_GB2312" w:hint="eastAsia"/>
        </w:rPr>
        <w:t>培训机构</w:t>
      </w:r>
    </w:p>
    <w:p w14:paraId="47D2C53A" w14:textId="77777777" w:rsidR="00AC2368" w:rsidRPr="00602056" w:rsidRDefault="00AC2368" w:rsidP="0001353D">
      <w:pPr>
        <w:pStyle w:val="a7"/>
        <w:numPr>
          <w:ilvl w:val="3"/>
          <w:numId w:val="30"/>
        </w:numPr>
        <w:tabs>
          <w:tab w:val="left" w:pos="1036"/>
        </w:tabs>
        <w:ind w:left="1843" w:firstLineChars="0" w:hanging="567"/>
        <w:rPr>
          <w:rFonts w:ascii="仿宋_GB2312" w:eastAsia="仿宋_GB2312"/>
        </w:rPr>
      </w:pPr>
      <w:r w:rsidRPr="00602056">
        <w:rPr>
          <w:rFonts w:ascii="仿宋_GB2312" w:eastAsia="仿宋_GB2312" w:hint="eastAsia"/>
        </w:rPr>
        <w:t>开办</w:t>
      </w:r>
      <w:r>
        <w:rPr>
          <w:rFonts w:ascii="仿宋_GB2312" w:eastAsia="仿宋_GB2312" w:hint="eastAsia"/>
        </w:rPr>
        <w:t>中</w:t>
      </w:r>
      <w:r w:rsidRPr="00602056">
        <w:rPr>
          <w:rFonts w:ascii="仿宋_GB2312" w:eastAsia="仿宋_GB2312" w:hint="eastAsia"/>
        </w:rPr>
        <w:t>级</w:t>
      </w:r>
      <w:r>
        <w:rPr>
          <w:rFonts w:ascii="仿宋_GB2312" w:eastAsia="仿宋_GB2312" w:hint="eastAsia"/>
        </w:rPr>
        <w:t>攀岩</w:t>
      </w:r>
      <w:r w:rsidRPr="00602056">
        <w:rPr>
          <w:rFonts w:ascii="仿宋_GB2312" w:eastAsia="仿宋_GB2312" w:hint="eastAsia"/>
        </w:rPr>
        <w:t>指导员培训班的机构须取得相关培训资质，按社会体育指导员职业资格培训的有关程序和大纲进行。</w:t>
      </w:r>
    </w:p>
    <w:p w14:paraId="7BE51CBB" w14:textId="77777777" w:rsidR="00AC2368" w:rsidRPr="00602056" w:rsidRDefault="00AC2368" w:rsidP="0001353D">
      <w:pPr>
        <w:pStyle w:val="a7"/>
        <w:numPr>
          <w:ilvl w:val="3"/>
          <w:numId w:val="30"/>
        </w:numPr>
        <w:tabs>
          <w:tab w:val="left" w:pos="1036"/>
        </w:tabs>
        <w:ind w:left="1843" w:firstLineChars="0" w:hanging="567"/>
        <w:rPr>
          <w:rFonts w:ascii="仿宋_GB2312" w:eastAsia="仿宋_GB2312"/>
        </w:rPr>
      </w:pPr>
      <w:r>
        <w:rPr>
          <w:rFonts w:ascii="仿宋_GB2312" w:eastAsia="仿宋_GB2312" w:hint="eastAsia"/>
        </w:rPr>
        <w:t>培训机构负责</w:t>
      </w:r>
      <w:r w:rsidR="00046C15">
        <w:rPr>
          <w:rFonts w:ascii="仿宋_GB2312" w:eastAsia="仿宋_GB2312" w:hint="eastAsia"/>
        </w:rPr>
        <w:t>中</w:t>
      </w:r>
      <w:r>
        <w:rPr>
          <w:rFonts w:ascii="仿宋_GB2312" w:eastAsia="仿宋_GB2312" w:hint="eastAsia"/>
        </w:rPr>
        <w:t>级攀岩指导员培训的招生与管理，做好各项组织工作。</w:t>
      </w:r>
    </w:p>
    <w:p w14:paraId="1F8C29E5" w14:textId="77777777" w:rsidR="00AC2368" w:rsidRPr="00550F78" w:rsidRDefault="00AC2368" w:rsidP="00AC2368">
      <w:pPr>
        <w:numPr>
          <w:ilvl w:val="1"/>
          <w:numId w:val="13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550F78">
        <w:rPr>
          <w:rFonts w:ascii="仿宋_GB2312" w:eastAsia="仿宋_GB2312" w:hint="eastAsia"/>
        </w:rPr>
        <w:t>培训</w:t>
      </w:r>
      <w:r>
        <w:rPr>
          <w:rFonts w:ascii="仿宋_GB2312" w:eastAsia="仿宋_GB2312" w:hint="eastAsia"/>
        </w:rPr>
        <w:t>规模与比例</w:t>
      </w:r>
    </w:p>
    <w:p w14:paraId="5F3008B0" w14:textId="77777777" w:rsidR="00AC2368" w:rsidRPr="00EC0E36" w:rsidRDefault="00AC2368" w:rsidP="00AC2368">
      <w:pPr>
        <w:pStyle w:val="a7"/>
        <w:numPr>
          <w:ilvl w:val="0"/>
          <w:numId w:val="28"/>
        </w:numPr>
        <w:tabs>
          <w:tab w:val="left" w:pos="1036"/>
        </w:tabs>
        <w:ind w:left="1843" w:firstLineChars="0" w:hanging="567"/>
        <w:rPr>
          <w:rFonts w:ascii="仿宋_GB2312" w:eastAsia="仿宋_GB2312"/>
        </w:rPr>
      </w:pPr>
      <w:r w:rsidRPr="00EC0E36">
        <w:rPr>
          <w:rFonts w:ascii="仿宋_GB2312" w:eastAsia="仿宋_GB2312" w:hint="eastAsia"/>
        </w:rPr>
        <w:t>培训规模：根据场地条件，培训班人数原则上不超过</w:t>
      </w:r>
      <w:r>
        <w:rPr>
          <w:rFonts w:ascii="仿宋_GB2312" w:eastAsia="仿宋_GB2312" w:hint="eastAsia"/>
        </w:rPr>
        <w:t>24</w:t>
      </w:r>
      <w:r w:rsidRPr="00EC0E36">
        <w:rPr>
          <w:rFonts w:ascii="仿宋_GB2312" w:eastAsia="仿宋_GB2312" w:hint="eastAsia"/>
        </w:rPr>
        <w:t>人。</w:t>
      </w:r>
      <w:r w:rsidRPr="00EC0E36">
        <w:rPr>
          <w:rFonts w:ascii="仿宋_GB2312" w:eastAsia="仿宋_GB2312" w:hint="eastAsia"/>
        </w:rPr>
        <w:lastRenderedPageBreak/>
        <w:t>除培训课程总监和教师外，培训期间培训机构可设立班委、后勤、财务等临时岗位，以保证培训工作的顺利开展。</w:t>
      </w:r>
    </w:p>
    <w:p w14:paraId="50CA2140" w14:textId="77777777" w:rsidR="00AC2368" w:rsidRPr="0083666D" w:rsidRDefault="00AC2368" w:rsidP="00AC2368">
      <w:pPr>
        <w:pStyle w:val="a7"/>
        <w:numPr>
          <w:ilvl w:val="0"/>
          <w:numId w:val="28"/>
        </w:numPr>
        <w:tabs>
          <w:tab w:val="left" w:pos="1036"/>
        </w:tabs>
        <w:ind w:left="1843" w:firstLineChars="0" w:hanging="567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教师与学员配比：基本攀登技术教学指导的教师与学员比例为1:6-8。</w:t>
      </w:r>
    </w:p>
    <w:p w14:paraId="756A81DE" w14:textId="77777777" w:rsidR="00AC2368" w:rsidRPr="0083666D" w:rsidRDefault="00AC2368" w:rsidP="00AC2368">
      <w:pPr>
        <w:numPr>
          <w:ilvl w:val="1"/>
          <w:numId w:val="13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场地与装备</w:t>
      </w:r>
    </w:p>
    <w:p w14:paraId="120517E3" w14:textId="77777777" w:rsidR="00AC2368" w:rsidRPr="0083666D" w:rsidRDefault="00AC2368" w:rsidP="00AC2368">
      <w:pPr>
        <w:ind w:firstLineChars="400" w:firstLine="960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培训地点和场地由培训机构来确定，并符合《攀岩培训场地要求》规定。</w:t>
      </w:r>
    </w:p>
    <w:p w14:paraId="68722B37" w14:textId="77777777" w:rsidR="00AC2368" w:rsidRPr="0083666D" w:rsidRDefault="00AC2368" w:rsidP="00AC2368">
      <w:pPr>
        <w:numPr>
          <w:ilvl w:val="0"/>
          <w:numId w:val="7"/>
        </w:numPr>
        <w:tabs>
          <w:tab w:val="num" w:pos="1020"/>
        </w:tabs>
        <w:ind w:left="946" w:firstLine="330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培训场地必须具备的条件：</w:t>
      </w:r>
    </w:p>
    <w:p w14:paraId="7EF0CF51" w14:textId="77777777" w:rsidR="00AC2368" w:rsidRPr="0083666D" w:rsidRDefault="00AC2368" w:rsidP="00AC2368">
      <w:pPr>
        <w:numPr>
          <w:ilvl w:val="1"/>
          <w:numId w:val="7"/>
        </w:numPr>
        <w:tabs>
          <w:tab w:val="clear" w:pos="567"/>
          <w:tab w:val="num" w:pos="1020"/>
        </w:tabs>
        <w:ind w:left="946" w:firstLine="755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培训教室和多媒体教学仪器设备。</w:t>
      </w:r>
    </w:p>
    <w:p w14:paraId="774E5DAB" w14:textId="77777777" w:rsidR="00AC2368" w:rsidRPr="0083666D" w:rsidRDefault="00AC2368" w:rsidP="00AC2368">
      <w:pPr>
        <w:numPr>
          <w:ilvl w:val="1"/>
          <w:numId w:val="7"/>
        </w:numPr>
        <w:tabs>
          <w:tab w:val="clear" w:pos="567"/>
          <w:tab w:val="num" w:pos="1020"/>
        </w:tabs>
        <w:ind w:left="946" w:firstLine="755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可供培训合法使用的人工岩壁。</w:t>
      </w:r>
    </w:p>
    <w:p w14:paraId="146C6415" w14:textId="77777777" w:rsidR="00AC2368" w:rsidRPr="00FF324C" w:rsidRDefault="00AC2368" w:rsidP="00AC2368">
      <w:pPr>
        <w:numPr>
          <w:ilvl w:val="0"/>
          <w:numId w:val="7"/>
        </w:numPr>
        <w:tabs>
          <w:tab w:val="num" w:pos="1020"/>
        </w:tabs>
        <w:ind w:left="946" w:firstLine="330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培训装备</w:t>
      </w:r>
    </w:p>
    <w:p w14:paraId="1D482FF4" w14:textId="77777777" w:rsidR="00AC2368" w:rsidRPr="00FF324C" w:rsidRDefault="00AC2368" w:rsidP="00AC2368">
      <w:pPr>
        <w:numPr>
          <w:ilvl w:val="1"/>
          <w:numId w:val="7"/>
        </w:numPr>
        <w:tabs>
          <w:tab w:val="clear" w:pos="567"/>
          <w:tab w:val="num" w:pos="1020"/>
        </w:tabs>
        <w:ind w:left="946" w:firstLine="755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个人服装和个人装备自备，公用装备须经认证，由培训机构按培训要求准备，并有备份。</w:t>
      </w:r>
    </w:p>
    <w:p w14:paraId="75647190" w14:textId="77777777" w:rsidR="00AC2368" w:rsidRDefault="00AC2368" w:rsidP="00AC2368">
      <w:pPr>
        <w:numPr>
          <w:ilvl w:val="1"/>
          <w:numId w:val="7"/>
        </w:numPr>
        <w:tabs>
          <w:tab w:val="clear" w:pos="567"/>
          <w:tab w:val="num" w:pos="1020"/>
        </w:tabs>
        <w:ind w:left="946" w:firstLine="755"/>
        <w:rPr>
          <w:rFonts w:ascii="仿宋_GB2312" w:eastAsia="仿宋_GB2312"/>
        </w:rPr>
      </w:pPr>
      <w:r>
        <w:rPr>
          <w:rFonts w:ascii="仿宋_GB2312" w:eastAsia="仿宋_GB2312" w:hint="eastAsia"/>
        </w:rPr>
        <w:t>培训机构需有培训装备管理指导，</w:t>
      </w:r>
      <w:r w:rsidRPr="00FF324C">
        <w:rPr>
          <w:rFonts w:ascii="仿宋_GB2312" w:eastAsia="仿宋_GB2312" w:hint="eastAsia"/>
        </w:rPr>
        <w:t>培训公用装备每次使用前后须经认真检查。</w:t>
      </w:r>
    </w:p>
    <w:p w14:paraId="29659DEC" w14:textId="77777777" w:rsidR="00771FF5" w:rsidRDefault="00771FF5" w:rsidP="009D5770">
      <w:pPr>
        <w:ind w:left="946" w:firstLineChars="19" w:firstLine="46"/>
        <w:rPr>
          <w:rFonts w:ascii="仿宋_GB2312" w:eastAsia="仿宋_GB2312"/>
        </w:rPr>
      </w:pPr>
      <w:r>
        <w:rPr>
          <w:rFonts w:ascii="仿宋_GB2312" w:eastAsia="仿宋_GB2312" w:hint="eastAsia"/>
        </w:rPr>
        <w:t>（四） 培训教材</w:t>
      </w:r>
    </w:p>
    <w:p w14:paraId="3A681CE8" w14:textId="77777777" w:rsidR="00771FF5" w:rsidRDefault="00771FF5" w:rsidP="00771FF5">
      <w:pPr>
        <w:ind w:leftChars="-1" w:left="-2" w:firstLineChars="532" w:firstLine="1277"/>
        <w:rPr>
          <w:rFonts w:ascii="仿宋_GB2312" w:eastAsia="仿宋_GB2312"/>
        </w:rPr>
      </w:pPr>
      <w:r>
        <w:rPr>
          <w:rFonts w:ascii="仿宋_GB2312" w:eastAsia="仿宋_GB2312" w:hint="eastAsia"/>
        </w:rPr>
        <w:t>1、《</w:t>
      </w:r>
      <w:r w:rsidRPr="00771FF5">
        <w:rPr>
          <w:rFonts w:ascii="仿宋_GB2312" w:eastAsia="仿宋_GB2312"/>
        </w:rPr>
        <w:t>社会体育指导员</w:t>
      </w:r>
      <w:r>
        <w:rPr>
          <w:rFonts w:ascii="仿宋_GB2312" w:eastAsia="仿宋_GB2312" w:hint="eastAsia"/>
        </w:rPr>
        <w:t>国家</w:t>
      </w:r>
      <w:r w:rsidRPr="00771FF5">
        <w:rPr>
          <w:rFonts w:ascii="仿宋_GB2312" w:eastAsia="仿宋_GB2312"/>
        </w:rPr>
        <w:t>职业</w:t>
      </w:r>
      <w:r>
        <w:rPr>
          <w:rFonts w:ascii="仿宋_GB2312" w:eastAsia="仿宋_GB2312" w:hint="eastAsia"/>
        </w:rPr>
        <w:t>资格</w:t>
      </w:r>
      <w:r w:rsidRPr="00771FF5">
        <w:rPr>
          <w:rFonts w:ascii="仿宋_GB2312" w:eastAsia="仿宋_GB2312"/>
        </w:rPr>
        <w:t>培训教材</w:t>
      </w:r>
      <w:r w:rsidRPr="00771FF5">
        <w:rPr>
          <w:rFonts w:ascii="仿宋_GB2312" w:eastAsia="仿宋_GB2312" w:hint="eastAsia"/>
        </w:rPr>
        <w:t xml:space="preserve">  攀岩</w:t>
      </w:r>
      <w:r>
        <w:rPr>
          <w:rFonts w:ascii="仿宋_GB2312" w:eastAsia="仿宋_GB2312" w:hint="eastAsia"/>
        </w:rPr>
        <w:t>》</w:t>
      </w:r>
    </w:p>
    <w:p w14:paraId="4729D6A2" w14:textId="77777777" w:rsidR="00771FF5" w:rsidRPr="001733CF" w:rsidRDefault="00771FF5" w:rsidP="00771FF5">
      <w:pPr>
        <w:ind w:leftChars="-1" w:left="-2" w:firstLineChars="532" w:firstLine="1277"/>
        <w:rPr>
          <w:rFonts w:ascii="仿宋_GB2312" w:eastAsia="仿宋_GB2312"/>
        </w:rPr>
      </w:pPr>
      <w:r>
        <w:rPr>
          <w:rFonts w:ascii="仿宋_GB2312" w:eastAsia="仿宋_GB2312" w:hint="eastAsia"/>
        </w:rPr>
        <w:t>2、《</w:t>
      </w:r>
      <w:r w:rsidRPr="00771FF5">
        <w:rPr>
          <w:rFonts w:ascii="仿宋_GB2312" w:eastAsia="仿宋_GB2312"/>
        </w:rPr>
        <w:t>社会体育指导员职业培训教材（中高级）</w:t>
      </w:r>
      <w:r>
        <w:rPr>
          <w:rFonts w:ascii="仿宋_GB2312" w:eastAsia="仿宋_GB2312" w:hint="eastAsia"/>
        </w:rPr>
        <w:t>》</w:t>
      </w:r>
    </w:p>
    <w:p w14:paraId="2B1BE356" w14:textId="77777777" w:rsidR="00AC2368" w:rsidRPr="00FF324C" w:rsidRDefault="00AC2368" w:rsidP="0001353D">
      <w:pPr>
        <w:numPr>
          <w:ilvl w:val="0"/>
          <w:numId w:val="30"/>
        </w:numPr>
        <w:ind w:left="1282"/>
        <w:rPr>
          <w:rFonts w:ascii="宋体" w:hAnsi="宋体" w:cs="Arial" w:hint="eastAsia"/>
          <w:b/>
          <w:sz w:val="28"/>
          <w:szCs w:val="28"/>
        </w:rPr>
      </w:pPr>
      <w:r w:rsidRPr="00FF324C">
        <w:rPr>
          <w:rFonts w:ascii="宋体" w:hAnsi="宋体" w:cs="Arial" w:hint="eastAsia"/>
          <w:b/>
          <w:sz w:val="28"/>
          <w:szCs w:val="28"/>
        </w:rPr>
        <w:t>培训</w:t>
      </w:r>
      <w:r>
        <w:rPr>
          <w:rFonts w:ascii="宋体" w:hAnsi="宋体" w:cs="Arial" w:hint="eastAsia"/>
          <w:b/>
          <w:sz w:val="28"/>
          <w:szCs w:val="28"/>
        </w:rPr>
        <w:t>教师</w:t>
      </w:r>
    </w:p>
    <w:p w14:paraId="67ED35F4" w14:textId="77777777" w:rsidR="00AC2368" w:rsidRPr="00FF324C" w:rsidRDefault="00AC2368" w:rsidP="00AC2368">
      <w:pPr>
        <w:ind w:firstLineChars="200" w:firstLine="480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培训教师须持有国家体育总局职业技能鉴定指导中心颁发的“</w:t>
      </w:r>
      <w:r>
        <w:rPr>
          <w:rFonts w:ascii="仿宋_GB2312" w:eastAsia="仿宋_GB2312" w:hint="eastAsia"/>
        </w:rPr>
        <w:t>攀岩</w:t>
      </w:r>
      <w:r w:rsidRPr="00FF324C">
        <w:rPr>
          <w:rFonts w:ascii="仿宋_GB2312" w:eastAsia="仿宋_GB2312" w:hint="eastAsia"/>
        </w:rPr>
        <w:t>运动国家职业资格培训教师证书”。</w:t>
      </w:r>
    </w:p>
    <w:p w14:paraId="123BB812" w14:textId="77777777" w:rsidR="00AC2368" w:rsidRPr="00FF324C" w:rsidRDefault="00AC2368" w:rsidP="00AC2368">
      <w:pPr>
        <w:numPr>
          <w:ilvl w:val="1"/>
          <w:numId w:val="29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培训教师须经培训并获得全国统一颁发的</w:t>
      </w:r>
      <w:r>
        <w:rPr>
          <w:rFonts w:ascii="仿宋_GB2312" w:eastAsia="仿宋_GB2312" w:hint="eastAsia"/>
        </w:rPr>
        <w:t>攀岩</w:t>
      </w:r>
      <w:r w:rsidRPr="00FF324C">
        <w:rPr>
          <w:rFonts w:ascii="仿宋_GB2312" w:eastAsia="仿宋_GB2312" w:hint="eastAsia"/>
        </w:rPr>
        <w:t>运动国家职业资格培训教师证书。</w:t>
      </w:r>
    </w:p>
    <w:p w14:paraId="181149A2" w14:textId="77777777" w:rsidR="00AC2368" w:rsidRPr="00FF324C" w:rsidRDefault="00AC2368" w:rsidP="00AC2368">
      <w:pPr>
        <w:numPr>
          <w:ilvl w:val="1"/>
          <w:numId w:val="29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培训教师应提前1个月得到通知，并根据大纲要求进行备课。</w:t>
      </w:r>
    </w:p>
    <w:p w14:paraId="6A427D14" w14:textId="77777777" w:rsidR="00AC2368" w:rsidRPr="00FF324C" w:rsidRDefault="00AC2368" w:rsidP="00AC2368">
      <w:pPr>
        <w:numPr>
          <w:ilvl w:val="1"/>
          <w:numId w:val="29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培训教师应在培训前提前进行现场备课，掌握培训场地情况，并做好各项准备工作。</w:t>
      </w:r>
    </w:p>
    <w:p w14:paraId="13C54F12" w14:textId="77777777" w:rsidR="00AC2368" w:rsidRPr="00FF324C" w:rsidRDefault="00AC2368" w:rsidP="00AC2368">
      <w:pPr>
        <w:numPr>
          <w:ilvl w:val="1"/>
          <w:numId w:val="29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培训教师须遵循《</w:t>
      </w:r>
      <w:r>
        <w:rPr>
          <w:rFonts w:ascii="仿宋_GB2312" w:eastAsia="仿宋_GB2312" w:hint="eastAsia"/>
        </w:rPr>
        <w:t>攀岩</w:t>
      </w:r>
      <w:r w:rsidRPr="00FF324C">
        <w:rPr>
          <w:rFonts w:ascii="仿宋_GB2312" w:eastAsia="仿宋_GB2312" w:hint="eastAsia"/>
        </w:rPr>
        <w:t>培训教师管理办法》。</w:t>
      </w:r>
    </w:p>
    <w:p w14:paraId="1377211C" w14:textId="77777777" w:rsidR="00483F73" w:rsidRPr="00D911BC" w:rsidRDefault="00483F73"/>
    <w:sectPr w:rsidR="00483F73" w:rsidRPr="00D911BC" w:rsidSect="00483F7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A5C8" w14:textId="77777777" w:rsidR="00E4668B" w:rsidRDefault="00E4668B" w:rsidP="00D911BC">
      <w:pPr>
        <w:spacing w:line="240" w:lineRule="auto"/>
      </w:pPr>
      <w:r>
        <w:separator/>
      </w:r>
    </w:p>
  </w:endnote>
  <w:endnote w:type="continuationSeparator" w:id="0">
    <w:p w14:paraId="65F9F9A9" w14:textId="77777777" w:rsidR="00E4668B" w:rsidRDefault="00E4668B" w:rsidP="00D91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57283"/>
      <w:docPartObj>
        <w:docPartGallery w:val="Page Numbers (Top of Page)"/>
        <w:docPartUnique/>
      </w:docPartObj>
    </w:sdtPr>
    <w:sdtContent>
      <w:p w14:paraId="1DE35FD5" w14:textId="77777777" w:rsidR="00AC2368" w:rsidRDefault="00AC2368" w:rsidP="00AC2368">
        <w:pPr>
          <w:pStyle w:val="a5"/>
          <w:jc w:val="right"/>
          <w:rPr>
            <w:sz w:val="24"/>
            <w:szCs w:val="24"/>
          </w:rPr>
        </w:pPr>
        <w:r>
          <w:rPr>
            <w:lang w:val="zh-CN"/>
          </w:rPr>
          <w:t xml:space="preserve"> </w:t>
        </w:r>
        <w:r w:rsidR="008A2C8E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A2C8E">
          <w:rPr>
            <w:b/>
            <w:sz w:val="24"/>
            <w:szCs w:val="24"/>
          </w:rPr>
          <w:fldChar w:fldCharType="separate"/>
        </w:r>
        <w:r w:rsidR="00714B0B">
          <w:rPr>
            <w:b/>
            <w:noProof/>
          </w:rPr>
          <w:t>8</w:t>
        </w:r>
        <w:r w:rsidR="008A2C8E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8A2C8E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A2C8E">
          <w:rPr>
            <w:b/>
            <w:sz w:val="24"/>
            <w:szCs w:val="24"/>
          </w:rPr>
          <w:fldChar w:fldCharType="separate"/>
        </w:r>
        <w:r w:rsidR="00714B0B">
          <w:rPr>
            <w:b/>
            <w:noProof/>
          </w:rPr>
          <w:t>8</w:t>
        </w:r>
        <w:r w:rsidR="008A2C8E">
          <w:rPr>
            <w:b/>
            <w:sz w:val="24"/>
            <w:szCs w:val="24"/>
          </w:rPr>
          <w:fldChar w:fldCharType="end"/>
        </w:r>
      </w:p>
    </w:sdtContent>
  </w:sdt>
  <w:p w14:paraId="36E022AE" w14:textId="77777777" w:rsidR="00AC2368" w:rsidRDefault="00AC23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DE265" w14:textId="77777777" w:rsidR="00E4668B" w:rsidRDefault="00E4668B" w:rsidP="00D911BC">
      <w:pPr>
        <w:spacing w:line="240" w:lineRule="auto"/>
      </w:pPr>
      <w:r>
        <w:separator/>
      </w:r>
    </w:p>
  </w:footnote>
  <w:footnote w:type="continuationSeparator" w:id="0">
    <w:p w14:paraId="500B4B00" w14:textId="77777777" w:rsidR="00E4668B" w:rsidRDefault="00E4668B" w:rsidP="00D91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6F0F" w14:textId="77777777" w:rsidR="00E013CA" w:rsidRDefault="00E013CA" w:rsidP="000B3E7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D2D"/>
    <w:multiLevelType w:val="multilevel"/>
    <w:tmpl w:val="1A7C7522"/>
    <w:lvl w:ilvl="0">
      <w:start w:val="1"/>
      <w:numFmt w:val="chineseCountingThousand"/>
      <w:lvlText w:val="(%1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20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61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firstLine="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94"/>
        </w:tabs>
        <w:ind w:left="14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36"/>
        </w:tabs>
        <w:ind w:left="16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78"/>
        </w:tabs>
        <w:ind w:left="17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19"/>
        </w:tabs>
        <w:ind w:left="1919" w:hanging="1559"/>
      </w:pPr>
      <w:rPr>
        <w:rFonts w:hint="eastAsia"/>
      </w:rPr>
    </w:lvl>
  </w:abstractNum>
  <w:abstractNum w:abstractNumId="1" w15:restartNumberingAfterBreak="0">
    <w:nsid w:val="03F75C4E"/>
    <w:multiLevelType w:val="hybridMultilevel"/>
    <w:tmpl w:val="D9868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D123F"/>
    <w:multiLevelType w:val="hybridMultilevel"/>
    <w:tmpl w:val="D9868EAE"/>
    <w:lvl w:ilvl="0" w:tplc="0409000F">
      <w:start w:val="1"/>
      <w:numFmt w:val="decimal"/>
      <w:lvlText w:val="%1."/>
      <w:lvlJc w:val="left"/>
      <w:pPr>
        <w:ind w:left="1632" w:hanging="420"/>
      </w:pPr>
    </w:lvl>
    <w:lvl w:ilvl="1" w:tplc="04090019">
      <w:start w:val="1"/>
      <w:numFmt w:val="lowerLetter"/>
      <w:lvlText w:val="%2)"/>
      <w:lvlJc w:val="left"/>
      <w:pPr>
        <w:ind w:left="2052" w:hanging="420"/>
      </w:pPr>
    </w:lvl>
    <w:lvl w:ilvl="2" w:tplc="0409001B" w:tentative="1">
      <w:start w:val="1"/>
      <w:numFmt w:val="lowerRoman"/>
      <w:lvlText w:val="%3."/>
      <w:lvlJc w:val="righ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9" w:tentative="1">
      <w:start w:val="1"/>
      <w:numFmt w:val="lowerLetter"/>
      <w:lvlText w:val="%5)"/>
      <w:lvlJc w:val="left"/>
      <w:pPr>
        <w:ind w:left="3312" w:hanging="420"/>
      </w:pPr>
    </w:lvl>
    <w:lvl w:ilvl="5" w:tplc="0409001B" w:tentative="1">
      <w:start w:val="1"/>
      <w:numFmt w:val="lowerRoman"/>
      <w:lvlText w:val="%6."/>
      <w:lvlJc w:val="righ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9" w:tentative="1">
      <w:start w:val="1"/>
      <w:numFmt w:val="lowerLetter"/>
      <w:lvlText w:val="%8)"/>
      <w:lvlJc w:val="left"/>
      <w:pPr>
        <w:ind w:left="4572" w:hanging="420"/>
      </w:pPr>
    </w:lvl>
    <w:lvl w:ilvl="8" w:tplc="0409001B" w:tentative="1">
      <w:start w:val="1"/>
      <w:numFmt w:val="lowerRoman"/>
      <w:lvlText w:val="%9."/>
      <w:lvlJc w:val="right"/>
      <w:pPr>
        <w:ind w:left="4992" w:hanging="420"/>
      </w:pPr>
    </w:lvl>
  </w:abstractNum>
  <w:abstractNum w:abstractNumId="3" w15:restartNumberingAfterBreak="0">
    <w:nsid w:val="12882DF0"/>
    <w:multiLevelType w:val="multilevel"/>
    <w:tmpl w:val="7A5A4EB6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(%2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%2."/>
      <w:lvlJc w:val="left"/>
      <w:pPr>
        <w:tabs>
          <w:tab w:val="num" w:pos="709"/>
        </w:tabs>
        <w:ind w:left="709" w:hanging="421"/>
      </w:pPr>
      <w:rPr>
        <w:rFonts w:hint="eastAsia"/>
      </w:rPr>
    </w:lvl>
    <w:lvl w:ilvl="3">
      <w:start w:val="1"/>
      <w:numFmt w:val="decimal"/>
      <w:lvlText w:val="%4.%2.1%3."/>
      <w:lvlJc w:val="left"/>
      <w:pPr>
        <w:tabs>
          <w:tab w:val="num" w:pos="851"/>
        </w:tabs>
        <w:ind w:left="851" w:hanging="27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31B1E83"/>
    <w:multiLevelType w:val="hybridMultilevel"/>
    <w:tmpl w:val="4E1E25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D27885"/>
    <w:multiLevelType w:val="hybridMultilevel"/>
    <w:tmpl w:val="6F84B6E8"/>
    <w:lvl w:ilvl="0" w:tplc="5F026E4A">
      <w:start w:val="2"/>
      <w:numFmt w:val="decimal"/>
      <w:lvlText w:val="%1、"/>
      <w:lvlJc w:val="left"/>
      <w:pPr>
        <w:ind w:left="746" w:hanging="38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194073C5"/>
    <w:multiLevelType w:val="hybridMultilevel"/>
    <w:tmpl w:val="D9868EAE"/>
    <w:lvl w:ilvl="0" w:tplc="0409000F">
      <w:start w:val="1"/>
      <w:numFmt w:val="decimal"/>
      <w:lvlText w:val="%1."/>
      <w:lvlJc w:val="left"/>
      <w:pPr>
        <w:ind w:left="1632" w:hanging="420"/>
      </w:pPr>
    </w:lvl>
    <w:lvl w:ilvl="1" w:tplc="04090019">
      <w:start w:val="1"/>
      <w:numFmt w:val="lowerLetter"/>
      <w:lvlText w:val="%2)"/>
      <w:lvlJc w:val="left"/>
      <w:pPr>
        <w:ind w:left="2052" w:hanging="420"/>
      </w:pPr>
    </w:lvl>
    <w:lvl w:ilvl="2" w:tplc="0409001B" w:tentative="1">
      <w:start w:val="1"/>
      <w:numFmt w:val="lowerRoman"/>
      <w:lvlText w:val="%3."/>
      <w:lvlJc w:val="righ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9" w:tentative="1">
      <w:start w:val="1"/>
      <w:numFmt w:val="lowerLetter"/>
      <w:lvlText w:val="%5)"/>
      <w:lvlJc w:val="left"/>
      <w:pPr>
        <w:ind w:left="3312" w:hanging="420"/>
      </w:pPr>
    </w:lvl>
    <w:lvl w:ilvl="5" w:tplc="0409001B" w:tentative="1">
      <w:start w:val="1"/>
      <w:numFmt w:val="lowerRoman"/>
      <w:lvlText w:val="%6."/>
      <w:lvlJc w:val="righ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9" w:tentative="1">
      <w:start w:val="1"/>
      <w:numFmt w:val="lowerLetter"/>
      <w:lvlText w:val="%8)"/>
      <w:lvlJc w:val="left"/>
      <w:pPr>
        <w:ind w:left="4572" w:hanging="420"/>
      </w:pPr>
    </w:lvl>
    <w:lvl w:ilvl="8" w:tplc="0409001B" w:tentative="1">
      <w:start w:val="1"/>
      <w:numFmt w:val="lowerRoman"/>
      <w:lvlText w:val="%9."/>
      <w:lvlJc w:val="right"/>
      <w:pPr>
        <w:ind w:left="4992" w:hanging="420"/>
      </w:pPr>
    </w:lvl>
  </w:abstractNum>
  <w:abstractNum w:abstractNumId="7" w15:restartNumberingAfterBreak="0">
    <w:nsid w:val="1EF26795"/>
    <w:multiLevelType w:val="multilevel"/>
    <w:tmpl w:val="1A7C7522"/>
    <w:lvl w:ilvl="0">
      <w:start w:val="1"/>
      <w:numFmt w:val="chineseCountingThousand"/>
      <w:lvlText w:val="(%1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20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61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firstLine="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94"/>
        </w:tabs>
        <w:ind w:left="14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36"/>
        </w:tabs>
        <w:ind w:left="16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78"/>
        </w:tabs>
        <w:ind w:left="17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19"/>
        </w:tabs>
        <w:ind w:left="1919" w:hanging="1559"/>
      </w:pPr>
      <w:rPr>
        <w:rFonts w:hint="eastAsia"/>
      </w:rPr>
    </w:lvl>
  </w:abstractNum>
  <w:abstractNum w:abstractNumId="8" w15:restartNumberingAfterBreak="0">
    <w:nsid w:val="23C97EA5"/>
    <w:multiLevelType w:val="hybridMultilevel"/>
    <w:tmpl w:val="4348AF00"/>
    <w:lvl w:ilvl="0" w:tplc="04F23964">
      <w:start w:val="3"/>
      <w:numFmt w:val="decimal"/>
      <w:lvlText w:val="%1、"/>
      <w:lvlJc w:val="left"/>
      <w:pPr>
        <w:ind w:left="746" w:hanging="38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454760E"/>
    <w:multiLevelType w:val="hybridMultilevel"/>
    <w:tmpl w:val="EB688B48"/>
    <w:lvl w:ilvl="0" w:tplc="0774310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CDACD80E">
      <w:start w:val="1"/>
      <w:numFmt w:val="decimal"/>
      <w:lvlText w:val="%3"/>
      <w:lvlJc w:val="right"/>
      <w:pPr>
        <w:ind w:left="1680" w:hanging="420"/>
      </w:pPr>
      <w:rPr>
        <w:rFonts w:ascii="Times New Roman" w:eastAsia="Times New Roman" w:hAnsi="Times New Roman" w:cs="Times New Roman"/>
      </w:rPr>
    </w:lvl>
    <w:lvl w:ilvl="3" w:tplc="C4B4E954">
      <w:start w:val="8"/>
      <w:numFmt w:val="japaneseCounting"/>
      <w:lvlText w:val="%4、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6751FAE"/>
    <w:multiLevelType w:val="hybridMultilevel"/>
    <w:tmpl w:val="D9868EAE"/>
    <w:lvl w:ilvl="0" w:tplc="0409000F">
      <w:start w:val="1"/>
      <w:numFmt w:val="decimal"/>
      <w:lvlText w:val="%1."/>
      <w:lvlJc w:val="left"/>
      <w:pPr>
        <w:ind w:left="1632" w:hanging="420"/>
      </w:pPr>
    </w:lvl>
    <w:lvl w:ilvl="1" w:tplc="04090019">
      <w:start w:val="1"/>
      <w:numFmt w:val="lowerLetter"/>
      <w:lvlText w:val="%2)"/>
      <w:lvlJc w:val="left"/>
      <w:pPr>
        <w:ind w:left="2052" w:hanging="420"/>
      </w:pPr>
    </w:lvl>
    <w:lvl w:ilvl="2" w:tplc="0409001B" w:tentative="1">
      <w:start w:val="1"/>
      <w:numFmt w:val="lowerRoman"/>
      <w:lvlText w:val="%3."/>
      <w:lvlJc w:val="righ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9" w:tentative="1">
      <w:start w:val="1"/>
      <w:numFmt w:val="lowerLetter"/>
      <w:lvlText w:val="%5)"/>
      <w:lvlJc w:val="left"/>
      <w:pPr>
        <w:ind w:left="3312" w:hanging="420"/>
      </w:pPr>
    </w:lvl>
    <w:lvl w:ilvl="5" w:tplc="0409001B" w:tentative="1">
      <w:start w:val="1"/>
      <w:numFmt w:val="lowerRoman"/>
      <w:lvlText w:val="%6."/>
      <w:lvlJc w:val="righ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9" w:tentative="1">
      <w:start w:val="1"/>
      <w:numFmt w:val="lowerLetter"/>
      <w:lvlText w:val="%8)"/>
      <w:lvlJc w:val="left"/>
      <w:pPr>
        <w:ind w:left="4572" w:hanging="420"/>
      </w:pPr>
    </w:lvl>
    <w:lvl w:ilvl="8" w:tplc="0409001B" w:tentative="1">
      <w:start w:val="1"/>
      <w:numFmt w:val="lowerRoman"/>
      <w:lvlText w:val="%9."/>
      <w:lvlJc w:val="right"/>
      <w:pPr>
        <w:ind w:left="4992" w:hanging="420"/>
      </w:pPr>
    </w:lvl>
  </w:abstractNum>
  <w:abstractNum w:abstractNumId="11" w15:restartNumberingAfterBreak="0">
    <w:nsid w:val="397F73E6"/>
    <w:multiLevelType w:val="hybridMultilevel"/>
    <w:tmpl w:val="02860DD4"/>
    <w:lvl w:ilvl="0" w:tplc="0409000F">
      <w:start w:val="1"/>
      <w:numFmt w:val="decimal"/>
      <w:lvlText w:val="%1."/>
      <w:lvlJc w:val="left"/>
      <w:pPr>
        <w:ind w:left="2242" w:hanging="420"/>
      </w:pPr>
    </w:lvl>
    <w:lvl w:ilvl="1" w:tplc="04090019" w:tentative="1">
      <w:start w:val="1"/>
      <w:numFmt w:val="lowerLetter"/>
      <w:lvlText w:val="%2)"/>
      <w:lvlJc w:val="left"/>
      <w:pPr>
        <w:ind w:left="2662" w:hanging="420"/>
      </w:pPr>
    </w:lvl>
    <w:lvl w:ilvl="2" w:tplc="0409001B" w:tentative="1">
      <w:start w:val="1"/>
      <w:numFmt w:val="lowerRoman"/>
      <w:lvlText w:val="%3."/>
      <w:lvlJc w:val="right"/>
      <w:pPr>
        <w:ind w:left="3082" w:hanging="420"/>
      </w:pPr>
    </w:lvl>
    <w:lvl w:ilvl="3" w:tplc="0409000F" w:tentative="1">
      <w:start w:val="1"/>
      <w:numFmt w:val="decimal"/>
      <w:lvlText w:val="%4."/>
      <w:lvlJc w:val="left"/>
      <w:pPr>
        <w:ind w:left="3502" w:hanging="420"/>
      </w:pPr>
    </w:lvl>
    <w:lvl w:ilvl="4" w:tplc="04090019" w:tentative="1">
      <w:start w:val="1"/>
      <w:numFmt w:val="lowerLetter"/>
      <w:lvlText w:val="%5)"/>
      <w:lvlJc w:val="left"/>
      <w:pPr>
        <w:ind w:left="3922" w:hanging="420"/>
      </w:pPr>
    </w:lvl>
    <w:lvl w:ilvl="5" w:tplc="0409001B" w:tentative="1">
      <w:start w:val="1"/>
      <w:numFmt w:val="lowerRoman"/>
      <w:lvlText w:val="%6."/>
      <w:lvlJc w:val="right"/>
      <w:pPr>
        <w:ind w:left="4342" w:hanging="420"/>
      </w:pPr>
    </w:lvl>
    <w:lvl w:ilvl="6" w:tplc="0409000F" w:tentative="1">
      <w:start w:val="1"/>
      <w:numFmt w:val="decimal"/>
      <w:lvlText w:val="%7."/>
      <w:lvlJc w:val="left"/>
      <w:pPr>
        <w:ind w:left="4762" w:hanging="420"/>
      </w:pPr>
    </w:lvl>
    <w:lvl w:ilvl="7" w:tplc="04090019" w:tentative="1">
      <w:start w:val="1"/>
      <w:numFmt w:val="lowerLetter"/>
      <w:lvlText w:val="%8)"/>
      <w:lvlJc w:val="left"/>
      <w:pPr>
        <w:ind w:left="5182" w:hanging="420"/>
      </w:pPr>
    </w:lvl>
    <w:lvl w:ilvl="8" w:tplc="0409001B" w:tentative="1">
      <w:start w:val="1"/>
      <w:numFmt w:val="lowerRoman"/>
      <w:lvlText w:val="%9."/>
      <w:lvlJc w:val="right"/>
      <w:pPr>
        <w:ind w:left="5602" w:hanging="420"/>
      </w:pPr>
    </w:lvl>
  </w:abstractNum>
  <w:abstractNum w:abstractNumId="12" w15:restartNumberingAfterBreak="0">
    <w:nsid w:val="3BD06784"/>
    <w:multiLevelType w:val="hybridMultilevel"/>
    <w:tmpl w:val="E348DA8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42311891"/>
    <w:multiLevelType w:val="multilevel"/>
    <w:tmpl w:val="1A7C7522"/>
    <w:lvl w:ilvl="0">
      <w:start w:val="1"/>
      <w:numFmt w:val="chineseCountingThousand"/>
      <w:lvlText w:val="(%1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20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61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firstLine="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94"/>
        </w:tabs>
        <w:ind w:left="14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36"/>
        </w:tabs>
        <w:ind w:left="16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78"/>
        </w:tabs>
        <w:ind w:left="17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19"/>
        </w:tabs>
        <w:ind w:left="1919" w:hanging="1559"/>
      </w:pPr>
      <w:rPr>
        <w:rFonts w:hint="eastAsia"/>
      </w:rPr>
    </w:lvl>
  </w:abstractNum>
  <w:abstractNum w:abstractNumId="14" w15:restartNumberingAfterBreak="0">
    <w:nsid w:val="4849568C"/>
    <w:multiLevelType w:val="multilevel"/>
    <w:tmpl w:val="36FA78DE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0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6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542005CD"/>
    <w:multiLevelType w:val="hybridMultilevel"/>
    <w:tmpl w:val="D9868EAE"/>
    <w:lvl w:ilvl="0" w:tplc="0409000F">
      <w:start w:val="1"/>
      <w:numFmt w:val="decimal"/>
      <w:lvlText w:val="%1."/>
      <w:lvlJc w:val="left"/>
      <w:pPr>
        <w:ind w:left="1632" w:hanging="420"/>
      </w:pPr>
    </w:lvl>
    <w:lvl w:ilvl="1" w:tplc="04090019">
      <w:start w:val="1"/>
      <w:numFmt w:val="lowerLetter"/>
      <w:lvlText w:val="%2)"/>
      <w:lvlJc w:val="left"/>
      <w:pPr>
        <w:ind w:left="2052" w:hanging="420"/>
      </w:pPr>
    </w:lvl>
    <w:lvl w:ilvl="2" w:tplc="0409001B" w:tentative="1">
      <w:start w:val="1"/>
      <w:numFmt w:val="lowerRoman"/>
      <w:lvlText w:val="%3."/>
      <w:lvlJc w:val="righ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9" w:tentative="1">
      <w:start w:val="1"/>
      <w:numFmt w:val="lowerLetter"/>
      <w:lvlText w:val="%5)"/>
      <w:lvlJc w:val="left"/>
      <w:pPr>
        <w:ind w:left="3312" w:hanging="420"/>
      </w:pPr>
    </w:lvl>
    <w:lvl w:ilvl="5" w:tplc="0409001B" w:tentative="1">
      <w:start w:val="1"/>
      <w:numFmt w:val="lowerRoman"/>
      <w:lvlText w:val="%6."/>
      <w:lvlJc w:val="righ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9" w:tentative="1">
      <w:start w:val="1"/>
      <w:numFmt w:val="lowerLetter"/>
      <w:lvlText w:val="%8)"/>
      <w:lvlJc w:val="left"/>
      <w:pPr>
        <w:ind w:left="4572" w:hanging="420"/>
      </w:pPr>
    </w:lvl>
    <w:lvl w:ilvl="8" w:tplc="0409001B" w:tentative="1">
      <w:start w:val="1"/>
      <w:numFmt w:val="lowerRoman"/>
      <w:lvlText w:val="%9."/>
      <w:lvlJc w:val="right"/>
      <w:pPr>
        <w:ind w:left="4992" w:hanging="420"/>
      </w:pPr>
    </w:lvl>
  </w:abstractNum>
  <w:abstractNum w:abstractNumId="16" w15:restartNumberingAfterBreak="0">
    <w:nsid w:val="596C55BA"/>
    <w:multiLevelType w:val="multilevel"/>
    <w:tmpl w:val="7A5A4EB6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(%2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%2."/>
      <w:lvlJc w:val="left"/>
      <w:pPr>
        <w:tabs>
          <w:tab w:val="num" w:pos="709"/>
        </w:tabs>
        <w:ind w:left="709" w:hanging="421"/>
      </w:pPr>
      <w:rPr>
        <w:rFonts w:hint="eastAsia"/>
      </w:rPr>
    </w:lvl>
    <w:lvl w:ilvl="3">
      <w:start w:val="1"/>
      <w:numFmt w:val="decimal"/>
      <w:lvlText w:val="%4.%2.1%3."/>
      <w:lvlJc w:val="left"/>
      <w:pPr>
        <w:tabs>
          <w:tab w:val="num" w:pos="851"/>
        </w:tabs>
        <w:ind w:left="851" w:hanging="27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5BE24588"/>
    <w:multiLevelType w:val="hybridMultilevel"/>
    <w:tmpl w:val="B62083FA"/>
    <w:lvl w:ilvl="0" w:tplc="0E9257DE">
      <w:start w:val="1"/>
      <w:numFmt w:val="decimal"/>
      <w:lvlText w:val="%1、"/>
      <w:lvlJc w:val="left"/>
      <w:pPr>
        <w:ind w:left="1410" w:hanging="1050"/>
      </w:pPr>
      <w:rPr>
        <w:rFonts w:hint="eastAsia"/>
        <w:lang w:val="en-US"/>
      </w:rPr>
    </w:lvl>
    <w:lvl w:ilvl="1" w:tplc="AFEEDA10">
      <w:start w:val="9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E05240A"/>
    <w:multiLevelType w:val="multilevel"/>
    <w:tmpl w:val="36FA78DE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0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6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602D66EE"/>
    <w:multiLevelType w:val="hybridMultilevel"/>
    <w:tmpl w:val="017A01E8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0" w15:restartNumberingAfterBreak="0">
    <w:nsid w:val="684E4131"/>
    <w:multiLevelType w:val="multilevel"/>
    <w:tmpl w:val="36FA78DE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0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6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69D555B1"/>
    <w:multiLevelType w:val="hybridMultilevel"/>
    <w:tmpl w:val="F8CEBF3C"/>
    <w:lvl w:ilvl="0" w:tplc="5E8E0AFE">
      <w:start w:val="1"/>
      <w:numFmt w:val="japaneseCounting"/>
      <w:lvlText w:val="%1、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440"/>
        </w:tabs>
        <w:ind w:left="2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00"/>
        </w:tabs>
        <w:ind w:left="3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60"/>
        </w:tabs>
        <w:ind w:left="4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0"/>
        </w:tabs>
        <w:ind w:left="5380" w:hanging="420"/>
      </w:pPr>
    </w:lvl>
  </w:abstractNum>
  <w:abstractNum w:abstractNumId="22" w15:restartNumberingAfterBreak="0">
    <w:nsid w:val="6E004A84"/>
    <w:multiLevelType w:val="hybridMultilevel"/>
    <w:tmpl w:val="F698B776"/>
    <w:lvl w:ilvl="0" w:tplc="EF4A94F4">
      <w:start w:val="1"/>
      <w:numFmt w:val="japaneseCounting"/>
      <w:lvlText w:val="%1、"/>
      <w:lvlJc w:val="left"/>
      <w:pPr>
        <w:tabs>
          <w:tab w:val="num" w:pos="1571"/>
        </w:tabs>
        <w:ind w:left="1571" w:hanging="720"/>
      </w:pPr>
      <w:rPr>
        <w:rFonts w:ascii="宋体" w:eastAsia="宋体" w:hAnsi="宋体" w:hint="default"/>
      </w:rPr>
    </w:lvl>
    <w:lvl w:ilvl="1" w:tplc="D81C2EA8">
      <w:start w:val="1"/>
      <w:numFmt w:val="chineseCountingThousand"/>
      <w:lvlText w:val="（%2）"/>
      <w:lvlJc w:val="center"/>
      <w:pPr>
        <w:tabs>
          <w:tab w:val="num" w:pos="-281"/>
        </w:tabs>
        <w:ind w:left="1402" w:hanging="420"/>
      </w:pPr>
      <w:rPr>
        <w:rFonts w:eastAsia="黑体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3" w15:restartNumberingAfterBreak="0">
    <w:nsid w:val="71104D27"/>
    <w:multiLevelType w:val="hybridMultilevel"/>
    <w:tmpl w:val="7F9AB39A"/>
    <w:lvl w:ilvl="0" w:tplc="DCAA18B0">
      <w:start w:val="1"/>
      <w:numFmt w:val="japaneseCounting"/>
      <w:lvlText w:val="（%1）"/>
      <w:lvlJc w:val="left"/>
      <w:pPr>
        <w:ind w:left="1334" w:hanging="10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2836779"/>
    <w:multiLevelType w:val="multilevel"/>
    <w:tmpl w:val="36FA78DE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0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6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32E728B"/>
    <w:multiLevelType w:val="multilevel"/>
    <w:tmpl w:val="1A7C7522"/>
    <w:lvl w:ilvl="0">
      <w:start w:val="1"/>
      <w:numFmt w:val="chineseCountingThousand"/>
      <w:lvlText w:val="(%1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20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61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firstLine="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94"/>
        </w:tabs>
        <w:ind w:left="14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36"/>
        </w:tabs>
        <w:ind w:left="16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78"/>
        </w:tabs>
        <w:ind w:left="17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19"/>
        </w:tabs>
        <w:ind w:left="1919" w:hanging="1559"/>
      </w:pPr>
      <w:rPr>
        <w:rFonts w:hint="eastAsia"/>
      </w:rPr>
    </w:lvl>
  </w:abstractNum>
  <w:abstractNum w:abstractNumId="26" w15:restartNumberingAfterBreak="0">
    <w:nsid w:val="773B6DC3"/>
    <w:multiLevelType w:val="multilevel"/>
    <w:tmpl w:val="1A7C7522"/>
    <w:lvl w:ilvl="0">
      <w:start w:val="1"/>
      <w:numFmt w:val="chineseCountingThousand"/>
      <w:lvlText w:val="(%1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20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61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firstLine="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94"/>
        </w:tabs>
        <w:ind w:left="14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36"/>
        </w:tabs>
        <w:ind w:left="16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78"/>
        </w:tabs>
        <w:ind w:left="17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19"/>
        </w:tabs>
        <w:ind w:left="1919" w:hanging="1559"/>
      </w:pPr>
      <w:rPr>
        <w:rFonts w:hint="eastAsia"/>
      </w:rPr>
    </w:lvl>
  </w:abstractNum>
  <w:abstractNum w:abstractNumId="27" w15:restartNumberingAfterBreak="0">
    <w:nsid w:val="778C1386"/>
    <w:multiLevelType w:val="hybridMultilevel"/>
    <w:tmpl w:val="D9868EAE"/>
    <w:lvl w:ilvl="0" w:tplc="0409000F">
      <w:start w:val="1"/>
      <w:numFmt w:val="decimal"/>
      <w:lvlText w:val="%1."/>
      <w:lvlJc w:val="left"/>
      <w:pPr>
        <w:ind w:left="1632" w:hanging="420"/>
      </w:pPr>
    </w:lvl>
    <w:lvl w:ilvl="1" w:tplc="04090019">
      <w:start w:val="1"/>
      <w:numFmt w:val="lowerLetter"/>
      <w:lvlText w:val="%2)"/>
      <w:lvlJc w:val="left"/>
      <w:pPr>
        <w:ind w:left="2052" w:hanging="420"/>
      </w:pPr>
    </w:lvl>
    <w:lvl w:ilvl="2" w:tplc="0409001B" w:tentative="1">
      <w:start w:val="1"/>
      <w:numFmt w:val="lowerRoman"/>
      <w:lvlText w:val="%3."/>
      <w:lvlJc w:val="righ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9" w:tentative="1">
      <w:start w:val="1"/>
      <w:numFmt w:val="lowerLetter"/>
      <w:lvlText w:val="%5)"/>
      <w:lvlJc w:val="left"/>
      <w:pPr>
        <w:ind w:left="3312" w:hanging="420"/>
      </w:pPr>
    </w:lvl>
    <w:lvl w:ilvl="5" w:tplc="0409001B" w:tentative="1">
      <w:start w:val="1"/>
      <w:numFmt w:val="lowerRoman"/>
      <w:lvlText w:val="%6."/>
      <w:lvlJc w:val="righ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9" w:tentative="1">
      <w:start w:val="1"/>
      <w:numFmt w:val="lowerLetter"/>
      <w:lvlText w:val="%8)"/>
      <w:lvlJc w:val="left"/>
      <w:pPr>
        <w:ind w:left="4572" w:hanging="420"/>
      </w:pPr>
    </w:lvl>
    <w:lvl w:ilvl="8" w:tplc="0409001B" w:tentative="1">
      <w:start w:val="1"/>
      <w:numFmt w:val="lowerRoman"/>
      <w:lvlText w:val="%9."/>
      <w:lvlJc w:val="right"/>
      <w:pPr>
        <w:ind w:left="4992" w:hanging="420"/>
      </w:pPr>
    </w:lvl>
  </w:abstractNum>
  <w:abstractNum w:abstractNumId="28" w15:restartNumberingAfterBreak="0">
    <w:nsid w:val="7A2E76DC"/>
    <w:multiLevelType w:val="multilevel"/>
    <w:tmpl w:val="7A5A4EB6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(%2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%2."/>
      <w:lvlJc w:val="left"/>
      <w:pPr>
        <w:tabs>
          <w:tab w:val="num" w:pos="709"/>
        </w:tabs>
        <w:ind w:left="709" w:hanging="421"/>
      </w:pPr>
      <w:rPr>
        <w:rFonts w:hint="eastAsia"/>
      </w:rPr>
    </w:lvl>
    <w:lvl w:ilvl="3">
      <w:start w:val="1"/>
      <w:numFmt w:val="decimal"/>
      <w:lvlText w:val="%4.%2.1%3."/>
      <w:lvlJc w:val="left"/>
      <w:pPr>
        <w:tabs>
          <w:tab w:val="num" w:pos="851"/>
        </w:tabs>
        <w:ind w:left="851" w:hanging="27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7D451DB6"/>
    <w:multiLevelType w:val="hybridMultilevel"/>
    <w:tmpl w:val="D812CC60"/>
    <w:lvl w:ilvl="0" w:tplc="896C6B22">
      <w:start w:val="1"/>
      <w:numFmt w:val="japaneseCounting"/>
      <w:lvlText w:val="（%1）"/>
      <w:lvlJc w:val="left"/>
      <w:pPr>
        <w:ind w:left="1200" w:hanging="720"/>
      </w:pPr>
      <w:rPr>
        <w:rFonts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FDF6081"/>
    <w:multiLevelType w:val="multilevel"/>
    <w:tmpl w:val="7A5A4EB6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(%2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%2."/>
      <w:lvlJc w:val="left"/>
      <w:pPr>
        <w:tabs>
          <w:tab w:val="num" w:pos="709"/>
        </w:tabs>
        <w:ind w:left="709" w:hanging="421"/>
      </w:pPr>
      <w:rPr>
        <w:rFonts w:hint="eastAsia"/>
      </w:rPr>
    </w:lvl>
    <w:lvl w:ilvl="3">
      <w:start w:val="1"/>
      <w:numFmt w:val="decimal"/>
      <w:lvlText w:val="%4.%2.1%3."/>
      <w:lvlJc w:val="left"/>
      <w:pPr>
        <w:tabs>
          <w:tab w:val="num" w:pos="851"/>
        </w:tabs>
        <w:ind w:left="851" w:hanging="27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961153105">
    <w:abstractNumId w:val="23"/>
  </w:num>
  <w:num w:numId="2" w16cid:durableId="674579119">
    <w:abstractNumId w:val="17"/>
  </w:num>
  <w:num w:numId="3" w16cid:durableId="501745805">
    <w:abstractNumId w:val="9"/>
  </w:num>
  <w:num w:numId="4" w16cid:durableId="1131898536">
    <w:abstractNumId w:val="21"/>
  </w:num>
  <w:num w:numId="5" w16cid:durableId="1739743589">
    <w:abstractNumId w:val="22"/>
  </w:num>
  <w:num w:numId="6" w16cid:durableId="115028821">
    <w:abstractNumId w:val="7"/>
  </w:num>
  <w:num w:numId="7" w16cid:durableId="1440678647">
    <w:abstractNumId w:val="20"/>
  </w:num>
  <w:num w:numId="8" w16cid:durableId="2069264138">
    <w:abstractNumId w:val="28"/>
  </w:num>
  <w:num w:numId="9" w16cid:durableId="731925910">
    <w:abstractNumId w:val="14"/>
  </w:num>
  <w:num w:numId="10" w16cid:durableId="1144195731">
    <w:abstractNumId w:val="24"/>
  </w:num>
  <w:num w:numId="11" w16cid:durableId="1114981996">
    <w:abstractNumId w:val="18"/>
  </w:num>
  <w:num w:numId="12" w16cid:durableId="412362269">
    <w:abstractNumId w:val="16"/>
  </w:num>
  <w:num w:numId="13" w16cid:durableId="1802109850">
    <w:abstractNumId w:val="3"/>
  </w:num>
  <w:num w:numId="14" w16cid:durableId="1604261679">
    <w:abstractNumId w:val="0"/>
  </w:num>
  <w:num w:numId="15" w16cid:durableId="1727603664">
    <w:abstractNumId w:val="13"/>
  </w:num>
  <w:num w:numId="16" w16cid:durableId="1635410251">
    <w:abstractNumId w:val="26"/>
  </w:num>
  <w:num w:numId="17" w16cid:durableId="1225138690">
    <w:abstractNumId w:val="25"/>
  </w:num>
  <w:num w:numId="18" w16cid:durableId="1801418297">
    <w:abstractNumId w:val="29"/>
  </w:num>
  <w:num w:numId="19" w16cid:durableId="227763270">
    <w:abstractNumId w:val="1"/>
  </w:num>
  <w:num w:numId="20" w16cid:durableId="488013317">
    <w:abstractNumId w:val="4"/>
  </w:num>
  <w:num w:numId="21" w16cid:durableId="1061750068">
    <w:abstractNumId w:val="15"/>
  </w:num>
  <w:num w:numId="22" w16cid:durableId="387919857">
    <w:abstractNumId w:val="12"/>
  </w:num>
  <w:num w:numId="23" w16cid:durableId="1746683508">
    <w:abstractNumId w:val="10"/>
  </w:num>
  <w:num w:numId="24" w16cid:durableId="97214218">
    <w:abstractNumId w:val="6"/>
  </w:num>
  <w:num w:numId="25" w16cid:durableId="520627713">
    <w:abstractNumId w:val="27"/>
  </w:num>
  <w:num w:numId="26" w16cid:durableId="313491227">
    <w:abstractNumId w:val="2"/>
  </w:num>
  <w:num w:numId="27" w16cid:durableId="1615018672">
    <w:abstractNumId w:val="19"/>
  </w:num>
  <w:num w:numId="28" w16cid:durableId="71317197">
    <w:abstractNumId w:val="11"/>
  </w:num>
  <w:num w:numId="29" w16cid:durableId="1971592304">
    <w:abstractNumId w:val="30"/>
  </w:num>
  <w:num w:numId="30" w16cid:durableId="648289060">
    <w:abstractNumId w:val="5"/>
  </w:num>
  <w:num w:numId="31" w16cid:durableId="721487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1BC"/>
    <w:rsid w:val="000006B5"/>
    <w:rsid w:val="0000081D"/>
    <w:rsid w:val="000014A8"/>
    <w:rsid w:val="00005E5B"/>
    <w:rsid w:val="00006F1D"/>
    <w:rsid w:val="000121CF"/>
    <w:rsid w:val="00012910"/>
    <w:rsid w:val="0001353D"/>
    <w:rsid w:val="00016AE0"/>
    <w:rsid w:val="00020ABE"/>
    <w:rsid w:val="00021136"/>
    <w:rsid w:val="00021423"/>
    <w:rsid w:val="00021623"/>
    <w:rsid w:val="00022452"/>
    <w:rsid w:val="0002322E"/>
    <w:rsid w:val="00023C12"/>
    <w:rsid w:val="000247BF"/>
    <w:rsid w:val="00024C05"/>
    <w:rsid w:val="00024F17"/>
    <w:rsid w:val="0002527B"/>
    <w:rsid w:val="000309AF"/>
    <w:rsid w:val="00031888"/>
    <w:rsid w:val="00031CAA"/>
    <w:rsid w:val="00037367"/>
    <w:rsid w:val="000407DE"/>
    <w:rsid w:val="00042756"/>
    <w:rsid w:val="00042964"/>
    <w:rsid w:val="00046C15"/>
    <w:rsid w:val="00046F86"/>
    <w:rsid w:val="00047326"/>
    <w:rsid w:val="00050860"/>
    <w:rsid w:val="0005095A"/>
    <w:rsid w:val="00052B30"/>
    <w:rsid w:val="000576A2"/>
    <w:rsid w:val="0006056A"/>
    <w:rsid w:val="00062047"/>
    <w:rsid w:val="00063251"/>
    <w:rsid w:val="000652EF"/>
    <w:rsid w:val="000838AB"/>
    <w:rsid w:val="0008397F"/>
    <w:rsid w:val="00084159"/>
    <w:rsid w:val="00085316"/>
    <w:rsid w:val="000924B5"/>
    <w:rsid w:val="00095F9D"/>
    <w:rsid w:val="000A448D"/>
    <w:rsid w:val="000A7062"/>
    <w:rsid w:val="000B3745"/>
    <w:rsid w:val="000B3E7A"/>
    <w:rsid w:val="000B60B0"/>
    <w:rsid w:val="000B6390"/>
    <w:rsid w:val="000C335F"/>
    <w:rsid w:val="000C4603"/>
    <w:rsid w:val="000D1C17"/>
    <w:rsid w:val="000D29AC"/>
    <w:rsid w:val="000D4453"/>
    <w:rsid w:val="000D6257"/>
    <w:rsid w:val="000D7E17"/>
    <w:rsid w:val="000E2105"/>
    <w:rsid w:val="000E2145"/>
    <w:rsid w:val="000E56FF"/>
    <w:rsid w:val="000E6CC5"/>
    <w:rsid w:val="000F49A1"/>
    <w:rsid w:val="000F71FD"/>
    <w:rsid w:val="001002E2"/>
    <w:rsid w:val="0010324B"/>
    <w:rsid w:val="00104528"/>
    <w:rsid w:val="00105041"/>
    <w:rsid w:val="001105CE"/>
    <w:rsid w:val="00112403"/>
    <w:rsid w:val="00113F14"/>
    <w:rsid w:val="00114DB6"/>
    <w:rsid w:val="00115B1B"/>
    <w:rsid w:val="001162F9"/>
    <w:rsid w:val="00116F41"/>
    <w:rsid w:val="0011757C"/>
    <w:rsid w:val="00120F0A"/>
    <w:rsid w:val="001212C3"/>
    <w:rsid w:val="00122E84"/>
    <w:rsid w:val="00133322"/>
    <w:rsid w:val="00137A74"/>
    <w:rsid w:val="00143368"/>
    <w:rsid w:val="00143D41"/>
    <w:rsid w:val="00145EE9"/>
    <w:rsid w:val="001540E5"/>
    <w:rsid w:val="001546DE"/>
    <w:rsid w:val="001552B1"/>
    <w:rsid w:val="00157442"/>
    <w:rsid w:val="001576E5"/>
    <w:rsid w:val="00161FA0"/>
    <w:rsid w:val="001620A3"/>
    <w:rsid w:val="001626F2"/>
    <w:rsid w:val="001670D4"/>
    <w:rsid w:val="0016729B"/>
    <w:rsid w:val="00171069"/>
    <w:rsid w:val="00173088"/>
    <w:rsid w:val="00173F87"/>
    <w:rsid w:val="00175A09"/>
    <w:rsid w:val="00177D7C"/>
    <w:rsid w:val="001809A2"/>
    <w:rsid w:val="00181702"/>
    <w:rsid w:val="001831C0"/>
    <w:rsid w:val="00183803"/>
    <w:rsid w:val="0018676B"/>
    <w:rsid w:val="00190CC8"/>
    <w:rsid w:val="00191D2A"/>
    <w:rsid w:val="00194461"/>
    <w:rsid w:val="00195D12"/>
    <w:rsid w:val="00196909"/>
    <w:rsid w:val="001A1EB7"/>
    <w:rsid w:val="001A2196"/>
    <w:rsid w:val="001A603A"/>
    <w:rsid w:val="001B2A89"/>
    <w:rsid w:val="001B31A2"/>
    <w:rsid w:val="001B495B"/>
    <w:rsid w:val="001B50FC"/>
    <w:rsid w:val="001B564F"/>
    <w:rsid w:val="001B7C9D"/>
    <w:rsid w:val="001C2255"/>
    <w:rsid w:val="001C3154"/>
    <w:rsid w:val="001C49C7"/>
    <w:rsid w:val="001D1549"/>
    <w:rsid w:val="001D276A"/>
    <w:rsid w:val="001D5002"/>
    <w:rsid w:val="001D5EF4"/>
    <w:rsid w:val="001D63AF"/>
    <w:rsid w:val="001D66F9"/>
    <w:rsid w:val="001D6793"/>
    <w:rsid w:val="001D6DDD"/>
    <w:rsid w:val="001E1DC8"/>
    <w:rsid w:val="001E1F00"/>
    <w:rsid w:val="001E1FF9"/>
    <w:rsid w:val="001E7D66"/>
    <w:rsid w:val="001F10C4"/>
    <w:rsid w:val="001F426B"/>
    <w:rsid w:val="001F4D21"/>
    <w:rsid w:val="001F4E89"/>
    <w:rsid w:val="001F73B6"/>
    <w:rsid w:val="00200364"/>
    <w:rsid w:val="00200F83"/>
    <w:rsid w:val="00203CBD"/>
    <w:rsid w:val="00204D36"/>
    <w:rsid w:val="00205D6C"/>
    <w:rsid w:val="00205DF1"/>
    <w:rsid w:val="00207A1C"/>
    <w:rsid w:val="00207F6B"/>
    <w:rsid w:val="002132E2"/>
    <w:rsid w:val="0022130D"/>
    <w:rsid w:val="00224B9C"/>
    <w:rsid w:val="00226AF4"/>
    <w:rsid w:val="00227066"/>
    <w:rsid w:val="00232415"/>
    <w:rsid w:val="00233A49"/>
    <w:rsid w:val="00233F47"/>
    <w:rsid w:val="00233F9F"/>
    <w:rsid w:val="00237610"/>
    <w:rsid w:val="00241BB4"/>
    <w:rsid w:val="00241DA2"/>
    <w:rsid w:val="00247209"/>
    <w:rsid w:val="002508FF"/>
    <w:rsid w:val="00252676"/>
    <w:rsid w:val="002526A3"/>
    <w:rsid w:val="00255DCF"/>
    <w:rsid w:val="00260482"/>
    <w:rsid w:val="002638EB"/>
    <w:rsid w:val="00265457"/>
    <w:rsid w:val="00266A81"/>
    <w:rsid w:val="0026780D"/>
    <w:rsid w:val="0026787E"/>
    <w:rsid w:val="00267F56"/>
    <w:rsid w:val="00272B9C"/>
    <w:rsid w:val="00275D3A"/>
    <w:rsid w:val="00276B37"/>
    <w:rsid w:val="00280375"/>
    <w:rsid w:val="00281722"/>
    <w:rsid w:val="00283CE3"/>
    <w:rsid w:val="002865B5"/>
    <w:rsid w:val="0028732B"/>
    <w:rsid w:val="00290158"/>
    <w:rsid w:val="00291F2A"/>
    <w:rsid w:val="0029370A"/>
    <w:rsid w:val="0029544B"/>
    <w:rsid w:val="002A16A4"/>
    <w:rsid w:val="002A534B"/>
    <w:rsid w:val="002A75AE"/>
    <w:rsid w:val="002B0990"/>
    <w:rsid w:val="002B330F"/>
    <w:rsid w:val="002B6A65"/>
    <w:rsid w:val="002C45C8"/>
    <w:rsid w:val="002C69D4"/>
    <w:rsid w:val="002D11B9"/>
    <w:rsid w:val="002D7CE6"/>
    <w:rsid w:val="002E5167"/>
    <w:rsid w:val="002F2BDC"/>
    <w:rsid w:val="002F3B64"/>
    <w:rsid w:val="002F4B12"/>
    <w:rsid w:val="003041A3"/>
    <w:rsid w:val="00306BBC"/>
    <w:rsid w:val="00306F32"/>
    <w:rsid w:val="0030781E"/>
    <w:rsid w:val="0031065C"/>
    <w:rsid w:val="00311169"/>
    <w:rsid w:val="00311B8F"/>
    <w:rsid w:val="00315C8A"/>
    <w:rsid w:val="003210BE"/>
    <w:rsid w:val="003249D1"/>
    <w:rsid w:val="003250FE"/>
    <w:rsid w:val="00326654"/>
    <w:rsid w:val="00331A34"/>
    <w:rsid w:val="00332FB7"/>
    <w:rsid w:val="003346F6"/>
    <w:rsid w:val="00334B7F"/>
    <w:rsid w:val="0033777D"/>
    <w:rsid w:val="00341766"/>
    <w:rsid w:val="00344808"/>
    <w:rsid w:val="00345461"/>
    <w:rsid w:val="0034557C"/>
    <w:rsid w:val="00351841"/>
    <w:rsid w:val="003563D5"/>
    <w:rsid w:val="00356C6B"/>
    <w:rsid w:val="00364F5C"/>
    <w:rsid w:val="00365712"/>
    <w:rsid w:val="00366074"/>
    <w:rsid w:val="00366512"/>
    <w:rsid w:val="00376A60"/>
    <w:rsid w:val="00377CAD"/>
    <w:rsid w:val="00380557"/>
    <w:rsid w:val="00382056"/>
    <w:rsid w:val="00384B2E"/>
    <w:rsid w:val="00385501"/>
    <w:rsid w:val="00385656"/>
    <w:rsid w:val="00395EED"/>
    <w:rsid w:val="0039708C"/>
    <w:rsid w:val="00397671"/>
    <w:rsid w:val="003A0E20"/>
    <w:rsid w:val="003A5ADE"/>
    <w:rsid w:val="003A7713"/>
    <w:rsid w:val="003B57C7"/>
    <w:rsid w:val="003B6139"/>
    <w:rsid w:val="003B7C4B"/>
    <w:rsid w:val="003C1DC1"/>
    <w:rsid w:val="003C2862"/>
    <w:rsid w:val="003C5A95"/>
    <w:rsid w:val="003D248F"/>
    <w:rsid w:val="003D3C95"/>
    <w:rsid w:val="003D516F"/>
    <w:rsid w:val="003E0B85"/>
    <w:rsid w:val="003E3A10"/>
    <w:rsid w:val="003E4B46"/>
    <w:rsid w:val="003E68ED"/>
    <w:rsid w:val="003E68F2"/>
    <w:rsid w:val="003E6A5F"/>
    <w:rsid w:val="003E7FA1"/>
    <w:rsid w:val="003F0414"/>
    <w:rsid w:val="003F0847"/>
    <w:rsid w:val="003F0875"/>
    <w:rsid w:val="003F21FA"/>
    <w:rsid w:val="003F2D84"/>
    <w:rsid w:val="003F4657"/>
    <w:rsid w:val="003F4CAE"/>
    <w:rsid w:val="003F57FE"/>
    <w:rsid w:val="003F6385"/>
    <w:rsid w:val="00401014"/>
    <w:rsid w:val="00403A30"/>
    <w:rsid w:val="004050E2"/>
    <w:rsid w:val="0040597F"/>
    <w:rsid w:val="0040610A"/>
    <w:rsid w:val="00407194"/>
    <w:rsid w:val="0040783E"/>
    <w:rsid w:val="00412D06"/>
    <w:rsid w:val="0041380B"/>
    <w:rsid w:val="0041482E"/>
    <w:rsid w:val="0041520B"/>
    <w:rsid w:val="0041531B"/>
    <w:rsid w:val="00420BC9"/>
    <w:rsid w:val="0042216D"/>
    <w:rsid w:val="00424340"/>
    <w:rsid w:val="004305CC"/>
    <w:rsid w:val="00432FC9"/>
    <w:rsid w:val="00433E1C"/>
    <w:rsid w:val="00442842"/>
    <w:rsid w:val="00444CF3"/>
    <w:rsid w:val="004459B3"/>
    <w:rsid w:val="00446723"/>
    <w:rsid w:val="0044707F"/>
    <w:rsid w:val="00447300"/>
    <w:rsid w:val="00450966"/>
    <w:rsid w:val="00451021"/>
    <w:rsid w:val="004534A8"/>
    <w:rsid w:val="00457535"/>
    <w:rsid w:val="004620B7"/>
    <w:rsid w:val="00462202"/>
    <w:rsid w:val="00465014"/>
    <w:rsid w:val="004707B6"/>
    <w:rsid w:val="00471D14"/>
    <w:rsid w:val="00473C4A"/>
    <w:rsid w:val="00474E46"/>
    <w:rsid w:val="00475D2B"/>
    <w:rsid w:val="0047793D"/>
    <w:rsid w:val="00480922"/>
    <w:rsid w:val="00483F73"/>
    <w:rsid w:val="004841DA"/>
    <w:rsid w:val="00485E10"/>
    <w:rsid w:val="0048663F"/>
    <w:rsid w:val="004877F3"/>
    <w:rsid w:val="004907D2"/>
    <w:rsid w:val="004907FB"/>
    <w:rsid w:val="0049109C"/>
    <w:rsid w:val="00495471"/>
    <w:rsid w:val="004A039D"/>
    <w:rsid w:val="004A1951"/>
    <w:rsid w:val="004A23B6"/>
    <w:rsid w:val="004A5203"/>
    <w:rsid w:val="004A5AB6"/>
    <w:rsid w:val="004A6396"/>
    <w:rsid w:val="004A7552"/>
    <w:rsid w:val="004B3AE7"/>
    <w:rsid w:val="004B3B36"/>
    <w:rsid w:val="004B4A65"/>
    <w:rsid w:val="004B7AB6"/>
    <w:rsid w:val="004C0CBB"/>
    <w:rsid w:val="004C3BE6"/>
    <w:rsid w:val="004C5E75"/>
    <w:rsid w:val="004D0D5B"/>
    <w:rsid w:val="004D15F9"/>
    <w:rsid w:val="004D1FF1"/>
    <w:rsid w:val="004D4E66"/>
    <w:rsid w:val="004D650A"/>
    <w:rsid w:val="004E33DF"/>
    <w:rsid w:val="004E3D11"/>
    <w:rsid w:val="004E517A"/>
    <w:rsid w:val="004F576E"/>
    <w:rsid w:val="004F7343"/>
    <w:rsid w:val="005023C0"/>
    <w:rsid w:val="0050437E"/>
    <w:rsid w:val="00506D71"/>
    <w:rsid w:val="00507FCA"/>
    <w:rsid w:val="0051094A"/>
    <w:rsid w:val="0051302A"/>
    <w:rsid w:val="00513726"/>
    <w:rsid w:val="00513D0F"/>
    <w:rsid w:val="0051569B"/>
    <w:rsid w:val="005261CE"/>
    <w:rsid w:val="00526457"/>
    <w:rsid w:val="00530F65"/>
    <w:rsid w:val="005325C9"/>
    <w:rsid w:val="00533C5C"/>
    <w:rsid w:val="00534EE9"/>
    <w:rsid w:val="005354DC"/>
    <w:rsid w:val="00536DF4"/>
    <w:rsid w:val="00536F99"/>
    <w:rsid w:val="00542D11"/>
    <w:rsid w:val="00543122"/>
    <w:rsid w:val="00544712"/>
    <w:rsid w:val="0054499F"/>
    <w:rsid w:val="00546F81"/>
    <w:rsid w:val="005519BF"/>
    <w:rsid w:val="00551E87"/>
    <w:rsid w:val="005521CE"/>
    <w:rsid w:val="005537D8"/>
    <w:rsid w:val="00553B1B"/>
    <w:rsid w:val="005556BE"/>
    <w:rsid w:val="00567B5C"/>
    <w:rsid w:val="00571CBF"/>
    <w:rsid w:val="00571FBA"/>
    <w:rsid w:val="00572052"/>
    <w:rsid w:val="005732AC"/>
    <w:rsid w:val="005748C7"/>
    <w:rsid w:val="00577A9E"/>
    <w:rsid w:val="00584D54"/>
    <w:rsid w:val="00584E62"/>
    <w:rsid w:val="00591C3A"/>
    <w:rsid w:val="005952B4"/>
    <w:rsid w:val="005A25EA"/>
    <w:rsid w:val="005A4EDF"/>
    <w:rsid w:val="005A64BC"/>
    <w:rsid w:val="005A65A1"/>
    <w:rsid w:val="005B0AB4"/>
    <w:rsid w:val="005B5E5C"/>
    <w:rsid w:val="005B690C"/>
    <w:rsid w:val="005B702F"/>
    <w:rsid w:val="005B77C6"/>
    <w:rsid w:val="005C0257"/>
    <w:rsid w:val="005C2098"/>
    <w:rsid w:val="005C4193"/>
    <w:rsid w:val="005C44DF"/>
    <w:rsid w:val="005C5629"/>
    <w:rsid w:val="005D1ACF"/>
    <w:rsid w:val="005D41F6"/>
    <w:rsid w:val="005D5B96"/>
    <w:rsid w:val="005D7091"/>
    <w:rsid w:val="005E12F5"/>
    <w:rsid w:val="005E2344"/>
    <w:rsid w:val="005E2F4F"/>
    <w:rsid w:val="005E535E"/>
    <w:rsid w:val="005E72BB"/>
    <w:rsid w:val="005E7459"/>
    <w:rsid w:val="005F0574"/>
    <w:rsid w:val="005F381C"/>
    <w:rsid w:val="005F414A"/>
    <w:rsid w:val="005F5CCC"/>
    <w:rsid w:val="00603B66"/>
    <w:rsid w:val="00605215"/>
    <w:rsid w:val="006055B0"/>
    <w:rsid w:val="00611AE2"/>
    <w:rsid w:val="00611C76"/>
    <w:rsid w:val="00612DF4"/>
    <w:rsid w:val="006151DB"/>
    <w:rsid w:val="00615A76"/>
    <w:rsid w:val="0061774E"/>
    <w:rsid w:val="006210E0"/>
    <w:rsid w:val="00624C83"/>
    <w:rsid w:val="00625358"/>
    <w:rsid w:val="006258CC"/>
    <w:rsid w:val="0062774D"/>
    <w:rsid w:val="006301CF"/>
    <w:rsid w:val="00631666"/>
    <w:rsid w:val="00635C00"/>
    <w:rsid w:val="00635ED5"/>
    <w:rsid w:val="006416AD"/>
    <w:rsid w:val="0064440B"/>
    <w:rsid w:val="00646112"/>
    <w:rsid w:val="006468B3"/>
    <w:rsid w:val="006479B3"/>
    <w:rsid w:val="00647BF3"/>
    <w:rsid w:val="0065236E"/>
    <w:rsid w:val="00654568"/>
    <w:rsid w:val="0065505D"/>
    <w:rsid w:val="00662207"/>
    <w:rsid w:val="0066349A"/>
    <w:rsid w:val="00663676"/>
    <w:rsid w:val="00671839"/>
    <w:rsid w:val="00673C65"/>
    <w:rsid w:val="00675C0A"/>
    <w:rsid w:val="00676914"/>
    <w:rsid w:val="00682A26"/>
    <w:rsid w:val="00683658"/>
    <w:rsid w:val="00684202"/>
    <w:rsid w:val="00686589"/>
    <w:rsid w:val="006865FC"/>
    <w:rsid w:val="0068714D"/>
    <w:rsid w:val="00690841"/>
    <w:rsid w:val="006A644B"/>
    <w:rsid w:val="006B095B"/>
    <w:rsid w:val="006B1570"/>
    <w:rsid w:val="006B29E6"/>
    <w:rsid w:val="006B67D7"/>
    <w:rsid w:val="006C148D"/>
    <w:rsid w:val="006C296C"/>
    <w:rsid w:val="006C6580"/>
    <w:rsid w:val="006C784F"/>
    <w:rsid w:val="006D0D6D"/>
    <w:rsid w:val="006D0DC2"/>
    <w:rsid w:val="006D4BA5"/>
    <w:rsid w:val="006D7C6D"/>
    <w:rsid w:val="006E22BD"/>
    <w:rsid w:val="006E298B"/>
    <w:rsid w:val="006E3DF6"/>
    <w:rsid w:val="006E6699"/>
    <w:rsid w:val="006E6781"/>
    <w:rsid w:val="006F5F3D"/>
    <w:rsid w:val="006F7410"/>
    <w:rsid w:val="006F7A71"/>
    <w:rsid w:val="00707E4F"/>
    <w:rsid w:val="00713384"/>
    <w:rsid w:val="00714B0B"/>
    <w:rsid w:val="007212CD"/>
    <w:rsid w:val="00721C2A"/>
    <w:rsid w:val="0072204A"/>
    <w:rsid w:val="007229AE"/>
    <w:rsid w:val="00722CD0"/>
    <w:rsid w:val="00724768"/>
    <w:rsid w:val="00725249"/>
    <w:rsid w:val="007344AF"/>
    <w:rsid w:val="00737C2E"/>
    <w:rsid w:val="00741D07"/>
    <w:rsid w:val="00743F23"/>
    <w:rsid w:val="00746226"/>
    <w:rsid w:val="00746601"/>
    <w:rsid w:val="00750CFF"/>
    <w:rsid w:val="007525B0"/>
    <w:rsid w:val="00754E22"/>
    <w:rsid w:val="00760470"/>
    <w:rsid w:val="0076076E"/>
    <w:rsid w:val="0076149C"/>
    <w:rsid w:val="0076517F"/>
    <w:rsid w:val="00771FF5"/>
    <w:rsid w:val="00774E0D"/>
    <w:rsid w:val="00775853"/>
    <w:rsid w:val="00776C0F"/>
    <w:rsid w:val="00780DEB"/>
    <w:rsid w:val="007826F0"/>
    <w:rsid w:val="00782A94"/>
    <w:rsid w:val="0078336D"/>
    <w:rsid w:val="00785D19"/>
    <w:rsid w:val="00795975"/>
    <w:rsid w:val="00796E73"/>
    <w:rsid w:val="00797DC9"/>
    <w:rsid w:val="007A6714"/>
    <w:rsid w:val="007B14CF"/>
    <w:rsid w:val="007B226B"/>
    <w:rsid w:val="007B709D"/>
    <w:rsid w:val="007C0D15"/>
    <w:rsid w:val="007C28BF"/>
    <w:rsid w:val="007C2ED0"/>
    <w:rsid w:val="007C34B4"/>
    <w:rsid w:val="007C3F05"/>
    <w:rsid w:val="007C493A"/>
    <w:rsid w:val="007C4DF9"/>
    <w:rsid w:val="007D13E6"/>
    <w:rsid w:val="007D3597"/>
    <w:rsid w:val="007D4FF7"/>
    <w:rsid w:val="007D69A7"/>
    <w:rsid w:val="007D7D6C"/>
    <w:rsid w:val="007E3BD8"/>
    <w:rsid w:val="007E6228"/>
    <w:rsid w:val="007F1951"/>
    <w:rsid w:val="007F1B3D"/>
    <w:rsid w:val="007F559C"/>
    <w:rsid w:val="00800806"/>
    <w:rsid w:val="00800928"/>
    <w:rsid w:val="00814DD9"/>
    <w:rsid w:val="00817788"/>
    <w:rsid w:val="0082069A"/>
    <w:rsid w:val="008209C3"/>
    <w:rsid w:val="00821699"/>
    <w:rsid w:val="00821C6C"/>
    <w:rsid w:val="008226F2"/>
    <w:rsid w:val="0082415A"/>
    <w:rsid w:val="00833377"/>
    <w:rsid w:val="008344E9"/>
    <w:rsid w:val="0083468A"/>
    <w:rsid w:val="008349FD"/>
    <w:rsid w:val="00834F2A"/>
    <w:rsid w:val="008355F3"/>
    <w:rsid w:val="00840827"/>
    <w:rsid w:val="00842920"/>
    <w:rsid w:val="00847305"/>
    <w:rsid w:val="008503A1"/>
    <w:rsid w:val="00851972"/>
    <w:rsid w:val="00851CFA"/>
    <w:rsid w:val="008568F6"/>
    <w:rsid w:val="0086031D"/>
    <w:rsid w:val="00862DE4"/>
    <w:rsid w:val="0086429C"/>
    <w:rsid w:val="00866225"/>
    <w:rsid w:val="00875BFB"/>
    <w:rsid w:val="00877A2C"/>
    <w:rsid w:val="008810C7"/>
    <w:rsid w:val="008877CC"/>
    <w:rsid w:val="008903CD"/>
    <w:rsid w:val="00892348"/>
    <w:rsid w:val="00892DC4"/>
    <w:rsid w:val="00894CD9"/>
    <w:rsid w:val="00897710"/>
    <w:rsid w:val="008A113C"/>
    <w:rsid w:val="008A2C8E"/>
    <w:rsid w:val="008A2F76"/>
    <w:rsid w:val="008A4485"/>
    <w:rsid w:val="008A59B1"/>
    <w:rsid w:val="008B39D4"/>
    <w:rsid w:val="008B4427"/>
    <w:rsid w:val="008B4825"/>
    <w:rsid w:val="008B61FF"/>
    <w:rsid w:val="008C1057"/>
    <w:rsid w:val="008C1919"/>
    <w:rsid w:val="008C65A7"/>
    <w:rsid w:val="008C7AEF"/>
    <w:rsid w:val="008D187D"/>
    <w:rsid w:val="008D19D8"/>
    <w:rsid w:val="008D1F20"/>
    <w:rsid w:val="008D5B6F"/>
    <w:rsid w:val="008D6FFD"/>
    <w:rsid w:val="008D7846"/>
    <w:rsid w:val="008E206F"/>
    <w:rsid w:val="008E4045"/>
    <w:rsid w:val="008E4292"/>
    <w:rsid w:val="008F0D23"/>
    <w:rsid w:val="008F2246"/>
    <w:rsid w:val="008F4CBB"/>
    <w:rsid w:val="008F59FC"/>
    <w:rsid w:val="008F5EA6"/>
    <w:rsid w:val="00900A4D"/>
    <w:rsid w:val="00902F90"/>
    <w:rsid w:val="00904BC1"/>
    <w:rsid w:val="00905C71"/>
    <w:rsid w:val="009124E6"/>
    <w:rsid w:val="00913777"/>
    <w:rsid w:val="00913AD6"/>
    <w:rsid w:val="00914B97"/>
    <w:rsid w:val="00914F73"/>
    <w:rsid w:val="00915501"/>
    <w:rsid w:val="00920B02"/>
    <w:rsid w:val="00922149"/>
    <w:rsid w:val="00922681"/>
    <w:rsid w:val="00926942"/>
    <w:rsid w:val="009301E8"/>
    <w:rsid w:val="0093156C"/>
    <w:rsid w:val="009329AA"/>
    <w:rsid w:val="00940FA1"/>
    <w:rsid w:val="00953B44"/>
    <w:rsid w:val="009549A8"/>
    <w:rsid w:val="0095743D"/>
    <w:rsid w:val="00957C8B"/>
    <w:rsid w:val="0096088A"/>
    <w:rsid w:val="009629C6"/>
    <w:rsid w:val="00964039"/>
    <w:rsid w:val="00966C68"/>
    <w:rsid w:val="00971BC3"/>
    <w:rsid w:val="00972CE3"/>
    <w:rsid w:val="00974291"/>
    <w:rsid w:val="00980EE6"/>
    <w:rsid w:val="0098420E"/>
    <w:rsid w:val="0098468B"/>
    <w:rsid w:val="00987AB9"/>
    <w:rsid w:val="009917B3"/>
    <w:rsid w:val="00992B27"/>
    <w:rsid w:val="0099381F"/>
    <w:rsid w:val="009962D7"/>
    <w:rsid w:val="009A0196"/>
    <w:rsid w:val="009A128C"/>
    <w:rsid w:val="009A393F"/>
    <w:rsid w:val="009A3978"/>
    <w:rsid w:val="009B3DC8"/>
    <w:rsid w:val="009B42D7"/>
    <w:rsid w:val="009B43C6"/>
    <w:rsid w:val="009B525D"/>
    <w:rsid w:val="009B55A6"/>
    <w:rsid w:val="009B6064"/>
    <w:rsid w:val="009B7AE7"/>
    <w:rsid w:val="009C2B3B"/>
    <w:rsid w:val="009C35F1"/>
    <w:rsid w:val="009C7400"/>
    <w:rsid w:val="009C7BA7"/>
    <w:rsid w:val="009D4368"/>
    <w:rsid w:val="009D5770"/>
    <w:rsid w:val="009D665C"/>
    <w:rsid w:val="009D6CD6"/>
    <w:rsid w:val="009D7071"/>
    <w:rsid w:val="009D7EAC"/>
    <w:rsid w:val="009E02AE"/>
    <w:rsid w:val="009E2DC1"/>
    <w:rsid w:val="009E4CA1"/>
    <w:rsid w:val="009E4FD0"/>
    <w:rsid w:val="009E7EC2"/>
    <w:rsid w:val="009F3836"/>
    <w:rsid w:val="00A023A0"/>
    <w:rsid w:val="00A0272E"/>
    <w:rsid w:val="00A05214"/>
    <w:rsid w:val="00A05F7A"/>
    <w:rsid w:val="00A06EEE"/>
    <w:rsid w:val="00A1046A"/>
    <w:rsid w:val="00A165F9"/>
    <w:rsid w:val="00A16C52"/>
    <w:rsid w:val="00A17D26"/>
    <w:rsid w:val="00A20816"/>
    <w:rsid w:val="00A20ECD"/>
    <w:rsid w:val="00A252E8"/>
    <w:rsid w:val="00A27025"/>
    <w:rsid w:val="00A2718D"/>
    <w:rsid w:val="00A36241"/>
    <w:rsid w:val="00A408F8"/>
    <w:rsid w:val="00A41FC6"/>
    <w:rsid w:val="00A4451D"/>
    <w:rsid w:val="00A44818"/>
    <w:rsid w:val="00A44DDA"/>
    <w:rsid w:val="00A4769C"/>
    <w:rsid w:val="00A51A87"/>
    <w:rsid w:val="00A56F17"/>
    <w:rsid w:val="00A57C39"/>
    <w:rsid w:val="00A57E24"/>
    <w:rsid w:val="00A6095E"/>
    <w:rsid w:val="00A6152B"/>
    <w:rsid w:val="00A72A42"/>
    <w:rsid w:val="00A75749"/>
    <w:rsid w:val="00A75BFB"/>
    <w:rsid w:val="00A77B30"/>
    <w:rsid w:val="00A828AB"/>
    <w:rsid w:val="00A84DB2"/>
    <w:rsid w:val="00A856C1"/>
    <w:rsid w:val="00A92708"/>
    <w:rsid w:val="00A97A8E"/>
    <w:rsid w:val="00AA46F5"/>
    <w:rsid w:val="00AA6447"/>
    <w:rsid w:val="00AA7991"/>
    <w:rsid w:val="00AB14C6"/>
    <w:rsid w:val="00AB1668"/>
    <w:rsid w:val="00AB226D"/>
    <w:rsid w:val="00AB2690"/>
    <w:rsid w:val="00AB2A65"/>
    <w:rsid w:val="00AB5E26"/>
    <w:rsid w:val="00AB675C"/>
    <w:rsid w:val="00AB6A8C"/>
    <w:rsid w:val="00AB749B"/>
    <w:rsid w:val="00AC2368"/>
    <w:rsid w:val="00AC62C1"/>
    <w:rsid w:val="00AD1862"/>
    <w:rsid w:val="00AD19A9"/>
    <w:rsid w:val="00AD22BA"/>
    <w:rsid w:val="00AE0B55"/>
    <w:rsid w:val="00AE18ED"/>
    <w:rsid w:val="00AE4371"/>
    <w:rsid w:val="00AE49D0"/>
    <w:rsid w:val="00AE4D4F"/>
    <w:rsid w:val="00AE626E"/>
    <w:rsid w:val="00AE78F1"/>
    <w:rsid w:val="00AF0A00"/>
    <w:rsid w:val="00AF195E"/>
    <w:rsid w:val="00AF2B26"/>
    <w:rsid w:val="00AF33CC"/>
    <w:rsid w:val="00B00259"/>
    <w:rsid w:val="00B043D6"/>
    <w:rsid w:val="00B045F5"/>
    <w:rsid w:val="00B053DE"/>
    <w:rsid w:val="00B124A5"/>
    <w:rsid w:val="00B136E5"/>
    <w:rsid w:val="00B148AC"/>
    <w:rsid w:val="00B15972"/>
    <w:rsid w:val="00B2126E"/>
    <w:rsid w:val="00B2157C"/>
    <w:rsid w:val="00B236B1"/>
    <w:rsid w:val="00B243B0"/>
    <w:rsid w:val="00B247EC"/>
    <w:rsid w:val="00B312C5"/>
    <w:rsid w:val="00B313B8"/>
    <w:rsid w:val="00B323A8"/>
    <w:rsid w:val="00B32B05"/>
    <w:rsid w:val="00B35FBA"/>
    <w:rsid w:val="00B37E29"/>
    <w:rsid w:val="00B435E8"/>
    <w:rsid w:val="00B451BF"/>
    <w:rsid w:val="00B45837"/>
    <w:rsid w:val="00B46FDD"/>
    <w:rsid w:val="00B50304"/>
    <w:rsid w:val="00B503E1"/>
    <w:rsid w:val="00B505F3"/>
    <w:rsid w:val="00B51501"/>
    <w:rsid w:val="00B51FCF"/>
    <w:rsid w:val="00B53D30"/>
    <w:rsid w:val="00B54DA3"/>
    <w:rsid w:val="00B56286"/>
    <w:rsid w:val="00B56EDE"/>
    <w:rsid w:val="00B60381"/>
    <w:rsid w:val="00B6111E"/>
    <w:rsid w:val="00B655CA"/>
    <w:rsid w:val="00B70FCB"/>
    <w:rsid w:val="00B723C7"/>
    <w:rsid w:val="00B7254D"/>
    <w:rsid w:val="00B73128"/>
    <w:rsid w:val="00B7453D"/>
    <w:rsid w:val="00B74BE1"/>
    <w:rsid w:val="00B77565"/>
    <w:rsid w:val="00B82A65"/>
    <w:rsid w:val="00B82BEB"/>
    <w:rsid w:val="00B83694"/>
    <w:rsid w:val="00B852C1"/>
    <w:rsid w:val="00B86B72"/>
    <w:rsid w:val="00B8707E"/>
    <w:rsid w:val="00B90104"/>
    <w:rsid w:val="00B93F32"/>
    <w:rsid w:val="00B96F25"/>
    <w:rsid w:val="00B97E54"/>
    <w:rsid w:val="00BA07B1"/>
    <w:rsid w:val="00BA242D"/>
    <w:rsid w:val="00BA3FFB"/>
    <w:rsid w:val="00BA5878"/>
    <w:rsid w:val="00BA5961"/>
    <w:rsid w:val="00BA7EA5"/>
    <w:rsid w:val="00BB11F6"/>
    <w:rsid w:val="00BB3DEF"/>
    <w:rsid w:val="00BB7AB2"/>
    <w:rsid w:val="00BC3CFB"/>
    <w:rsid w:val="00BC4BAB"/>
    <w:rsid w:val="00BD070F"/>
    <w:rsid w:val="00BD1625"/>
    <w:rsid w:val="00BD2DFB"/>
    <w:rsid w:val="00BD6184"/>
    <w:rsid w:val="00BE0225"/>
    <w:rsid w:val="00BE24C6"/>
    <w:rsid w:val="00BF04D8"/>
    <w:rsid w:val="00BF4886"/>
    <w:rsid w:val="00BF6E91"/>
    <w:rsid w:val="00C0111F"/>
    <w:rsid w:val="00C02E57"/>
    <w:rsid w:val="00C0565F"/>
    <w:rsid w:val="00C05E45"/>
    <w:rsid w:val="00C121AF"/>
    <w:rsid w:val="00C14289"/>
    <w:rsid w:val="00C15D1D"/>
    <w:rsid w:val="00C15DA3"/>
    <w:rsid w:val="00C20112"/>
    <w:rsid w:val="00C20745"/>
    <w:rsid w:val="00C20D0E"/>
    <w:rsid w:val="00C21888"/>
    <w:rsid w:val="00C22756"/>
    <w:rsid w:val="00C24C7A"/>
    <w:rsid w:val="00C257BF"/>
    <w:rsid w:val="00C27016"/>
    <w:rsid w:val="00C278E6"/>
    <w:rsid w:val="00C316C3"/>
    <w:rsid w:val="00C32875"/>
    <w:rsid w:val="00C3462B"/>
    <w:rsid w:val="00C35B94"/>
    <w:rsid w:val="00C41EE9"/>
    <w:rsid w:val="00C41FCE"/>
    <w:rsid w:val="00C42D59"/>
    <w:rsid w:val="00C469A2"/>
    <w:rsid w:val="00C55CA1"/>
    <w:rsid w:val="00C563B8"/>
    <w:rsid w:val="00C60DD2"/>
    <w:rsid w:val="00C63F8A"/>
    <w:rsid w:val="00C70130"/>
    <w:rsid w:val="00C71D33"/>
    <w:rsid w:val="00C720A5"/>
    <w:rsid w:val="00C732D5"/>
    <w:rsid w:val="00C74162"/>
    <w:rsid w:val="00C8053C"/>
    <w:rsid w:val="00C817AF"/>
    <w:rsid w:val="00C83B64"/>
    <w:rsid w:val="00C869B1"/>
    <w:rsid w:val="00C87FAF"/>
    <w:rsid w:val="00C90542"/>
    <w:rsid w:val="00C96AF0"/>
    <w:rsid w:val="00C97D9B"/>
    <w:rsid w:val="00CA52F4"/>
    <w:rsid w:val="00CA6BA6"/>
    <w:rsid w:val="00CC00AF"/>
    <w:rsid w:val="00CC09D0"/>
    <w:rsid w:val="00CC2F3B"/>
    <w:rsid w:val="00CC6728"/>
    <w:rsid w:val="00CC672C"/>
    <w:rsid w:val="00CC74BF"/>
    <w:rsid w:val="00CD3602"/>
    <w:rsid w:val="00CE0486"/>
    <w:rsid w:val="00CE3509"/>
    <w:rsid w:val="00CE381F"/>
    <w:rsid w:val="00CE42D1"/>
    <w:rsid w:val="00CE645A"/>
    <w:rsid w:val="00CE7B28"/>
    <w:rsid w:val="00CE7DBB"/>
    <w:rsid w:val="00CF2A17"/>
    <w:rsid w:val="00CF398A"/>
    <w:rsid w:val="00CF4611"/>
    <w:rsid w:val="00CF7172"/>
    <w:rsid w:val="00CF7E5A"/>
    <w:rsid w:val="00D0120B"/>
    <w:rsid w:val="00D0161D"/>
    <w:rsid w:val="00D0341F"/>
    <w:rsid w:val="00D07EBB"/>
    <w:rsid w:val="00D11CDF"/>
    <w:rsid w:val="00D11E17"/>
    <w:rsid w:val="00D121E8"/>
    <w:rsid w:val="00D13182"/>
    <w:rsid w:val="00D1398D"/>
    <w:rsid w:val="00D14726"/>
    <w:rsid w:val="00D14ED2"/>
    <w:rsid w:val="00D21EEE"/>
    <w:rsid w:val="00D22F1D"/>
    <w:rsid w:val="00D248C0"/>
    <w:rsid w:val="00D31983"/>
    <w:rsid w:val="00D3329F"/>
    <w:rsid w:val="00D33CB0"/>
    <w:rsid w:val="00D35CEF"/>
    <w:rsid w:val="00D373FB"/>
    <w:rsid w:val="00D401B3"/>
    <w:rsid w:val="00D443BF"/>
    <w:rsid w:val="00D455A4"/>
    <w:rsid w:val="00D466FA"/>
    <w:rsid w:val="00D47CFE"/>
    <w:rsid w:val="00D50086"/>
    <w:rsid w:val="00D51279"/>
    <w:rsid w:val="00D55842"/>
    <w:rsid w:val="00D55ACB"/>
    <w:rsid w:val="00D5683F"/>
    <w:rsid w:val="00D57D32"/>
    <w:rsid w:val="00D60EE6"/>
    <w:rsid w:val="00D626F4"/>
    <w:rsid w:val="00D62A56"/>
    <w:rsid w:val="00D63B62"/>
    <w:rsid w:val="00D649D4"/>
    <w:rsid w:val="00D65B92"/>
    <w:rsid w:val="00D67884"/>
    <w:rsid w:val="00D702ED"/>
    <w:rsid w:val="00D72EA3"/>
    <w:rsid w:val="00D73050"/>
    <w:rsid w:val="00D75C8F"/>
    <w:rsid w:val="00D80AC6"/>
    <w:rsid w:val="00D81936"/>
    <w:rsid w:val="00D82A75"/>
    <w:rsid w:val="00D8352A"/>
    <w:rsid w:val="00D84480"/>
    <w:rsid w:val="00D846FC"/>
    <w:rsid w:val="00D85BD1"/>
    <w:rsid w:val="00D903FB"/>
    <w:rsid w:val="00D911BC"/>
    <w:rsid w:val="00D945F3"/>
    <w:rsid w:val="00D948F2"/>
    <w:rsid w:val="00D9555F"/>
    <w:rsid w:val="00D968E3"/>
    <w:rsid w:val="00DA0261"/>
    <w:rsid w:val="00DA4EE5"/>
    <w:rsid w:val="00DA530F"/>
    <w:rsid w:val="00DA5826"/>
    <w:rsid w:val="00DA590A"/>
    <w:rsid w:val="00DA77B6"/>
    <w:rsid w:val="00DB2562"/>
    <w:rsid w:val="00DB5913"/>
    <w:rsid w:val="00DB7385"/>
    <w:rsid w:val="00DC0279"/>
    <w:rsid w:val="00DC14E0"/>
    <w:rsid w:val="00DC1521"/>
    <w:rsid w:val="00DC1560"/>
    <w:rsid w:val="00DC2FFB"/>
    <w:rsid w:val="00DC335F"/>
    <w:rsid w:val="00DC510A"/>
    <w:rsid w:val="00DC7D2F"/>
    <w:rsid w:val="00DD02C7"/>
    <w:rsid w:val="00DD2F1D"/>
    <w:rsid w:val="00DD5760"/>
    <w:rsid w:val="00DD7516"/>
    <w:rsid w:val="00DE0A02"/>
    <w:rsid w:val="00DE2281"/>
    <w:rsid w:val="00DE48CF"/>
    <w:rsid w:val="00DF0DD1"/>
    <w:rsid w:val="00DF21A5"/>
    <w:rsid w:val="00DF3584"/>
    <w:rsid w:val="00DF3C34"/>
    <w:rsid w:val="00E013CA"/>
    <w:rsid w:val="00E01C95"/>
    <w:rsid w:val="00E026C9"/>
    <w:rsid w:val="00E05C09"/>
    <w:rsid w:val="00E07854"/>
    <w:rsid w:val="00E07BA0"/>
    <w:rsid w:val="00E1468C"/>
    <w:rsid w:val="00E17000"/>
    <w:rsid w:val="00E25C6B"/>
    <w:rsid w:val="00E270B5"/>
    <w:rsid w:val="00E27A59"/>
    <w:rsid w:val="00E3390B"/>
    <w:rsid w:val="00E367D7"/>
    <w:rsid w:val="00E44DB6"/>
    <w:rsid w:val="00E4668B"/>
    <w:rsid w:val="00E4794D"/>
    <w:rsid w:val="00E5027E"/>
    <w:rsid w:val="00E52413"/>
    <w:rsid w:val="00E548C8"/>
    <w:rsid w:val="00E55DB8"/>
    <w:rsid w:val="00E57C39"/>
    <w:rsid w:val="00E606CF"/>
    <w:rsid w:val="00E6703F"/>
    <w:rsid w:val="00E6733D"/>
    <w:rsid w:val="00E6760B"/>
    <w:rsid w:val="00E67EDF"/>
    <w:rsid w:val="00E7092F"/>
    <w:rsid w:val="00E711A8"/>
    <w:rsid w:val="00E71C24"/>
    <w:rsid w:val="00E76C09"/>
    <w:rsid w:val="00E8472B"/>
    <w:rsid w:val="00E85B25"/>
    <w:rsid w:val="00E868B3"/>
    <w:rsid w:val="00E930E4"/>
    <w:rsid w:val="00E93953"/>
    <w:rsid w:val="00E94BB2"/>
    <w:rsid w:val="00E94E40"/>
    <w:rsid w:val="00E95084"/>
    <w:rsid w:val="00E955E1"/>
    <w:rsid w:val="00E96473"/>
    <w:rsid w:val="00EB09F5"/>
    <w:rsid w:val="00EB31FB"/>
    <w:rsid w:val="00EB3688"/>
    <w:rsid w:val="00EC27E2"/>
    <w:rsid w:val="00ED0993"/>
    <w:rsid w:val="00ED2475"/>
    <w:rsid w:val="00ED2D33"/>
    <w:rsid w:val="00ED31DF"/>
    <w:rsid w:val="00ED4AD5"/>
    <w:rsid w:val="00ED7463"/>
    <w:rsid w:val="00EE09F8"/>
    <w:rsid w:val="00EE1242"/>
    <w:rsid w:val="00EE3609"/>
    <w:rsid w:val="00EE5EB0"/>
    <w:rsid w:val="00EE6263"/>
    <w:rsid w:val="00EE7C32"/>
    <w:rsid w:val="00EE7ECA"/>
    <w:rsid w:val="00EF1A2A"/>
    <w:rsid w:val="00EF2B77"/>
    <w:rsid w:val="00F00C04"/>
    <w:rsid w:val="00F0230E"/>
    <w:rsid w:val="00F0732F"/>
    <w:rsid w:val="00F07711"/>
    <w:rsid w:val="00F10631"/>
    <w:rsid w:val="00F1202B"/>
    <w:rsid w:val="00F12291"/>
    <w:rsid w:val="00F1496C"/>
    <w:rsid w:val="00F14C67"/>
    <w:rsid w:val="00F15D92"/>
    <w:rsid w:val="00F232BA"/>
    <w:rsid w:val="00F24CCD"/>
    <w:rsid w:val="00F25FE4"/>
    <w:rsid w:val="00F2696C"/>
    <w:rsid w:val="00F30113"/>
    <w:rsid w:val="00F31FE0"/>
    <w:rsid w:val="00F33029"/>
    <w:rsid w:val="00F337CD"/>
    <w:rsid w:val="00F4440E"/>
    <w:rsid w:val="00F45C43"/>
    <w:rsid w:val="00F47F83"/>
    <w:rsid w:val="00F50660"/>
    <w:rsid w:val="00F51D52"/>
    <w:rsid w:val="00F525C6"/>
    <w:rsid w:val="00F54D99"/>
    <w:rsid w:val="00F54DE7"/>
    <w:rsid w:val="00F5725D"/>
    <w:rsid w:val="00F6050B"/>
    <w:rsid w:val="00F61E2B"/>
    <w:rsid w:val="00F6541B"/>
    <w:rsid w:val="00F67390"/>
    <w:rsid w:val="00F71F4A"/>
    <w:rsid w:val="00F754B9"/>
    <w:rsid w:val="00F75753"/>
    <w:rsid w:val="00F75EE6"/>
    <w:rsid w:val="00F77AFF"/>
    <w:rsid w:val="00F8651C"/>
    <w:rsid w:val="00F868E7"/>
    <w:rsid w:val="00F8791A"/>
    <w:rsid w:val="00F907C0"/>
    <w:rsid w:val="00F9175C"/>
    <w:rsid w:val="00F92832"/>
    <w:rsid w:val="00F964F3"/>
    <w:rsid w:val="00F970C3"/>
    <w:rsid w:val="00FA1DFB"/>
    <w:rsid w:val="00FA315B"/>
    <w:rsid w:val="00FA6692"/>
    <w:rsid w:val="00FB045C"/>
    <w:rsid w:val="00FB1F7B"/>
    <w:rsid w:val="00FB64F8"/>
    <w:rsid w:val="00FC14CA"/>
    <w:rsid w:val="00FD542D"/>
    <w:rsid w:val="00FD72CF"/>
    <w:rsid w:val="00FD739A"/>
    <w:rsid w:val="00FE2E6D"/>
    <w:rsid w:val="00FE4971"/>
    <w:rsid w:val="00FE65AB"/>
    <w:rsid w:val="00FF31B3"/>
    <w:rsid w:val="00FF40BE"/>
    <w:rsid w:val="00FF4BBE"/>
    <w:rsid w:val="00FF5332"/>
    <w:rsid w:val="00FF791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8508D"/>
  <w15:docId w15:val="{8A2995F9-B483-4A63-B18E-631A87DC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B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1BC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1BC"/>
    <w:rPr>
      <w:noProof/>
      <w:sz w:val="18"/>
      <w:szCs w:val="18"/>
    </w:rPr>
  </w:style>
  <w:style w:type="paragraph" w:styleId="2">
    <w:name w:val="Body Text Indent 2"/>
    <w:basedOn w:val="a"/>
    <w:link w:val="20"/>
    <w:rsid w:val="00D911BC"/>
    <w:pPr>
      <w:spacing w:after="120" w:line="480" w:lineRule="auto"/>
      <w:ind w:leftChars="200" w:left="420"/>
    </w:pPr>
    <w:rPr>
      <w:sz w:val="21"/>
    </w:rPr>
  </w:style>
  <w:style w:type="character" w:customStyle="1" w:styleId="20">
    <w:name w:val="正文文本缩进 2 字符"/>
    <w:basedOn w:val="a0"/>
    <w:link w:val="2"/>
    <w:rsid w:val="00D911BC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D911B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846FC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46FC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E27A59"/>
    <w:rPr>
      <w:rFonts w:ascii="Times New Roman" w:eastAsia="宋体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2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236B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236B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236B1"/>
    <w:rPr>
      <w:rFonts w:ascii="Times New Roman" w:eastAsia="宋体" w:hAnsi="Times New Roman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36B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236B1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XYuser</dc:creator>
  <cp:lastModifiedBy>云伟 刘</cp:lastModifiedBy>
  <cp:revision>3</cp:revision>
  <cp:lastPrinted>2015-01-14T03:44:00Z</cp:lastPrinted>
  <dcterms:created xsi:type="dcterms:W3CDTF">2016-07-06T01:11:00Z</dcterms:created>
  <dcterms:modified xsi:type="dcterms:W3CDTF">2024-08-08T01:38:00Z</dcterms:modified>
</cp:coreProperties>
</file>