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6"/>
          <w:szCs w:val="36"/>
        </w:rPr>
        <w:t>全民健身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主题</w:t>
      </w:r>
      <w:r>
        <w:rPr>
          <w:rFonts w:hint="eastAsia" w:ascii="宋体" w:hAnsi="宋体" w:cs="宋体"/>
          <w:b/>
          <w:bCs/>
          <w:sz w:val="36"/>
          <w:szCs w:val="36"/>
        </w:rPr>
        <w:t>活动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信息</w:t>
      </w:r>
      <w:r>
        <w:rPr>
          <w:rFonts w:hint="eastAsia" w:ascii="宋体" w:hAnsi="宋体" w:cs="宋体"/>
          <w:b/>
          <w:bCs/>
          <w:sz w:val="36"/>
          <w:szCs w:val="36"/>
        </w:rPr>
        <w:t>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省（区、市）体育行政部门</w:t>
      </w:r>
      <w:r>
        <w:rPr>
          <w:rFonts w:hint="eastAsia" w:ascii="仿宋" w:hAnsi="仿宋" w:eastAsia="仿宋" w:cs="仿宋"/>
          <w:sz w:val="28"/>
          <w:szCs w:val="28"/>
        </w:rPr>
        <w:t xml:space="preserve">：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填报人：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tbl>
      <w:tblPr>
        <w:tblStyle w:val="5"/>
        <w:tblW w:w="8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35"/>
        <w:gridCol w:w="2505"/>
        <w:gridCol w:w="2723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省份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预计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数量（场）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预计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参与人数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（人次）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7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7502"/>
    <w:rsid w:val="3CBE7502"/>
    <w:rsid w:val="3F729373"/>
    <w:rsid w:val="6BEE73ED"/>
    <w:rsid w:val="76BCFC53"/>
    <w:rsid w:val="7BFF167C"/>
    <w:rsid w:val="E3BFDE9F"/>
    <w:rsid w:val="EDF7D3F0"/>
    <w:rsid w:val="FD7BE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2020-12-19T01:44:00Z</dcterms:created>
  <dc:creator>qinyue</dc:creator>
  <cp:lastModifiedBy>董丽媛</cp:lastModifiedBy>
  <dcterms:modified xsi:type="dcterms:W3CDTF">2025-11-12T15:49:30Z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