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001B" w:rsidRDefault="00FB001B" w:rsidP="0045183A">
      <w:pPr>
        <w:widowControl/>
        <w:spacing w:line="600" w:lineRule="exact"/>
        <w:jc w:val="center"/>
        <w:rPr>
          <w:bCs/>
          <w:szCs w:val="32"/>
        </w:rPr>
      </w:pPr>
      <w:r w:rsidRPr="00CB39B8">
        <w:rPr>
          <w:rFonts w:hint="eastAsia"/>
          <w:bCs/>
          <w:szCs w:val="32"/>
        </w:rPr>
        <w:t>第二届</w:t>
      </w:r>
      <w:r>
        <w:rPr>
          <w:rFonts w:hint="eastAsia"/>
          <w:bCs/>
          <w:szCs w:val="32"/>
        </w:rPr>
        <w:t>全国</w:t>
      </w:r>
      <w:r w:rsidRPr="00CB39B8">
        <w:rPr>
          <w:rFonts w:hint="eastAsia"/>
          <w:bCs/>
          <w:szCs w:val="32"/>
        </w:rPr>
        <w:t>青年运动会</w:t>
      </w:r>
      <w:r>
        <w:rPr>
          <w:rFonts w:hint="eastAsia"/>
          <w:bCs/>
          <w:szCs w:val="32"/>
        </w:rPr>
        <w:t>垒球</w:t>
      </w:r>
      <w:r w:rsidRPr="00554A5D">
        <w:rPr>
          <w:rFonts w:hint="eastAsia"/>
          <w:bCs/>
          <w:szCs w:val="32"/>
        </w:rPr>
        <w:t>竞赛规程</w:t>
      </w:r>
    </w:p>
    <w:p w:rsidR="007F39EF" w:rsidRDefault="007F39EF" w:rsidP="0045183A">
      <w:pPr>
        <w:widowControl/>
        <w:spacing w:line="600" w:lineRule="exact"/>
        <w:jc w:val="center"/>
        <w:rPr>
          <w:rStyle w:val="a6"/>
          <w:rFonts w:ascii="simsun" w:hAnsi="simsun" w:hint="eastAsia"/>
          <w:color w:val="000000"/>
          <w:szCs w:val="21"/>
        </w:rPr>
      </w:pPr>
    </w:p>
    <w:p w:rsidR="001677FE" w:rsidRDefault="001677FE" w:rsidP="0045183A">
      <w:pPr>
        <w:spacing w:line="600" w:lineRule="exact"/>
        <w:ind w:firstLineChars="196" w:firstLine="630"/>
        <w:rPr>
          <w:rStyle w:val="a6"/>
          <w:rFonts w:ascii="仿宋" w:eastAsia="仿宋" w:hAnsi="仿宋"/>
          <w:color w:val="000000"/>
          <w:sz w:val="32"/>
          <w:szCs w:val="32"/>
        </w:rPr>
      </w:pPr>
      <w:r>
        <w:rPr>
          <w:rStyle w:val="a6"/>
          <w:rFonts w:ascii="仿宋" w:eastAsia="仿宋" w:hAnsi="仿宋" w:hint="eastAsia"/>
          <w:b/>
          <w:color w:val="000000"/>
          <w:sz w:val="32"/>
          <w:szCs w:val="32"/>
        </w:rPr>
        <w:t>一、</w:t>
      </w:r>
      <w:r w:rsidR="00FB001B" w:rsidRPr="001677FE">
        <w:rPr>
          <w:rStyle w:val="a6"/>
          <w:rFonts w:ascii="仿宋" w:eastAsia="仿宋" w:hAnsi="仿宋" w:hint="eastAsia"/>
          <w:b/>
          <w:color w:val="000000"/>
          <w:sz w:val="32"/>
          <w:szCs w:val="32"/>
        </w:rPr>
        <w:t>竞赛时间和地点</w:t>
      </w:r>
    </w:p>
    <w:p w:rsidR="001677FE" w:rsidRDefault="00FB001B" w:rsidP="0045183A">
      <w:pPr>
        <w:spacing w:line="600" w:lineRule="exact"/>
        <w:ind w:firstLineChars="200" w:firstLine="640"/>
        <w:rPr>
          <w:rStyle w:val="a6"/>
          <w:rFonts w:ascii="仿宋" w:eastAsia="仿宋" w:hAnsi="仿宋"/>
          <w:color w:val="000000"/>
          <w:sz w:val="32"/>
          <w:szCs w:val="32"/>
        </w:rPr>
      </w:pPr>
      <w:r w:rsidRPr="001677FE">
        <w:rPr>
          <w:rStyle w:val="a6"/>
          <w:rFonts w:ascii="仿宋" w:eastAsia="仿宋" w:hAnsi="仿宋" w:hint="eastAsia"/>
          <w:color w:val="000000"/>
          <w:sz w:val="32"/>
          <w:szCs w:val="32"/>
        </w:rPr>
        <w:t>2019年7月18日至28日   广东省中山市</w:t>
      </w:r>
    </w:p>
    <w:p w:rsidR="001677FE" w:rsidRDefault="001677FE" w:rsidP="0045183A">
      <w:pPr>
        <w:spacing w:line="600" w:lineRule="exact"/>
        <w:ind w:firstLineChars="200" w:firstLine="640"/>
        <w:rPr>
          <w:rStyle w:val="a6"/>
          <w:rFonts w:ascii="仿宋" w:eastAsia="仿宋" w:hAnsi="仿宋"/>
          <w:color w:val="000000"/>
          <w:sz w:val="32"/>
          <w:szCs w:val="32"/>
        </w:rPr>
      </w:pPr>
      <w:r>
        <w:rPr>
          <w:rStyle w:val="a6"/>
          <w:rFonts w:ascii="仿宋" w:eastAsia="仿宋" w:hAnsi="仿宋" w:hint="eastAsia"/>
          <w:color w:val="000000"/>
          <w:sz w:val="32"/>
          <w:szCs w:val="32"/>
        </w:rPr>
        <w:t>二、</w:t>
      </w:r>
      <w:r w:rsidR="00FB001B" w:rsidRPr="001677FE">
        <w:rPr>
          <w:rStyle w:val="a6"/>
          <w:rFonts w:ascii="仿宋" w:eastAsia="仿宋" w:hAnsi="仿宋" w:hint="eastAsia"/>
          <w:b/>
          <w:color w:val="000000"/>
          <w:sz w:val="32"/>
          <w:szCs w:val="32"/>
        </w:rPr>
        <w:t>竞赛项目</w:t>
      </w:r>
    </w:p>
    <w:p w:rsidR="001677FE" w:rsidRDefault="001677FE" w:rsidP="0045183A">
      <w:pPr>
        <w:spacing w:line="600" w:lineRule="exact"/>
        <w:ind w:firstLineChars="200" w:firstLine="640"/>
        <w:rPr>
          <w:rFonts w:ascii="仿宋" w:eastAsia="仿宋" w:hAnsi="仿宋"/>
          <w:b w:val="0"/>
          <w:color w:val="000000"/>
          <w:sz w:val="32"/>
          <w:szCs w:val="32"/>
        </w:rPr>
      </w:pPr>
      <w:r>
        <w:rPr>
          <w:rFonts w:ascii="仿宋" w:eastAsia="仿宋" w:hAnsi="仿宋" w:hint="eastAsia"/>
          <w:b w:val="0"/>
          <w:color w:val="000000"/>
          <w:sz w:val="32"/>
          <w:szCs w:val="32"/>
        </w:rPr>
        <w:t>（一）</w:t>
      </w:r>
      <w:r w:rsidR="00FB001B" w:rsidRPr="000E1C92">
        <w:rPr>
          <w:rFonts w:ascii="仿宋" w:eastAsia="仿宋" w:hAnsi="仿宋" w:hint="eastAsia"/>
          <w:b w:val="0"/>
          <w:color w:val="000000"/>
          <w:sz w:val="32"/>
          <w:szCs w:val="32"/>
        </w:rPr>
        <w:t>体校组</w:t>
      </w:r>
    </w:p>
    <w:p w:rsidR="001677FE" w:rsidRDefault="00FB001B" w:rsidP="0045183A">
      <w:pPr>
        <w:spacing w:line="600" w:lineRule="exact"/>
        <w:ind w:firstLineChars="200" w:firstLine="640"/>
        <w:rPr>
          <w:rFonts w:ascii="仿宋" w:eastAsia="仿宋" w:hAnsi="仿宋"/>
          <w:b w:val="0"/>
          <w:color w:val="000000"/>
          <w:sz w:val="32"/>
          <w:szCs w:val="32"/>
        </w:rPr>
      </w:pPr>
      <w:r w:rsidRPr="00887EF0">
        <w:rPr>
          <w:rFonts w:ascii="仿宋" w:eastAsia="仿宋" w:hAnsi="仿宋"/>
          <w:b w:val="0"/>
          <w:color w:val="000000"/>
          <w:sz w:val="32"/>
          <w:szCs w:val="32"/>
        </w:rPr>
        <w:t>1、</w:t>
      </w:r>
      <w:r>
        <w:rPr>
          <w:rFonts w:ascii="仿宋" w:eastAsia="仿宋" w:hAnsi="仿宋" w:hint="eastAsia"/>
          <w:b w:val="0"/>
          <w:color w:val="000000"/>
          <w:sz w:val="32"/>
          <w:szCs w:val="32"/>
        </w:rPr>
        <w:t>甲组</w:t>
      </w:r>
      <w:r w:rsidR="00C57F61">
        <w:rPr>
          <w:rFonts w:ascii="仿宋" w:eastAsia="仿宋" w:hAnsi="仿宋" w:hint="eastAsia"/>
          <w:b w:val="0"/>
          <w:color w:val="000000"/>
          <w:sz w:val="32"/>
          <w:szCs w:val="32"/>
        </w:rPr>
        <w:t>：</w:t>
      </w:r>
      <w:r>
        <w:rPr>
          <w:rFonts w:ascii="仿宋" w:eastAsia="仿宋" w:hAnsi="仿宋" w:hint="eastAsia"/>
          <w:b w:val="0"/>
          <w:color w:val="000000"/>
          <w:sz w:val="32"/>
          <w:szCs w:val="32"/>
        </w:rPr>
        <w:t>女子垒球</w:t>
      </w:r>
    </w:p>
    <w:p w:rsidR="001677FE" w:rsidRDefault="00FB001B" w:rsidP="0045183A">
      <w:pPr>
        <w:spacing w:line="600" w:lineRule="exact"/>
        <w:ind w:firstLineChars="200" w:firstLine="640"/>
        <w:rPr>
          <w:rFonts w:ascii="仿宋" w:eastAsia="仿宋" w:hAnsi="仿宋"/>
          <w:b w:val="0"/>
          <w:color w:val="000000"/>
          <w:sz w:val="32"/>
          <w:szCs w:val="32"/>
        </w:rPr>
      </w:pPr>
      <w:r w:rsidRPr="00887EF0">
        <w:rPr>
          <w:rFonts w:ascii="仿宋" w:eastAsia="仿宋" w:hAnsi="仿宋"/>
          <w:b w:val="0"/>
          <w:color w:val="000000"/>
          <w:sz w:val="32"/>
          <w:szCs w:val="32"/>
        </w:rPr>
        <w:t>2</w:t>
      </w:r>
      <w:r>
        <w:rPr>
          <w:rFonts w:ascii="仿宋" w:eastAsia="仿宋" w:hAnsi="仿宋" w:hint="eastAsia"/>
          <w:b w:val="0"/>
          <w:color w:val="000000"/>
          <w:sz w:val="32"/>
          <w:szCs w:val="32"/>
        </w:rPr>
        <w:t>、乙组</w:t>
      </w:r>
      <w:r w:rsidR="00C57F61">
        <w:rPr>
          <w:rFonts w:ascii="仿宋" w:eastAsia="仿宋" w:hAnsi="仿宋" w:hint="eastAsia"/>
          <w:b w:val="0"/>
          <w:color w:val="000000"/>
          <w:sz w:val="32"/>
          <w:szCs w:val="32"/>
        </w:rPr>
        <w:t>：</w:t>
      </w:r>
      <w:r>
        <w:rPr>
          <w:rFonts w:ascii="仿宋" w:eastAsia="仿宋" w:hAnsi="仿宋" w:hint="eastAsia"/>
          <w:b w:val="0"/>
          <w:color w:val="000000"/>
          <w:sz w:val="32"/>
          <w:szCs w:val="32"/>
        </w:rPr>
        <w:t>女子垒球</w:t>
      </w:r>
    </w:p>
    <w:p w:rsidR="001677FE" w:rsidRDefault="00FB001B" w:rsidP="0045183A">
      <w:pPr>
        <w:spacing w:line="600" w:lineRule="exact"/>
        <w:ind w:firstLineChars="200" w:firstLine="640"/>
        <w:rPr>
          <w:rFonts w:ascii="仿宋" w:eastAsia="仿宋" w:hAnsi="仿宋"/>
          <w:b w:val="0"/>
          <w:color w:val="000000"/>
          <w:sz w:val="32"/>
          <w:szCs w:val="32"/>
        </w:rPr>
      </w:pPr>
      <w:r>
        <w:rPr>
          <w:rFonts w:ascii="仿宋" w:eastAsia="仿宋" w:hAnsi="仿宋" w:hint="eastAsia"/>
          <w:b w:val="0"/>
          <w:color w:val="000000"/>
          <w:sz w:val="32"/>
          <w:szCs w:val="32"/>
        </w:rPr>
        <w:t>（二）社会俱乐部组</w:t>
      </w:r>
    </w:p>
    <w:p w:rsidR="001677FE" w:rsidRDefault="00FB001B" w:rsidP="0045183A">
      <w:pPr>
        <w:spacing w:line="600" w:lineRule="exact"/>
        <w:ind w:firstLineChars="200" w:firstLine="640"/>
        <w:rPr>
          <w:rFonts w:ascii="仿宋" w:eastAsia="仿宋" w:hAnsi="仿宋"/>
          <w:b w:val="0"/>
          <w:color w:val="000000"/>
          <w:sz w:val="32"/>
          <w:szCs w:val="32"/>
        </w:rPr>
      </w:pPr>
      <w:r w:rsidRPr="00887EF0">
        <w:rPr>
          <w:rFonts w:ascii="仿宋" w:eastAsia="仿宋" w:hAnsi="仿宋"/>
          <w:b w:val="0"/>
          <w:color w:val="000000"/>
          <w:sz w:val="32"/>
          <w:szCs w:val="32"/>
        </w:rPr>
        <w:t>1、</w:t>
      </w:r>
      <w:r>
        <w:rPr>
          <w:rFonts w:ascii="仿宋" w:eastAsia="仿宋" w:hAnsi="仿宋" w:hint="eastAsia"/>
          <w:b w:val="0"/>
          <w:color w:val="000000"/>
          <w:sz w:val="32"/>
          <w:szCs w:val="32"/>
        </w:rPr>
        <w:t>甲组</w:t>
      </w:r>
      <w:r w:rsidR="00C57F61">
        <w:rPr>
          <w:rFonts w:ascii="仿宋" w:eastAsia="仿宋" w:hAnsi="仿宋" w:hint="eastAsia"/>
          <w:b w:val="0"/>
          <w:color w:val="000000"/>
          <w:sz w:val="32"/>
          <w:szCs w:val="32"/>
        </w:rPr>
        <w:t>：</w:t>
      </w:r>
      <w:r>
        <w:rPr>
          <w:rFonts w:ascii="仿宋" w:eastAsia="仿宋" w:hAnsi="仿宋" w:hint="eastAsia"/>
          <w:b w:val="0"/>
          <w:color w:val="000000"/>
          <w:sz w:val="32"/>
          <w:szCs w:val="32"/>
        </w:rPr>
        <w:t>男子垒球、女子垒球</w:t>
      </w:r>
    </w:p>
    <w:p w:rsidR="001677FE" w:rsidRDefault="00FB001B" w:rsidP="0045183A">
      <w:pPr>
        <w:spacing w:line="600" w:lineRule="exact"/>
        <w:ind w:firstLineChars="200" w:firstLine="640"/>
        <w:rPr>
          <w:rFonts w:ascii="仿宋" w:eastAsia="仿宋" w:hAnsi="仿宋"/>
          <w:b w:val="0"/>
          <w:color w:val="000000"/>
          <w:sz w:val="32"/>
          <w:szCs w:val="32"/>
        </w:rPr>
      </w:pPr>
      <w:r w:rsidRPr="00887EF0">
        <w:rPr>
          <w:rFonts w:ascii="仿宋" w:eastAsia="仿宋" w:hAnsi="仿宋"/>
          <w:b w:val="0"/>
          <w:color w:val="000000"/>
          <w:sz w:val="32"/>
          <w:szCs w:val="32"/>
        </w:rPr>
        <w:t>2</w:t>
      </w:r>
      <w:r>
        <w:rPr>
          <w:rFonts w:ascii="仿宋" w:eastAsia="仿宋" w:hAnsi="仿宋" w:hint="eastAsia"/>
          <w:b w:val="0"/>
          <w:color w:val="000000"/>
          <w:sz w:val="32"/>
          <w:szCs w:val="32"/>
        </w:rPr>
        <w:t>、乙组</w:t>
      </w:r>
      <w:r w:rsidR="00C57F61">
        <w:rPr>
          <w:rFonts w:ascii="仿宋" w:eastAsia="仿宋" w:hAnsi="仿宋" w:hint="eastAsia"/>
          <w:b w:val="0"/>
          <w:color w:val="000000"/>
          <w:sz w:val="32"/>
          <w:szCs w:val="32"/>
        </w:rPr>
        <w:t>：</w:t>
      </w:r>
      <w:r>
        <w:rPr>
          <w:rFonts w:ascii="仿宋" w:eastAsia="仿宋" w:hAnsi="仿宋" w:hint="eastAsia"/>
          <w:b w:val="0"/>
          <w:color w:val="000000"/>
          <w:sz w:val="32"/>
          <w:szCs w:val="32"/>
        </w:rPr>
        <w:t>男子垒球、女子垒球</w:t>
      </w:r>
    </w:p>
    <w:p w:rsidR="001677FE" w:rsidRDefault="00FB001B" w:rsidP="0045183A">
      <w:pPr>
        <w:spacing w:line="600" w:lineRule="exact"/>
        <w:ind w:firstLineChars="200" w:firstLine="643"/>
        <w:rPr>
          <w:rStyle w:val="a6"/>
          <w:rFonts w:ascii="仿宋" w:eastAsia="仿宋" w:hAnsi="仿宋"/>
          <w:color w:val="000000"/>
          <w:sz w:val="32"/>
          <w:szCs w:val="32"/>
        </w:rPr>
      </w:pPr>
      <w:r>
        <w:rPr>
          <w:rStyle w:val="a6"/>
          <w:rFonts w:ascii="仿宋" w:eastAsia="仿宋" w:hAnsi="仿宋" w:hint="eastAsia"/>
          <w:b/>
          <w:color w:val="000000"/>
          <w:sz w:val="32"/>
          <w:szCs w:val="32"/>
        </w:rPr>
        <w:t>三</w:t>
      </w:r>
      <w:r w:rsidRPr="008A2FD6">
        <w:rPr>
          <w:rStyle w:val="a6"/>
          <w:rFonts w:ascii="仿宋" w:eastAsia="仿宋" w:hAnsi="仿宋" w:hint="eastAsia"/>
          <w:b/>
          <w:color w:val="000000"/>
          <w:sz w:val="32"/>
          <w:szCs w:val="32"/>
        </w:rPr>
        <w:t>、</w:t>
      </w:r>
      <w:r>
        <w:rPr>
          <w:rStyle w:val="a6"/>
          <w:rFonts w:ascii="仿宋" w:eastAsia="仿宋" w:hAnsi="仿宋" w:hint="eastAsia"/>
          <w:b/>
          <w:color w:val="000000"/>
          <w:sz w:val="32"/>
          <w:szCs w:val="32"/>
        </w:rPr>
        <w:t>参赛单位</w:t>
      </w:r>
    </w:p>
    <w:p w:rsidR="001677FE" w:rsidRDefault="00FB001B" w:rsidP="0045183A">
      <w:pPr>
        <w:spacing w:line="600" w:lineRule="exact"/>
        <w:ind w:firstLineChars="200" w:firstLine="640"/>
        <w:rPr>
          <w:rStyle w:val="a6"/>
          <w:rFonts w:ascii="仿宋" w:eastAsia="仿宋" w:hAnsi="仿宋"/>
          <w:color w:val="000000"/>
          <w:sz w:val="32"/>
          <w:szCs w:val="32"/>
        </w:rPr>
      </w:pPr>
      <w:r w:rsidRPr="000E1C92">
        <w:rPr>
          <w:rStyle w:val="a6"/>
          <w:rFonts w:ascii="仿宋" w:eastAsia="仿宋" w:hAnsi="仿宋"/>
          <w:color w:val="000000"/>
          <w:sz w:val="32"/>
          <w:szCs w:val="32"/>
        </w:rPr>
        <w:t>按照</w:t>
      </w:r>
      <w:r>
        <w:rPr>
          <w:rStyle w:val="a6"/>
          <w:rFonts w:ascii="仿宋" w:eastAsia="仿宋" w:hAnsi="仿宋" w:hint="eastAsia"/>
          <w:color w:val="000000"/>
          <w:sz w:val="32"/>
          <w:szCs w:val="32"/>
        </w:rPr>
        <w:t>《第二届全国青年运动会竞赛规程总则》第三条有关规定执行。</w:t>
      </w:r>
    </w:p>
    <w:p w:rsidR="00FB001B" w:rsidRPr="008A2FD6" w:rsidRDefault="00FB001B" w:rsidP="0045183A">
      <w:pPr>
        <w:spacing w:line="600" w:lineRule="exact"/>
        <w:ind w:firstLineChars="200" w:firstLine="643"/>
        <w:rPr>
          <w:rStyle w:val="a6"/>
          <w:rFonts w:ascii="仿宋" w:eastAsia="仿宋" w:hAnsi="仿宋"/>
          <w:b/>
          <w:color w:val="000000"/>
          <w:sz w:val="32"/>
          <w:szCs w:val="32"/>
        </w:rPr>
      </w:pPr>
      <w:r>
        <w:rPr>
          <w:rStyle w:val="a6"/>
          <w:rFonts w:ascii="仿宋" w:eastAsia="仿宋" w:hAnsi="仿宋" w:hint="eastAsia"/>
          <w:b/>
          <w:color w:val="000000"/>
          <w:sz w:val="32"/>
          <w:szCs w:val="32"/>
        </w:rPr>
        <w:t>四、运动员</w:t>
      </w:r>
      <w:r w:rsidRPr="008A2FD6">
        <w:rPr>
          <w:rStyle w:val="a6"/>
          <w:rFonts w:ascii="仿宋" w:eastAsia="仿宋" w:hAnsi="仿宋" w:hint="eastAsia"/>
          <w:b/>
          <w:color w:val="000000"/>
          <w:sz w:val="32"/>
          <w:szCs w:val="32"/>
        </w:rPr>
        <w:t>资格</w:t>
      </w:r>
    </w:p>
    <w:p w:rsidR="00FB001B" w:rsidRDefault="001677FE" w:rsidP="0045183A">
      <w:pPr>
        <w:spacing w:line="600" w:lineRule="exact"/>
        <w:ind w:firstLineChars="200" w:firstLine="656"/>
        <w:rPr>
          <w:rFonts w:ascii="仿宋" w:eastAsia="仿宋" w:hAnsi="仿宋"/>
          <w:b w:val="0"/>
          <w:spacing w:val="4"/>
          <w:sz w:val="32"/>
          <w:szCs w:val="32"/>
        </w:rPr>
      </w:pPr>
      <w:r>
        <w:rPr>
          <w:rFonts w:ascii="仿宋" w:eastAsia="仿宋" w:hAnsi="仿宋" w:hint="eastAsia"/>
          <w:b w:val="0"/>
          <w:spacing w:val="4"/>
          <w:sz w:val="32"/>
          <w:szCs w:val="32"/>
        </w:rPr>
        <w:t>（一）</w:t>
      </w:r>
      <w:r w:rsidR="00FB001B">
        <w:rPr>
          <w:rFonts w:ascii="仿宋" w:eastAsia="仿宋" w:hAnsi="仿宋" w:hint="eastAsia"/>
          <w:b w:val="0"/>
          <w:spacing w:val="4"/>
          <w:sz w:val="32"/>
          <w:szCs w:val="32"/>
        </w:rPr>
        <w:t>按照</w:t>
      </w:r>
      <w:r w:rsidR="00FB001B" w:rsidRPr="001E48C5">
        <w:rPr>
          <w:rFonts w:ascii="仿宋" w:eastAsia="仿宋" w:hAnsi="仿宋" w:hint="eastAsia"/>
          <w:b w:val="0"/>
          <w:spacing w:val="4"/>
          <w:sz w:val="32"/>
          <w:szCs w:val="32"/>
        </w:rPr>
        <w:t>《第二届</w:t>
      </w:r>
      <w:r>
        <w:rPr>
          <w:rFonts w:ascii="仿宋" w:eastAsia="仿宋" w:hAnsi="仿宋" w:hint="eastAsia"/>
          <w:b w:val="0"/>
          <w:spacing w:val="4"/>
          <w:sz w:val="32"/>
          <w:szCs w:val="32"/>
        </w:rPr>
        <w:t>全国</w:t>
      </w:r>
      <w:r w:rsidR="00FB001B" w:rsidRPr="001E48C5">
        <w:rPr>
          <w:rFonts w:ascii="仿宋" w:eastAsia="仿宋" w:hAnsi="仿宋" w:hint="eastAsia"/>
          <w:b w:val="0"/>
          <w:spacing w:val="4"/>
          <w:sz w:val="32"/>
          <w:szCs w:val="32"/>
        </w:rPr>
        <w:t>青年运动会竞赛规程总则》</w:t>
      </w:r>
      <w:r w:rsidR="00FB001B">
        <w:rPr>
          <w:rFonts w:ascii="仿宋" w:eastAsia="仿宋" w:hAnsi="仿宋" w:hint="eastAsia"/>
          <w:b w:val="0"/>
          <w:spacing w:val="4"/>
          <w:sz w:val="32"/>
          <w:szCs w:val="32"/>
        </w:rPr>
        <w:t>第四条</w:t>
      </w:r>
      <w:r>
        <w:rPr>
          <w:rFonts w:ascii="仿宋" w:eastAsia="仿宋" w:hAnsi="仿宋" w:hint="eastAsia"/>
          <w:b w:val="0"/>
          <w:spacing w:val="4"/>
          <w:sz w:val="32"/>
          <w:szCs w:val="32"/>
        </w:rPr>
        <w:t>有关</w:t>
      </w:r>
      <w:r w:rsidR="00FB001B">
        <w:rPr>
          <w:rFonts w:ascii="仿宋" w:eastAsia="仿宋" w:hAnsi="仿宋" w:hint="eastAsia"/>
          <w:b w:val="0"/>
          <w:spacing w:val="4"/>
          <w:sz w:val="32"/>
          <w:szCs w:val="32"/>
        </w:rPr>
        <w:t>规定执行。</w:t>
      </w:r>
    </w:p>
    <w:p w:rsidR="00C57F61" w:rsidRDefault="00FB001B" w:rsidP="0045183A">
      <w:pPr>
        <w:spacing w:line="600" w:lineRule="exact"/>
        <w:ind w:firstLineChars="200" w:firstLine="640"/>
        <w:rPr>
          <w:rFonts w:ascii="仿宋" w:eastAsia="仿宋" w:hAnsi="仿宋"/>
          <w:b w:val="0"/>
          <w:color w:val="000000"/>
          <w:sz w:val="32"/>
          <w:szCs w:val="32"/>
        </w:rPr>
      </w:pPr>
      <w:r>
        <w:rPr>
          <w:rFonts w:ascii="仿宋" w:eastAsia="仿宋" w:hAnsi="仿宋" w:hint="eastAsia"/>
          <w:b w:val="0"/>
          <w:color w:val="000000"/>
          <w:sz w:val="32"/>
          <w:szCs w:val="32"/>
        </w:rPr>
        <w:t>（二）</w:t>
      </w:r>
      <w:r w:rsidR="001677FE">
        <w:rPr>
          <w:rFonts w:ascii="仿宋" w:eastAsia="仿宋" w:hAnsi="仿宋" w:hint="eastAsia"/>
          <w:b w:val="0"/>
          <w:color w:val="000000"/>
          <w:sz w:val="32"/>
          <w:szCs w:val="32"/>
        </w:rPr>
        <w:t>运动员年龄</w:t>
      </w:r>
    </w:p>
    <w:p w:rsidR="00C57F61" w:rsidRDefault="001677FE" w:rsidP="0045183A">
      <w:pPr>
        <w:spacing w:line="600" w:lineRule="exact"/>
        <w:ind w:firstLineChars="200" w:firstLine="640"/>
        <w:rPr>
          <w:rFonts w:ascii="仿宋" w:eastAsia="仿宋" w:hAnsi="仿宋"/>
          <w:b w:val="0"/>
          <w:color w:val="000000"/>
          <w:sz w:val="32"/>
          <w:szCs w:val="32"/>
        </w:rPr>
      </w:pPr>
      <w:r>
        <w:rPr>
          <w:rFonts w:ascii="仿宋" w:eastAsia="仿宋" w:hAnsi="仿宋" w:hint="eastAsia"/>
          <w:b w:val="0"/>
          <w:color w:val="000000"/>
          <w:sz w:val="32"/>
          <w:szCs w:val="32"/>
        </w:rPr>
        <w:t>甲组：</w:t>
      </w:r>
      <w:r w:rsidR="00FB001B">
        <w:rPr>
          <w:rFonts w:ascii="仿宋" w:eastAsia="仿宋" w:hAnsi="仿宋" w:hint="eastAsia"/>
          <w:b w:val="0"/>
          <w:color w:val="000000"/>
          <w:sz w:val="32"/>
          <w:szCs w:val="32"/>
        </w:rPr>
        <w:t>U19组</w:t>
      </w:r>
      <w:r>
        <w:rPr>
          <w:rFonts w:ascii="仿宋" w:eastAsia="仿宋" w:hAnsi="仿宋" w:hint="eastAsia"/>
          <w:b w:val="0"/>
          <w:color w:val="000000"/>
          <w:sz w:val="32"/>
          <w:szCs w:val="32"/>
        </w:rPr>
        <w:t>，</w:t>
      </w:r>
      <w:r w:rsidR="00FB001B" w:rsidRPr="00887EF0">
        <w:rPr>
          <w:rFonts w:ascii="仿宋" w:eastAsia="仿宋" w:hAnsi="仿宋"/>
          <w:b w:val="0"/>
          <w:color w:val="000000"/>
          <w:sz w:val="32"/>
          <w:szCs w:val="32"/>
        </w:rPr>
        <w:t>2000年1月1日以后出生</w:t>
      </w:r>
      <w:r w:rsidR="00FB001B">
        <w:rPr>
          <w:rFonts w:ascii="仿宋" w:eastAsia="仿宋" w:hAnsi="仿宋" w:hint="eastAsia"/>
          <w:b w:val="0"/>
          <w:color w:val="000000"/>
          <w:sz w:val="32"/>
          <w:szCs w:val="32"/>
        </w:rPr>
        <w:t>；</w:t>
      </w:r>
    </w:p>
    <w:p w:rsidR="00C57F61" w:rsidRDefault="001677FE" w:rsidP="0045183A">
      <w:pPr>
        <w:spacing w:line="600" w:lineRule="exact"/>
        <w:ind w:firstLineChars="200" w:firstLine="640"/>
        <w:rPr>
          <w:rFonts w:ascii="仿宋" w:eastAsia="仿宋" w:hAnsi="仿宋"/>
          <w:b w:val="0"/>
          <w:color w:val="000000"/>
          <w:sz w:val="32"/>
          <w:szCs w:val="32"/>
        </w:rPr>
      </w:pPr>
      <w:r>
        <w:rPr>
          <w:rFonts w:ascii="仿宋" w:eastAsia="仿宋" w:hAnsi="仿宋" w:hint="eastAsia"/>
          <w:b w:val="0"/>
          <w:color w:val="000000"/>
          <w:sz w:val="32"/>
          <w:szCs w:val="32"/>
        </w:rPr>
        <w:t>乙组：</w:t>
      </w:r>
      <w:r w:rsidR="00FB001B">
        <w:rPr>
          <w:rFonts w:ascii="仿宋" w:eastAsia="仿宋" w:hAnsi="仿宋" w:hint="eastAsia"/>
          <w:b w:val="0"/>
          <w:color w:val="000000"/>
          <w:sz w:val="32"/>
          <w:szCs w:val="32"/>
        </w:rPr>
        <w:t>U16组</w:t>
      </w:r>
      <w:r>
        <w:rPr>
          <w:rFonts w:ascii="仿宋" w:eastAsia="仿宋" w:hAnsi="仿宋" w:hint="eastAsia"/>
          <w:b w:val="0"/>
          <w:color w:val="000000"/>
          <w:sz w:val="32"/>
          <w:szCs w:val="32"/>
        </w:rPr>
        <w:t>，</w:t>
      </w:r>
      <w:r w:rsidR="00FB001B" w:rsidRPr="00887EF0">
        <w:rPr>
          <w:rFonts w:ascii="仿宋" w:eastAsia="仿宋" w:hAnsi="仿宋"/>
          <w:b w:val="0"/>
          <w:color w:val="000000"/>
          <w:sz w:val="32"/>
          <w:szCs w:val="32"/>
        </w:rPr>
        <w:t>2003年1月1日以后出生</w:t>
      </w:r>
      <w:r w:rsidR="00FB001B">
        <w:rPr>
          <w:rFonts w:ascii="仿宋" w:eastAsia="仿宋" w:hAnsi="仿宋" w:hint="eastAsia"/>
          <w:b w:val="0"/>
          <w:color w:val="000000"/>
          <w:sz w:val="32"/>
          <w:szCs w:val="32"/>
        </w:rPr>
        <w:t>。</w:t>
      </w:r>
    </w:p>
    <w:p w:rsidR="00C57F61" w:rsidRDefault="007F39EF" w:rsidP="0045183A">
      <w:pPr>
        <w:spacing w:line="600" w:lineRule="exact"/>
        <w:ind w:firstLineChars="200" w:firstLine="640"/>
        <w:rPr>
          <w:rFonts w:ascii="仿宋" w:eastAsia="仿宋" w:hAnsi="仿宋"/>
          <w:b w:val="0"/>
          <w:color w:val="000000"/>
          <w:sz w:val="32"/>
          <w:szCs w:val="32"/>
        </w:rPr>
      </w:pPr>
      <w:r>
        <w:rPr>
          <w:rFonts w:ascii="仿宋" w:eastAsia="仿宋" w:hAnsi="仿宋" w:hint="eastAsia"/>
          <w:b w:val="0"/>
          <w:color w:val="000000"/>
          <w:sz w:val="32"/>
          <w:szCs w:val="32"/>
        </w:rPr>
        <w:t>（三）</w:t>
      </w:r>
      <w:r w:rsidR="00FB001B" w:rsidRPr="00362469">
        <w:rPr>
          <w:rFonts w:ascii="仿宋" w:eastAsia="仿宋" w:hAnsi="仿宋" w:hint="eastAsia"/>
          <w:b w:val="0"/>
          <w:color w:val="000000"/>
          <w:sz w:val="32"/>
          <w:szCs w:val="32"/>
        </w:rPr>
        <w:t>运动员年龄以二代身份证原件为准。</w:t>
      </w:r>
    </w:p>
    <w:p w:rsidR="00C57F61" w:rsidRDefault="00C57F61" w:rsidP="0045183A">
      <w:pPr>
        <w:spacing w:line="600" w:lineRule="exact"/>
        <w:ind w:firstLineChars="200" w:firstLine="640"/>
        <w:rPr>
          <w:rFonts w:ascii="仿宋" w:eastAsia="仿宋" w:hAnsi="仿宋"/>
          <w:b w:val="0"/>
          <w:color w:val="000000"/>
          <w:sz w:val="32"/>
          <w:szCs w:val="32"/>
        </w:rPr>
      </w:pPr>
      <w:r>
        <w:rPr>
          <w:rFonts w:ascii="仿宋" w:eastAsia="仿宋" w:hAnsi="仿宋" w:hint="eastAsia"/>
          <w:b w:val="0"/>
          <w:color w:val="000000"/>
          <w:sz w:val="32"/>
          <w:szCs w:val="32"/>
        </w:rPr>
        <w:t>（</w:t>
      </w:r>
      <w:r w:rsidR="007F39EF">
        <w:rPr>
          <w:rFonts w:ascii="仿宋" w:eastAsia="仿宋" w:hAnsi="仿宋" w:hint="eastAsia"/>
          <w:b w:val="0"/>
          <w:color w:val="000000"/>
          <w:sz w:val="32"/>
          <w:szCs w:val="32"/>
        </w:rPr>
        <w:t>四</w:t>
      </w:r>
      <w:r>
        <w:rPr>
          <w:rFonts w:ascii="仿宋" w:eastAsia="仿宋" w:hAnsi="仿宋" w:hint="eastAsia"/>
          <w:b w:val="0"/>
          <w:color w:val="000000"/>
          <w:sz w:val="32"/>
          <w:szCs w:val="32"/>
        </w:rPr>
        <w:t>）</w:t>
      </w:r>
      <w:r w:rsidR="007F39EF" w:rsidRPr="007F39EF">
        <w:rPr>
          <w:rFonts w:ascii="仿宋" w:eastAsia="仿宋" w:hAnsi="仿宋" w:hint="eastAsia"/>
          <w:b w:val="0"/>
          <w:color w:val="000000"/>
          <w:sz w:val="32"/>
          <w:szCs w:val="32"/>
        </w:rPr>
        <w:t>一名运动员在一个大项上只能报一个组别参赛（即不能既报体校组又报社会俱乐部组参赛，同时不能既报</w:t>
      </w:r>
      <w:bookmarkStart w:id="0" w:name="_GoBack"/>
      <w:bookmarkEnd w:id="0"/>
      <w:r w:rsidR="007F39EF" w:rsidRPr="007F39EF">
        <w:rPr>
          <w:rFonts w:ascii="仿宋" w:eastAsia="仿宋" w:hAnsi="仿宋" w:hint="eastAsia"/>
          <w:b w:val="0"/>
          <w:color w:val="000000"/>
          <w:sz w:val="32"/>
          <w:szCs w:val="32"/>
        </w:rPr>
        <w:lastRenderedPageBreak/>
        <w:t>甲组又报乙组参赛），不允许报两个组别参赛</w:t>
      </w:r>
      <w:r w:rsidR="007F39EF">
        <w:rPr>
          <w:rFonts w:ascii="仿宋" w:eastAsia="仿宋" w:hAnsi="仿宋" w:hint="eastAsia"/>
          <w:b w:val="0"/>
          <w:color w:val="000000"/>
          <w:sz w:val="32"/>
          <w:szCs w:val="32"/>
        </w:rPr>
        <w:t>。</w:t>
      </w:r>
    </w:p>
    <w:p w:rsidR="007F39EF" w:rsidRDefault="007F39EF" w:rsidP="0045183A">
      <w:pPr>
        <w:spacing w:line="600" w:lineRule="exact"/>
        <w:ind w:firstLineChars="200" w:firstLine="640"/>
        <w:rPr>
          <w:rFonts w:ascii="华文仿宋" w:eastAsia="华文仿宋" w:hAnsi="华文仿宋"/>
          <w:b w:val="0"/>
          <w:sz w:val="32"/>
          <w:szCs w:val="32"/>
        </w:rPr>
      </w:pPr>
      <w:r>
        <w:rPr>
          <w:rFonts w:ascii="仿宋" w:eastAsia="仿宋" w:hAnsi="仿宋" w:hint="eastAsia"/>
          <w:b w:val="0"/>
          <w:color w:val="000000"/>
          <w:sz w:val="32"/>
          <w:szCs w:val="32"/>
        </w:rPr>
        <w:t>（五）各省级体育行政部门应做好</w:t>
      </w:r>
      <w:proofErr w:type="gramStart"/>
      <w:r>
        <w:rPr>
          <w:rFonts w:ascii="仿宋" w:eastAsia="仿宋" w:hAnsi="仿宋" w:hint="eastAsia"/>
          <w:b w:val="0"/>
          <w:color w:val="000000"/>
          <w:sz w:val="32"/>
          <w:szCs w:val="32"/>
        </w:rPr>
        <w:t>相关组</w:t>
      </w:r>
      <w:proofErr w:type="gramEnd"/>
      <w:r>
        <w:rPr>
          <w:rFonts w:ascii="仿宋" w:eastAsia="仿宋" w:hAnsi="仿宋" w:hint="eastAsia"/>
          <w:b w:val="0"/>
          <w:color w:val="000000"/>
          <w:sz w:val="32"/>
          <w:szCs w:val="32"/>
        </w:rPr>
        <w:t>别的审核报名工作。</w:t>
      </w:r>
    </w:p>
    <w:p w:rsidR="007F39EF" w:rsidRDefault="007F39EF" w:rsidP="0045183A">
      <w:pPr>
        <w:spacing w:line="600" w:lineRule="exact"/>
        <w:ind w:firstLineChars="200" w:firstLine="640"/>
        <w:rPr>
          <w:rFonts w:ascii="仿宋" w:eastAsia="仿宋" w:hAnsi="仿宋"/>
          <w:b w:val="0"/>
          <w:color w:val="000000"/>
          <w:sz w:val="32"/>
          <w:szCs w:val="32"/>
        </w:rPr>
      </w:pPr>
      <w:r>
        <w:rPr>
          <w:rFonts w:ascii="仿宋" w:eastAsia="仿宋" w:hAnsi="仿宋" w:hint="eastAsia"/>
          <w:b w:val="0"/>
          <w:color w:val="000000"/>
          <w:sz w:val="32"/>
          <w:szCs w:val="32"/>
        </w:rPr>
        <w:t>（六）</w:t>
      </w:r>
      <w:r w:rsidRPr="007F39EF">
        <w:rPr>
          <w:rFonts w:ascii="仿宋" w:eastAsia="仿宋" w:hAnsi="仿宋" w:hint="eastAsia"/>
          <w:b w:val="0"/>
          <w:color w:val="000000"/>
          <w:sz w:val="32"/>
          <w:szCs w:val="32"/>
        </w:rPr>
        <w:t>运动员代表资格如出现争议，按照《第二届全国青年运动会竞赛规程总则》有关规定处理，如仍有争议，由相关单位协商解决，如协商解决不了，运动员</w:t>
      </w:r>
      <w:r>
        <w:rPr>
          <w:rFonts w:ascii="仿宋" w:eastAsia="仿宋" w:hAnsi="仿宋" w:hint="eastAsia"/>
          <w:b w:val="0"/>
          <w:color w:val="000000"/>
          <w:sz w:val="32"/>
          <w:szCs w:val="32"/>
        </w:rPr>
        <w:t>将</w:t>
      </w:r>
      <w:r w:rsidRPr="007F39EF">
        <w:rPr>
          <w:rFonts w:ascii="仿宋" w:eastAsia="仿宋" w:hAnsi="仿宋" w:hint="eastAsia"/>
          <w:b w:val="0"/>
          <w:color w:val="000000"/>
          <w:sz w:val="32"/>
          <w:szCs w:val="32"/>
        </w:rPr>
        <w:t>不再参加第二届全国青年运动会</w:t>
      </w:r>
      <w:r>
        <w:rPr>
          <w:rFonts w:ascii="仿宋" w:eastAsia="仿宋" w:hAnsi="仿宋" w:hint="eastAsia"/>
          <w:b w:val="0"/>
          <w:color w:val="000000"/>
          <w:sz w:val="32"/>
          <w:szCs w:val="32"/>
        </w:rPr>
        <w:t>。</w:t>
      </w:r>
    </w:p>
    <w:p w:rsidR="007F39EF" w:rsidRDefault="00FB001B" w:rsidP="0045183A">
      <w:pPr>
        <w:spacing w:line="600" w:lineRule="exact"/>
        <w:ind w:firstLineChars="200" w:firstLine="643"/>
        <w:rPr>
          <w:rFonts w:ascii="仿宋" w:eastAsia="仿宋" w:hAnsi="仿宋"/>
          <w:b w:val="0"/>
          <w:sz w:val="32"/>
          <w:szCs w:val="32"/>
        </w:rPr>
      </w:pPr>
      <w:r>
        <w:rPr>
          <w:rFonts w:ascii="仿宋" w:eastAsia="仿宋" w:hAnsi="仿宋" w:hint="eastAsia"/>
          <w:sz w:val="32"/>
          <w:szCs w:val="32"/>
        </w:rPr>
        <w:t>五</w:t>
      </w:r>
      <w:r w:rsidRPr="00CE67F1">
        <w:rPr>
          <w:rFonts w:ascii="仿宋" w:eastAsia="仿宋" w:hAnsi="仿宋" w:hint="eastAsia"/>
          <w:sz w:val="32"/>
          <w:szCs w:val="32"/>
        </w:rPr>
        <w:t>、参</w:t>
      </w:r>
      <w:r>
        <w:rPr>
          <w:rFonts w:ascii="仿宋" w:eastAsia="仿宋" w:hAnsi="仿宋" w:hint="eastAsia"/>
          <w:sz w:val="32"/>
          <w:szCs w:val="32"/>
        </w:rPr>
        <w:t>加</w:t>
      </w:r>
      <w:r w:rsidRPr="00CE67F1">
        <w:rPr>
          <w:rFonts w:ascii="仿宋" w:eastAsia="仿宋" w:hAnsi="仿宋" w:hint="eastAsia"/>
          <w:sz w:val="32"/>
          <w:szCs w:val="32"/>
        </w:rPr>
        <w:t>办法</w:t>
      </w:r>
    </w:p>
    <w:p w:rsidR="007F39EF" w:rsidRDefault="00FB001B" w:rsidP="0045183A">
      <w:pPr>
        <w:spacing w:line="600" w:lineRule="exact"/>
        <w:ind w:firstLineChars="200" w:firstLine="656"/>
        <w:rPr>
          <w:rFonts w:ascii="仿宋" w:eastAsia="仿宋" w:hAnsi="仿宋"/>
          <w:b w:val="0"/>
          <w:spacing w:val="4"/>
          <w:sz w:val="32"/>
          <w:szCs w:val="32"/>
        </w:rPr>
      </w:pPr>
      <w:r>
        <w:rPr>
          <w:rFonts w:ascii="仿宋" w:eastAsia="仿宋" w:hAnsi="仿宋" w:hint="eastAsia"/>
          <w:b w:val="0"/>
          <w:color w:val="000000"/>
          <w:spacing w:val="4"/>
          <w:sz w:val="32"/>
          <w:szCs w:val="32"/>
        </w:rPr>
        <w:t>（一）</w:t>
      </w:r>
      <w:bookmarkStart w:id="1" w:name="OLE_LINK1"/>
      <w:bookmarkStart w:id="2" w:name="OLE_LINK2"/>
      <w:r>
        <w:rPr>
          <w:rFonts w:ascii="仿宋" w:eastAsia="仿宋" w:hAnsi="仿宋" w:hint="eastAsia"/>
          <w:b w:val="0"/>
          <w:color w:val="000000"/>
          <w:spacing w:val="4"/>
          <w:sz w:val="32"/>
          <w:szCs w:val="32"/>
        </w:rPr>
        <w:t>各组别报名参赛队伍不足6支时，则取消该组比赛。</w:t>
      </w:r>
      <w:r>
        <w:rPr>
          <w:rFonts w:ascii="仿宋" w:eastAsia="仿宋" w:hAnsi="仿宋" w:hint="eastAsia"/>
          <w:b w:val="0"/>
          <w:spacing w:val="4"/>
          <w:sz w:val="32"/>
          <w:szCs w:val="32"/>
        </w:rPr>
        <w:t>如报名队伍数为6支至8支时，则不需要进行预赛，直接进入决赛。</w:t>
      </w:r>
      <w:bookmarkEnd w:id="1"/>
      <w:bookmarkEnd w:id="2"/>
      <w:r>
        <w:rPr>
          <w:rFonts w:ascii="仿宋" w:eastAsia="仿宋" w:hAnsi="仿宋" w:hint="eastAsia"/>
          <w:b w:val="0"/>
          <w:spacing w:val="4"/>
          <w:sz w:val="32"/>
          <w:szCs w:val="32"/>
        </w:rPr>
        <w:t>如报名队伍数为8支以上时，则需要进行预赛，如报名队伍中含山西省内队伍,则山西省选派一支队伍和预赛前7名队伍进入决赛,否则预赛前8名队伍进入决赛。</w:t>
      </w:r>
    </w:p>
    <w:p w:rsidR="00FB001B" w:rsidRDefault="00FB001B" w:rsidP="0045183A">
      <w:pPr>
        <w:spacing w:line="600" w:lineRule="exact"/>
        <w:ind w:firstLineChars="200" w:firstLine="656"/>
        <w:rPr>
          <w:rFonts w:ascii="仿宋" w:eastAsia="仿宋" w:hAnsi="仿宋"/>
          <w:b w:val="0"/>
          <w:spacing w:val="4"/>
          <w:sz w:val="32"/>
          <w:szCs w:val="32"/>
        </w:rPr>
      </w:pPr>
      <w:r>
        <w:rPr>
          <w:rFonts w:ascii="仿宋" w:eastAsia="仿宋" w:hAnsi="仿宋" w:hint="eastAsia"/>
          <w:b w:val="0"/>
          <w:spacing w:val="4"/>
          <w:sz w:val="32"/>
          <w:szCs w:val="32"/>
        </w:rPr>
        <w:t>（二）</w:t>
      </w:r>
      <w:r w:rsidRPr="001E48C5">
        <w:rPr>
          <w:rFonts w:ascii="仿宋" w:eastAsia="仿宋" w:hAnsi="仿宋" w:hint="eastAsia"/>
          <w:b w:val="0"/>
          <w:spacing w:val="4"/>
          <w:sz w:val="32"/>
          <w:szCs w:val="32"/>
        </w:rPr>
        <w:t>报名</w:t>
      </w:r>
      <w:r>
        <w:rPr>
          <w:rFonts w:ascii="仿宋" w:eastAsia="仿宋" w:hAnsi="仿宋" w:hint="eastAsia"/>
          <w:b w:val="0"/>
          <w:spacing w:val="4"/>
          <w:sz w:val="32"/>
          <w:szCs w:val="32"/>
        </w:rPr>
        <w:t>人数</w:t>
      </w:r>
    </w:p>
    <w:p w:rsidR="007F39EF" w:rsidRDefault="00FB001B" w:rsidP="0045183A">
      <w:pPr>
        <w:spacing w:line="600" w:lineRule="exact"/>
        <w:ind w:firstLineChars="200" w:firstLine="656"/>
        <w:rPr>
          <w:rFonts w:ascii="仿宋" w:eastAsia="仿宋" w:hAnsi="仿宋"/>
          <w:b w:val="0"/>
          <w:spacing w:val="4"/>
          <w:sz w:val="32"/>
          <w:szCs w:val="32"/>
        </w:rPr>
      </w:pPr>
      <w:r w:rsidRPr="00FA498D">
        <w:rPr>
          <w:rFonts w:ascii="仿宋" w:eastAsia="仿宋" w:hAnsi="仿宋" w:hint="eastAsia"/>
          <w:b w:val="0"/>
          <w:spacing w:val="4"/>
          <w:sz w:val="32"/>
          <w:szCs w:val="32"/>
        </w:rPr>
        <w:t>每队可</w:t>
      </w:r>
      <w:proofErr w:type="gramStart"/>
      <w:r w:rsidRPr="00FA498D">
        <w:rPr>
          <w:rFonts w:ascii="仿宋" w:eastAsia="仿宋" w:hAnsi="仿宋" w:hint="eastAsia"/>
          <w:b w:val="0"/>
          <w:spacing w:val="4"/>
          <w:sz w:val="32"/>
          <w:szCs w:val="32"/>
        </w:rPr>
        <w:t>报领队</w:t>
      </w:r>
      <w:proofErr w:type="gramEnd"/>
      <w:r w:rsidRPr="00FA498D">
        <w:rPr>
          <w:rFonts w:ascii="仿宋" w:eastAsia="仿宋" w:hAnsi="仿宋" w:hint="eastAsia"/>
          <w:b w:val="0"/>
          <w:spacing w:val="4"/>
          <w:sz w:val="32"/>
          <w:szCs w:val="32"/>
        </w:rPr>
        <w:t>1人，教练员3人，医生1人，运动员18人。</w:t>
      </w:r>
    </w:p>
    <w:p w:rsidR="007F39EF" w:rsidRDefault="00FB001B" w:rsidP="0045183A">
      <w:pPr>
        <w:spacing w:line="600" w:lineRule="exact"/>
        <w:ind w:firstLineChars="200" w:firstLine="658"/>
        <w:rPr>
          <w:rFonts w:ascii="仿宋" w:eastAsia="仿宋" w:hAnsi="仿宋"/>
          <w:spacing w:val="4"/>
          <w:sz w:val="32"/>
          <w:szCs w:val="32"/>
        </w:rPr>
      </w:pPr>
      <w:r>
        <w:rPr>
          <w:rFonts w:ascii="仿宋" w:eastAsia="仿宋" w:hAnsi="仿宋" w:hint="eastAsia"/>
          <w:spacing w:val="4"/>
          <w:sz w:val="32"/>
          <w:szCs w:val="32"/>
        </w:rPr>
        <w:t>六</w:t>
      </w:r>
      <w:r w:rsidRPr="002B3950">
        <w:rPr>
          <w:rFonts w:ascii="仿宋" w:eastAsia="仿宋" w:hAnsi="仿宋" w:hint="eastAsia"/>
          <w:spacing w:val="4"/>
          <w:sz w:val="32"/>
          <w:szCs w:val="32"/>
        </w:rPr>
        <w:t>、</w:t>
      </w:r>
      <w:r>
        <w:rPr>
          <w:rFonts w:ascii="仿宋" w:eastAsia="仿宋" w:hAnsi="仿宋" w:hint="eastAsia"/>
          <w:spacing w:val="4"/>
          <w:sz w:val="32"/>
          <w:szCs w:val="32"/>
        </w:rPr>
        <w:t>竞</w:t>
      </w:r>
      <w:r w:rsidRPr="002B3950">
        <w:rPr>
          <w:rFonts w:ascii="仿宋" w:eastAsia="仿宋" w:hAnsi="仿宋" w:hint="eastAsia"/>
          <w:spacing w:val="4"/>
          <w:sz w:val="32"/>
          <w:szCs w:val="32"/>
        </w:rPr>
        <w:t>赛办法</w:t>
      </w:r>
    </w:p>
    <w:p w:rsidR="007F39EF" w:rsidRDefault="00FB001B" w:rsidP="0045183A">
      <w:pPr>
        <w:spacing w:line="600" w:lineRule="exact"/>
        <w:ind w:firstLineChars="200" w:firstLine="640"/>
        <w:rPr>
          <w:rFonts w:ascii="仿宋" w:eastAsia="仿宋" w:hAnsi="仿宋"/>
          <w:b w:val="0"/>
          <w:sz w:val="32"/>
          <w:szCs w:val="32"/>
        </w:rPr>
      </w:pPr>
      <w:r w:rsidRPr="002B3950">
        <w:rPr>
          <w:rFonts w:ascii="仿宋" w:eastAsia="仿宋" w:hAnsi="仿宋" w:hint="eastAsia"/>
          <w:b w:val="0"/>
          <w:sz w:val="32"/>
          <w:szCs w:val="32"/>
        </w:rPr>
        <w:t>（一）规则</w:t>
      </w:r>
    </w:p>
    <w:p w:rsidR="007F39EF" w:rsidRDefault="00FB001B" w:rsidP="0045183A">
      <w:pPr>
        <w:spacing w:line="600" w:lineRule="exact"/>
        <w:ind w:firstLineChars="200" w:firstLine="640"/>
        <w:rPr>
          <w:rFonts w:ascii="仿宋" w:eastAsia="仿宋" w:hAnsi="仿宋"/>
          <w:b w:val="0"/>
          <w:sz w:val="32"/>
          <w:szCs w:val="32"/>
        </w:rPr>
      </w:pPr>
      <w:r w:rsidRPr="002B3950">
        <w:rPr>
          <w:rFonts w:ascii="仿宋" w:eastAsia="仿宋" w:hAnsi="仿宋" w:hint="eastAsia"/>
          <w:b w:val="0"/>
          <w:sz w:val="32"/>
          <w:szCs w:val="32"/>
        </w:rPr>
        <w:t>1、采用最新国际垒球竞赛规则。</w:t>
      </w:r>
    </w:p>
    <w:p w:rsidR="007F39EF" w:rsidRDefault="00FB001B" w:rsidP="0045183A">
      <w:pPr>
        <w:spacing w:line="600" w:lineRule="exact"/>
        <w:ind w:firstLineChars="200" w:firstLine="640"/>
        <w:rPr>
          <w:rFonts w:ascii="仿宋" w:eastAsia="仿宋" w:hAnsi="仿宋"/>
          <w:b w:val="0"/>
          <w:sz w:val="32"/>
          <w:szCs w:val="32"/>
        </w:rPr>
      </w:pPr>
      <w:r w:rsidRPr="002B3950">
        <w:rPr>
          <w:rFonts w:ascii="仿宋" w:eastAsia="仿宋" w:hAnsi="仿宋" w:hint="eastAsia"/>
          <w:b w:val="0"/>
          <w:sz w:val="32"/>
          <w:szCs w:val="32"/>
        </w:rPr>
        <w:t>2、比赛用球采用中国产“功晖牌”12英寸比赛垒球。</w:t>
      </w:r>
    </w:p>
    <w:p w:rsidR="007F39EF" w:rsidRDefault="00FB001B" w:rsidP="0045183A">
      <w:pPr>
        <w:spacing w:line="600" w:lineRule="exact"/>
        <w:ind w:firstLineChars="200" w:firstLine="640"/>
        <w:rPr>
          <w:rFonts w:ascii="仿宋" w:eastAsia="仿宋" w:hAnsi="仿宋"/>
          <w:b w:val="0"/>
          <w:bCs/>
          <w:sz w:val="32"/>
          <w:szCs w:val="32"/>
        </w:rPr>
      </w:pPr>
      <w:r w:rsidRPr="002B3950">
        <w:rPr>
          <w:rFonts w:ascii="仿宋" w:eastAsia="仿宋" w:hAnsi="仿宋" w:hint="eastAsia"/>
          <w:b w:val="0"/>
          <w:sz w:val="32"/>
          <w:szCs w:val="32"/>
        </w:rPr>
        <w:t>3、比赛用球棒应为正规厂家出品，标识清晰并符合国际垒</w:t>
      </w:r>
      <w:proofErr w:type="gramStart"/>
      <w:r w:rsidRPr="002B3950">
        <w:rPr>
          <w:rFonts w:ascii="仿宋" w:eastAsia="仿宋" w:hAnsi="仿宋" w:hint="eastAsia"/>
          <w:b w:val="0"/>
          <w:sz w:val="32"/>
          <w:szCs w:val="32"/>
        </w:rPr>
        <w:t>联相关</w:t>
      </w:r>
      <w:proofErr w:type="gramEnd"/>
      <w:r w:rsidRPr="002B3950">
        <w:rPr>
          <w:rFonts w:ascii="仿宋" w:eastAsia="仿宋" w:hAnsi="仿宋" w:hint="eastAsia"/>
          <w:b w:val="0"/>
          <w:sz w:val="32"/>
          <w:szCs w:val="32"/>
        </w:rPr>
        <w:t>规定，其认证机构可为“ISF”、“ASA”、“SCA”、</w:t>
      </w:r>
      <w:r w:rsidRPr="002B3950">
        <w:rPr>
          <w:rFonts w:ascii="仿宋" w:eastAsia="仿宋" w:hAnsi="仿宋" w:hint="eastAsia"/>
          <w:b w:val="0"/>
          <w:sz w:val="32"/>
          <w:szCs w:val="32"/>
        </w:rPr>
        <w:lastRenderedPageBreak/>
        <w:t>“JSA”或中国垒球协会。凡出现变形、断裂、漆面磨损严重以及陈旧等问题的球棒，不允许在比赛中使用。</w:t>
      </w:r>
      <w:r w:rsidRPr="002B3950">
        <w:rPr>
          <w:rFonts w:ascii="仿宋" w:eastAsia="仿宋" w:hAnsi="仿宋" w:hint="eastAsia"/>
          <w:b w:val="0"/>
          <w:bCs/>
          <w:sz w:val="32"/>
          <w:szCs w:val="32"/>
        </w:rPr>
        <w:t>对违规球棒的处理按竞赛规则相关规定执行。</w:t>
      </w:r>
    </w:p>
    <w:p w:rsidR="007F39EF" w:rsidRDefault="00FB001B" w:rsidP="0045183A">
      <w:pPr>
        <w:spacing w:line="600" w:lineRule="exact"/>
        <w:ind w:firstLineChars="200" w:firstLine="640"/>
        <w:rPr>
          <w:rFonts w:ascii="仿宋" w:eastAsia="仿宋" w:hAnsi="仿宋"/>
          <w:b w:val="0"/>
          <w:sz w:val="32"/>
          <w:szCs w:val="32"/>
        </w:rPr>
      </w:pPr>
      <w:r w:rsidRPr="002B3950">
        <w:rPr>
          <w:rFonts w:ascii="仿宋" w:eastAsia="仿宋" w:hAnsi="仿宋" w:hint="eastAsia"/>
          <w:b w:val="0"/>
          <w:sz w:val="32"/>
          <w:szCs w:val="32"/>
        </w:rPr>
        <w:t>（二）赛制及编排</w:t>
      </w:r>
    </w:p>
    <w:p w:rsidR="007F39EF" w:rsidRDefault="007F39EF" w:rsidP="0045183A">
      <w:pPr>
        <w:spacing w:line="600" w:lineRule="exact"/>
        <w:ind w:firstLineChars="200" w:firstLine="640"/>
        <w:rPr>
          <w:rFonts w:ascii="仿宋" w:eastAsia="仿宋" w:hAnsi="仿宋"/>
          <w:b w:val="0"/>
          <w:sz w:val="32"/>
          <w:szCs w:val="32"/>
        </w:rPr>
      </w:pPr>
      <w:r>
        <w:rPr>
          <w:rFonts w:ascii="仿宋" w:eastAsia="仿宋" w:hAnsi="仿宋" w:hint="eastAsia"/>
          <w:b w:val="0"/>
          <w:sz w:val="32"/>
          <w:szCs w:val="32"/>
        </w:rPr>
        <w:t>1、</w:t>
      </w:r>
      <w:r w:rsidR="00FB001B">
        <w:rPr>
          <w:rFonts w:ascii="仿宋" w:eastAsia="仿宋" w:hAnsi="仿宋" w:hint="eastAsia"/>
          <w:b w:val="0"/>
          <w:sz w:val="32"/>
          <w:szCs w:val="32"/>
        </w:rPr>
        <w:t>如果报名队伍8支以上：预赛和决赛</w:t>
      </w:r>
      <w:r w:rsidR="00FB001B" w:rsidRPr="002B3950">
        <w:rPr>
          <w:rFonts w:ascii="仿宋" w:eastAsia="仿宋" w:hAnsi="仿宋" w:hint="eastAsia"/>
          <w:b w:val="0"/>
          <w:sz w:val="32"/>
          <w:szCs w:val="32"/>
        </w:rPr>
        <w:t>将采用</w:t>
      </w:r>
      <w:r w:rsidR="00FB001B">
        <w:rPr>
          <w:rFonts w:ascii="仿宋" w:eastAsia="仿宋" w:hAnsi="仿宋" w:hint="eastAsia"/>
          <w:b w:val="0"/>
          <w:sz w:val="32"/>
          <w:szCs w:val="32"/>
        </w:rPr>
        <w:t>分组</w:t>
      </w:r>
      <w:r w:rsidR="00FB001B" w:rsidRPr="002B3950">
        <w:rPr>
          <w:rFonts w:ascii="仿宋" w:eastAsia="仿宋" w:hAnsi="仿宋" w:hint="eastAsia"/>
          <w:b w:val="0"/>
          <w:sz w:val="32"/>
          <w:szCs w:val="32"/>
        </w:rPr>
        <w:t>单循环</w:t>
      </w:r>
      <w:proofErr w:type="gramStart"/>
      <w:r w:rsidR="00FB001B" w:rsidRPr="002B3950">
        <w:rPr>
          <w:rFonts w:ascii="仿宋" w:eastAsia="仿宋" w:hAnsi="仿宋" w:hint="eastAsia"/>
          <w:b w:val="0"/>
          <w:sz w:val="32"/>
          <w:szCs w:val="32"/>
        </w:rPr>
        <w:t>加</w:t>
      </w:r>
      <w:r w:rsidR="00FB001B">
        <w:rPr>
          <w:rFonts w:ascii="仿宋" w:eastAsia="仿宋" w:hAnsi="仿宋" w:hint="eastAsia"/>
          <w:b w:val="0"/>
          <w:sz w:val="32"/>
          <w:szCs w:val="32"/>
        </w:rPr>
        <w:t>双</w:t>
      </w:r>
      <w:r w:rsidR="00FB001B" w:rsidRPr="002B3950">
        <w:rPr>
          <w:rFonts w:ascii="仿宋" w:eastAsia="仿宋" w:hAnsi="仿宋" w:hint="eastAsia"/>
          <w:b w:val="0"/>
          <w:sz w:val="32"/>
          <w:szCs w:val="32"/>
        </w:rPr>
        <w:t>佩寄</w:t>
      </w:r>
      <w:proofErr w:type="gramEnd"/>
      <w:r w:rsidR="00FB001B" w:rsidRPr="002B3950">
        <w:rPr>
          <w:rFonts w:ascii="仿宋" w:eastAsia="仿宋" w:hAnsi="仿宋" w:hint="eastAsia"/>
          <w:b w:val="0"/>
          <w:sz w:val="32"/>
          <w:szCs w:val="32"/>
        </w:rPr>
        <w:t>制的比赛办法。单循环赛</w:t>
      </w:r>
      <w:proofErr w:type="gramStart"/>
      <w:r w:rsidR="00FB001B" w:rsidRPr="002B3950">
        <w:rPr>
          <w:rFonts w:ascii="仿宋" w:eastAsia="仿宋" w:hAnsi="仿宋" w:hint="eastAsia"/>
          <w:b w:val="0"/>
          <w:sz w:val="32"/>
          <w:szCs w:val="32"/>
        </w:rPr>
        <w:t>编排按</w:t>
      </w:r>
      <w:proofErr w:type="gramEnd"/>
      <w:r w:rsidR="00FB001B" w:rsidRPr="002B3950">
        <w:rPr>
          <w:rFonts w:ascii="仿宋" w:eastAsia="仿宋" w:hAnsi="仿宋" w:hint="eastAsia"/>
          <w:b w:val="0"/>
          <w:sz w:val="32"/>
          <w:szCs w:val="32"/>
        </w:rPr>
        <w:t>报名先后，采用“1”不动逆时针旋转原则进行编排。</w:t>
      </w:r>
      <w:proofErr w:type="gramStart"/>
      <w:r w:rsidR="00FB001B" w:rsidRPr="002B3950">
        <w:rPr>
          <w:rFonts w:ascii="仿宋" w:eastAsia="仿宋" w:hAnsi="仿宋" w:hint="eastAsia"/>
          <w:b w:val="0"/>
          <w:sz w:val="32"/>
          <w:szCs w:val="32"/>
        </w:rPr>
        <w:t>佩寄赛编排</w:t>
      </w:r>
      <w:proofErr w:type="gramEnd"/>
      <w:r w:rsidR="00FB001B" w:rsidRPr="002B3950">
        <w:rPr>
          <w:rFonts w:ascii="仿宋" w:eastAsia="仿宋" w:hAnsi="仿宋" w:hint="eastAsia"/>
          <w:b w:val="0"/>
          <w:sz w:val="32"/>
          <w:szCs w:val="32"/>
        </w:rPr>
        <w:t>时按</w:t>
      </w:r>
      <w:r w:rsidR="00FB001B">
        <w:rPr>
          <w:rFonts w:ascii="仿宋" w:eastAsia="仿宋" w:hAnsi="仿宋" w:hint="eastAsia"/>
          <w:b w:val="0"/>
          <w:sz w:val="32"/>
          <w:szCs w:val="32"/>
        </w:rPr>
        <w:t>预赛</w:t>
      </w:r>
      <w:r w:rsidR="00FB001B" w:rsidRPr="002B3950">
        <w:rPr>
          <w:rFonts w:ascii="仿宋" w:eastAsia="仿宋" w:hAnsi="仿宋" w:hint="eastAsia"/>
          <w:b w:val="0"/>
          <w:sz w:val="32"/>
          <w:szCs w:val="32"/>
        </w:rPr>
        <w:t>单循环比赛成绩顺序，</w:t>
      </w:r>
      <w:r w:rsidR="00FB001B">
        <w:rPr>
          <w:rFonts w:ascii="仿宋" w:eastAsia="仿宋" w:hAnsi="仿宋" w:hint="eastAsia"/>
          <w:b w:val="0"/>
          <w:sz w:val="32"/>
          <w:szCs w:val="32"/>
        </w:rPr>
        <w:t>排在前8名的</w:t>
      </w:r>
      <w:r w:rsidR="00FB001B" w:rsidRPr="002B3950">
        <w:rPr>
          <w:rFonts w:ascii="仿宋" w:eastAsia="仿宋" w:hAnsi="仿宋" w:hint="eastAsia"/>
          <w:b w:val="0"/>
          <w:sz w:val="32"/>
          <w:szCs w:val="32"/>
        </w:rPr>
        <w:t>队伍进</w:t>
      </w:r>
      <w:r w:rsidR="00FB001B">
        <w:rPr>
          <w:rFonts w:ascii="仿宋" w:eastAsia="仿宋" w:hAnsi="仿宋" w:hint="eastAsia"/>
          <w:b w:val="0"/>
          <w:sz w:val="32"/>
          <w:szCs w:val="32"/>
        </w:rPr>
        <w:t>入决赛，</w:t>
      </w:r>
      <w:proofErr w:type="gramStart"/>
      <w:r w:rsidR="00FB001B">
        <w:rPr>
          <w:rFonts w:ascii="仿宋" w:eastAsia="仿宋" w:hAnsi="仿宋" w:hint="eastAsia"/>
          <w:b w:val="0"/>
          <w:sz w:val="32"/>
          <w:szCs w:val="32"/>
        </w:rPr>
        <w:t>双</w:t>
      </w:r>
      <w:r w:rsidR="00FB001B" w:rsidRPr="002B3950">
        <w:rPr>
          <w:rFonts w:ascii="仿宋" w:eastAsia="仿宋" w:hAnsi="仿宋" w:hint="eastAsia"/>
          <w:b w:val="0"/>
          <w:sz w:val="32"/>
          <w:szCs w:val="32"/>
        </w:rPr>
        <w:t>佩寄赛</w:t>
      </w:r>
      <w:proofErr w:type="gramEnd"/>
      <w:r w:rsidR="00FB001B" w:rsidRPr="002B3950">
        <w:rPr>
          <w:rFonts w:ascii="仿宋" w:eastAsia="仿宋" w:hAnsi="仿宋" w:hint="eastAsia"/>
          <w:b w:val="0"/>
          <w:sz w:val="32"/>
          <w:szCs w:val="32"/>
        </w:rPr>
        <w:t>决出</w:t>
      </w:r>
      <w:r w:rsidR="00FB001B">
        <w:rPr>
          <w:rFonts w:ascii="仿宋" w:eastAsia="仿宋" w:hAnsi="仿宋" w:hint="eastAsia"/>
          <w:b w:val="0"/>
          <w:sz w:val="32"/>
          <w:szCs w:val="32"/>
        </w:rPr>
        <w:t>最终</w:t>
      </w:r>
      <w:r w:rsidR="00FB001B" w:rsidRPr="002B3950">
        <w:rPr>
          <w:rFonts w:ascii="仿宋" w:eastAsia="仿宋" w:hAnsi="仿宋" w:hint="eastAsia"/>
          <w:b w:val="0"/>
          <w:sz w:val="32"/>
          <w:szCs w:val="32"/>
        </w:rPr>
        <w:t>名次。</w:t>
      </w:r>
      <w:r w:rsidR="00FB001B">
        <w:rPr>
          <w:rFonts w:ascii="仿宋" w:eastAsia="仿宋" w:hAnsi="仿宋" w:hint="eastAsia"/>
          <w:b w:val="0"/>
          <w:sz w:val="32"/>
          <w:szCs w:val="32"/>
        </w:rPr>
        <w:t>未进入决赛的队伍以预赛成绩确定最终排名。</w:t>
      </w:r>
    </w:p>
    <w:p w:rsidR="007F39EF" w:rsidRDefault="00FB001B" w:rsidP="0045183A">
      <w:pPr>
        <w:spacing w:line="600" w:lineRule="exact"/>
        <w:ind w:firstLineChars="200" w:firstLine="640"/>
        <w:rPr>
          <w:rFonts w:ascii="仿宋" w:eastAsia="仿宋" w:hAnsi="仿宋"/>
          <w:b w:val="0"/>
          <w:sz w:val="32"/>
          <w:szCs w:val="32"/>
        </w:rPr>
      </w:pPr>
      <w:r>
        <w:rPr>
          <w:rFonts w:ascii="仿宋" w:eastAsia="仿宋" w:hAnsi="仿宋" w:hint="eastAsia"/>
          <w:b w:val="0"/>
          <w:sz w:val="32"/>
          <w:szCs w:val="32"/>
        </w:rPr>
        <w:t>2、如果报名队伍6-8支：不进行预赛，直接进行决赛。</w:t>
      </w:r>
      <w:r w:rsidRPr="002B3950">
        <w:rPr>
          <w:rFonts w:ascii="仿宋" w:eastAsia="仿宋" w:hAnsi="仿宋" w:hint="eastAsia"/>
          <w:b w:val="0"/>
          <w:sz w:val="32"/>
          <w:szCs w:val="32"/>
        </w:rPr>
        <w:t>将采用单循环</w:t>
      </w:r>
      <w:proofErr w:type="gramStart"/>
      <w:r w:rsidRPr="002B3950">
        <w:rPr>
          <w:rFonts w:ascii="仿宋" w:eastAsia="仿宋" w:hAnsi="仿宋" w:hint="eastAsia"/>
          <w:b w:val="0"/>
          <w:sz w:val="32"/>
          <w:szCs w:val="32"/>
        </w:rPr>
        <w:t>加</w:t>
      </w:r>
      <w:r>
        <w:rPr>
          <w:rFonts w:ascii="仿宋" w:eastAsia="仿宋" w:hAnsi="仿宋" w:hint="eastAsia"/>
          <w:b w:val="0"/>
          <w:sz w:val="32"/>
          <w:szCs w:val="32"/>
        </w:rPr>
        <w:t>单</w:t>
      </w:r>
      <w:r w:rsidRPr="002B3950">
        <w:rPr>
          <w:rFonts w:ascii="仿宋" w:eastAsia="仿宋" w:hAnsi="仿宋" w:hint="eastAsia"/>
          <w:b w:val="0"/>
          <w:sz w:val="32"/>
          <w:szCs w:val="32"/>
        </w:rPr>
        <w:t>佩寄</w:t>
      </w:r>
      <w:proofErr w:type="gramEnd"/>
      <w:r w:rsidRPr="002B3950">
        <w:rPr>
          <w:rFonts w:ascii="仿宋" w:eastAsia="仿宋" w:hAnsi="仿宋" w:hint="eastAsia"/>
          <w:b w:val="0"/>
          <w:sz w:val="32"/>
          <w:szCs w:val="32"/>
        </w:rPr>
        <w:t>制的比赛办法</w:t>
      </w:r>
      <w:r>
        <w:rPr>
          <w:rFonts w:ascii="仿宋" w:eastAsia="仿宋" w:hAnsi="仿宋" w:hint="eastAsia"/>
          <w:b w:val="0"/>
          <w:sz w:val="32"/>
          <w:szCs w:val="32"/>
        </w:rPr>
        <w:t>决出最终名次</w:t>
      </w:r>
      <w:r w:rsidRPr="002B3950">
        <w:rPr>
          <w:rFonts w:ascii="仿宋" w:eastAsia="仿宋" w:hAnsi="仿宋" w:hint="eastAsia"/>
          <w:b w:val="0"/>
          <w:sz w:val="32"/>
          <w:szCs w:val="32"/>
        </w:rPr>
        <w:t>。</w:t>
      </w:r>
    </w:p>
    <w:p w:rsidR="007F39EF" w:rsidRDefault="00FB001B" w:rsidP="0045183A">
      <w:pPr>
        <w:spacing w:line="600" w:lineRule="exact"/>
        <w:ind w:firstLineChars="200" w:firstLine="640"/>
        <w:rPr>
          <w:rFonts w:ascii="仿宋" w:eastAsia="仿宋" w:hAnsi="仿宋"/>
          <w:b w:val="0"/>
          <w:sz w:val="32"/>
          <w:szCs w:val="32"/>
        </w:rPr>
      </w:pPr>
      <w:r w:rsidRPr="002B3950">
        <w:rPr>
          <w:rFonts w:ascii="仿宋" w:eastAsia="仿宋" w:hAnsi="仿宋" w:hint="eastAsia"/>
          <w:b w:val="0"/>
          <w:sz w:val="32"/>
          <w:szCs w:val="32"/>
        </w:rPr>
        <w:t>（三）积分和名次确定办法</w:t>
      </w:r>
    </w:p>
    <w:p w:rsidR="007F39EF" w:rsidRDefault="00FB001B" w:rsidP="0045183A">
      <w:pPr>
        <w:spacing w:line="600" w:lineRule="exact"/>
        <w:ind w:firstLineChars="200" w:firstLine="640"/>
        <w:rPr>
          <w:rFonts w:ascii="仿宋" w:eastAsia="仿宋" w:hAnsi="仿宋"/>
          <w:b w:val="0"/>
          <w:sz w:val="32"/>
          <w:szCs w:val="32"/>
        </w:rPr>
      </w:pPr>
      <w:r w:rsidRPr="002B3950">
        <w:rPr>
          <w:rFonts w:ascii="仿宋" w:eastAsia="仿宋" w:hAnsi="仿宋" w:hint="eastAsia"/>
          <w:b w:val="0"/>
          <w:sz w:val="32"/>
          <w:szCs w:val="32"/>
        </w:rPr>
        <w:t>1、循环赛胜一场得2分</w:t>
      </w:r>
      <w:r w:rsidRPr="002B3950">
        <w:rPr>
          <w:rFonts w:ascii="仿宋" w:eastAsia="仿宋" w:hAnsi="仿宋" w:hint="eastAsia"/>
          <w:b w:val="0"/>
          <w:bCs/>
          <w:sz w:val="32"/>
          <w:szCs w:val="32"/>
        </w:rPr>
        <w:t>，</w:t>
      </w:r>
      <w:r w:rsidRPr="002B3950">
        <w:rPr>
          <w:rFonts w:ascii="仿宋" w:eastAsia="仿宋" w:hAnsi="仿宋" w:hint="eastAsia"/>
          <w:b w:val="0"/>
          <w:sz w:val="32"/>
          <w:szCs w:val="32"/>
        </w:rPr>
        <w:t>负一场得0分，积分多者列前；</w:t>
      </w:r>
    </w:p>
    <w:p w:rsidR="007F39EF" w:rsidRDefault="00FB001B" w:rsidP="0045183A">
      <w:pPr>
        <w:spacing w:line="600" w:lineRule="exact"/>
        <w:ind w:firstLineChars="200" w:firstLine="640"/>
        <w:rPr>
          <w:rFonts w:ascii="仿宋" w:eastAsia="仿宋" w:hAnsi="仿宋"/>
          <w:b w:val="0"/>
          <w:sz w:val="32"/>
          <w:szCs w:val="32"/>
        </w:rPr>
      </w:pPr>
      <w:r w:rsidRPr="002B3950">
        <w:rPr>
          <w:rFonts w:ascii="仿宋" w:eastAsia="仿宋" w:hAnsi="仿宋" w:hint="eastAsia"/>
          <w:b w:val="0"/>
          <w:sz w:val="32"/>
          <w:szCs w:val="32"/>
        </w:rPr>
        <w:t>2、循环赛中如遇两队或两队以上积分相等，按下列办法决定名次：</w:t>
      </w:r>
    </w:p>
    <w:p w:rsidR="007F39EF" w:rsidRDefault="00FB001B" w:rsidP="0045183A">
      <w:pPr>
        <w:spacing w:line="600" w:lineRule="exact"/>
        <w:ind w:firstLineChars="200" w:firstLine="640"/>
        <w:rPr>
          <w:rFonts w:ascii="仿宋" w:eastAsia="仿宋" w:hAnsi="仿宋"/>
          <w:b w:val="0"/>
          <w:sz w:val="32"/>
          <w:szCs w:val="32"/>
        </w:rPr>
      </w:pPr>
      <w:r w:rsidRPr="002B3950">
        <w:rPr>
          <w:rFonts w:ascii="仿宋" w:eastAsia="仿宋" w:hAnsi="仿宋" w:hint="eastAsia"/>
          <w:b w:val="0"/>
          <w:sz w:val="32"/>
          <w:szCs w:val="32"/>
        </w:rPr>
        <w:t xml:space="preserve">A、如两队积分相等，则依据相互间胜负决定名次，胜者名次列前； </w:t>
      </w:r>
    </w:p>
    <w:p w:rsidR="007F39EF" w:rsidRDefault="00FB001B" w:rsidP="0045183A">
      <w:pPr>
        <w:spacing w:line="600" w:lineRule="exact"/>
        <w:ind w:firstLineChars="200" w:firstLine="640"/>
        <w:rPr>
          <w:rFonts w:ascii="仿宋" w:eastAsia="仿宋" w:hAnsi="仿宋"/>
          <w:b w:val="0"/>
          <w:sz w:val="32"/>
          <w:szCs w:val="32"/>
        </w:rPr>
      </w:pPr>
      <w:r w:rsidRPr="002B3950">
        <w:rPr>
          <w:rFonts w:ascii="仿宋" w:eastAsia="仿宋" w:hAnsi="仿宋" w:hint="eastAsia"/>
          <w:b w:val="0"/>
          <w:sz w:val="32"/>
          <w:szCs w:val="32"/>
        </w:rPr>
        <w:t>B、如两队以上积分相等，则依据相互间失分多少决定名次，失分少者名次列前；如仍相等，则依据全部比赛失分多少决定名次，失分少者名次列前；如仍相等，则依据全部比赛残垒数决定名次，残垒数多者名次列前；如仍相等，抽</w:t>
      </w:r>
      <w:r w:rsidRPr="002B3950">
        <w:rPr>
          <w:rFonts w:ascii="仿宋" w:eastAsia="仿宋" w:hAnsi="仿宋" w:hint="eastAsia"/>
          <w:b w:val="0"/>
          <w:sz w:val="32"/>
          <w:szCs w:val="32"/>
        </w:rPr>
        <w:lastRenderedPageBreak/>
        <w:t>签决定名次。</w:t>
      </w:r>
    </w:p>
    <w:p w:rsidR="007F39EF" w:rsidRDefault="007F39EF" w:rsidP="0045183A">
      <w:pPr>
        <w:spacing w:line="600" w:lineRule="exact"/>
        <w:ind w:firstLineChars="200" w:firstLine="640"/>
        <w:rPr>
          <w:rFonts w:ascii="仿宋" w:eastAsia="仿宋" w:hAnsi="仿宋"/>
          <w:b w:val="0"/>
          <w:sz w:val="32"/>
          <w:szCs w:val="32"/>
        </w:rPr>
      </w:pPr>
      <w:r>
        <w:rPr>
          <w:rFonts w:ascii="仿宋" w:eastAsia="仿宋" w:hAnsi="仿宋" w:hint="eastAsia"/>
          <w:b w:val="0"/>
          <w:sz w:val="32"/>
          <w:szCs w:val="32"/>
        </w:rPr>
        <w:t>3、</w:t>
      </w:r>
      <w:r w:rsidR="00FB001B" w:rsidRPr="002B3950">
        <w:rPr>
          <w:rFonts w:ascii="仿宋" w:eastAsia="仿宋" w:hAnsi="仿宋" w:hint="eastAsia"/>
          <w:b w:val="0"/>
          <w:sz w:val="32"/>
          <w:szCs w:val="32"/>
        </w:rPr>
        <w:t>比赛中如因天气等特殊情况，不能按规定赛程将所有比赛打完时，</w:t>
      </w:r>
      <w:proofErr w:type="gramStart"/>
      <w:r w:rsidR="00FB001B" w:rsidRPr="002B3950">
        <w:rPr>
          <w:rFonts w:ascii="仿宋" w:eastAsia="仿宋" w:hAnsi="仿宋" w:hint="eastAsia"/>
          <w:b w:val="0"/>
          <w:sz w:val="32"/>
          <w:szCs w:val="32"/>
        </w:rPr>
        <w:t>己赛成绩</w:t>
      </w:r>
      <w:proofErr w:type="gramEnd"/>
      <w:r w:rsidR="00FB001B" w:rsidRPr="002B3950">
        <w:rPr>
          <w:rFonts w:ascii="仿宋" w:eastAsia="仿宋" w:hAnsi="仿宋" w:hint="eastAsia"/>
          <w:b w:val="0"/>
          <w:sz w:val="32"/>
          <w:szCs w:val="32"/>
        </w:rPr>
        <w:t>有效，组委会有权根据天气和比赛进程等情况变更后续比赛方法和名次产生办法。</w:t>
      </w:r>
    </w:p>
    <w:p w:rsidR="007F39EF" w:rsidRDefault="007F39EF" w:rsidP="0045183A">
      <w:pPr>
        <w:spacing w:line="600" w:lineRule="exact"/>
        <w:ind w:firstLineChars="200" w:firstLine="643"/>
        <w:rPr>
          <w:rFonts w:ascii="仿宋" w:eastAsia="仿宋" w:hAnsi="仿宋"/>
          <w:b w:val="0"/>
          <w:sz w:val="32"/>
          <w:szCs w:val="32"/>
        </w:rPr>
      </w:pPr>
      <w:r w:rsidRPr="007F39EF">
        <w:rPr>
          <w:rFonts w:ascii="仿宋" w:eastAsia="仿宋" w:hAnsi="仿宋" w:hint="eastAsia"/>
          <w:sz w:val="32"/>
          <w:szCs w:val="32"/>
        </w:rPr>
        <w:t>七、</w:t>
      </w:r>
      <w:r w:rsidR="00FB001B" w:rsidRPr="007F39EF">
        <w:rPr>
          <w:rFonts w:ascii="仿宋" w:eastAsia="仿宋" w:hAnsi="仿宋" w:hint="eastAsia"/>
          <w:sz w:val="32"/>
          <w:szCs w:val="32"/>
        </w:rPr>
        <w:t>摄像</w:t>
      </w:r>
    </w:p>
    <w:p w:rsidR="007F39EF" w:rsidRDefault="00FB001B" w:rsidP="0045183A">
      <w:pPr>
        <w:spacing w:line="600" w:lineRule="exact"/>
        <w:ind w:firstLineChars="200" w:firstLine="640"/>
        <w:rPr>
          <w:rFonts w:ascii="仿宋" w:eastAsia="仿宋" w:hAnsi="仿宋"/>
          <w:b w:val="0"/>
          <w:sz w:val="32"/>
          <w:szCs w:val="32"/>
        </w:rPr>
      </w:pPr>
      <w:r w:rsidRPr="00B71DBA">
        <w:rPr>
          <w:rFonts w:ascii="仿宋" w:eastAsia="仿宋" w:hAnsi="仿宋" w:hint="eastAsia"/>
          <w:b w:val="0"/>
          <w:sz w:val="32"/>
          <w:szCs w:val="32"/>
        </w:rPr>
        <w:t>为确保赛区竞赛组织工作顺利进行，为各运动队提供公平竞赛环境，特对赛区摄像问题规定如下：</w:t>
      </w:r>
    </w:p>
    <w:p w:rsidR="007F39EF" w:rsidRDefault="00FB001B" w:rsidP="0045183A">
      <w:pPr>
        <w:spacing w:line="600" w:lineRule="exact"/>
        <w:ind w:firstLineChars="200" w:firstLine="640"/>
        <w:rPr>
          <w:rFonts w:ascii="仿宋" w:eastAsia="仿宋" w:hAnsi="仿宋"/>
          <w:b w:val="0"/>
          <w:sz w:val="32"/>
          <w:szCs w:val="32"/>
        </w:rPr>
      </w:pPr>
      <w:r w:rsidRPr="00B71DBA">
        <w:rPr>
          <w:rFonts w:ascii="仿宋" w:eastAsia="仿宋" w:hAnsi="仿宋" w:hint="eastAsia"/>
          <w:b w:val="0"/>
          <w:sz w:val="32"/>
          <w:szCs w:val="32"/>
        </w:rPr>
        <w:t>（一）各运动队比赛期间使用摄像必须放置在大会指定摄像区域，摄像区域只允许架设机器，比赛中严禁人员进入摄像区域（换电池和录像带只能在攻守交换期间进行）。大会仲裁摄像除外。</w:t>
      </w:r>
    </w:p>
    <w:p w:rsidR="007F39EF" w:rsidRDefault="00FB001B" w:rsidP="0045183A">
      <w:pPr>
        <w:spacing w:line="600" w:lineRule="exact"/>
        <w:ind w:firstLineChars="200" w:firstLine="640"/>
        <w:rPr>
          <w:rFonts w:ascii="仿宋" w:eastAsia="仿宋" w:hAnsi="仿宋"/>
          <w:b w:val="0"/>
          <w:sz w:val="32"/>
          <w:szCs w:val="32"/>
        </w:rPr>
      </w:pPr>
      <w:r w:rsidRPr="00B71DBA">
        <w:rPr>
          <w:rFonts w:ascii="仿宋" w:eastAsia="仿宋" w:hAnsi="仿宋" w:hint="eastAsia"/>
          <w:b w:val="0"/>
          <w:sz w:val="32"/>
          <w:szCs w:val="32"/>
        </w:rPr>
        <w:t>（二）运动队在赛区训练期间，未经本队同意，其他队伍不准进行摄像。</w:t>
      </w:r>
    </w:p>
    <w:p w:rsidR="007F39EF" w:rsidRDefault="00FB001B" w:rsidP="0045183A">
      <w:pPr>
        <w:spacing w:line="600" w:lineRule="exact"/>
        <w:ind w:firstLineChars="200" w:firstLine="640"/>
        <w:rPr>
          <w:rFonts w:ascii="仿宋" w:eastAsia="仿宋" w:hAnsi="仿宋"/>
          <w:b w:val="0"/>
          <w:sz w:val="32"/>
          <w:szCs w:val="32"/>
        </w:rPr>
      </w:pPr>
      <w:r w:rsidRPr="00B71DBA">
        <w:rPr>
          <w:rFonts w:ascii="仿宋" w:eastAsia="仿宋" w:hAnsi="仿宋" w:hint="eastAsia"/>
          <w:b w:val="0"/>
          <w:sz w:val="32"/>
          <w:szCs w:val="32"/>
        </w:rPr>
        <w:t>（三）如发生上述违规情况，各运动队应及时向赛区组委</w:t>
      </w:r>
      <w:r w:rsidRPr="006D6305">
        <w:rPr>
          <w:rFonts w:ascii="仿宋" w:eastAsia="仿宋" w:hAnsi="仿宋" w:hint="eastAsia"/>
          <w:b w:val="0"/>
          <w:sz w:val="32"/>
          <w:szCs w:val="32"/>
        </w:rPr>
        <w:t>会反映问题，由赛区组委会根据相关规定进行处理。</w:t>
      </w:r>
    </w:p>
    <w:p w:rsidR="007F39EF" w:rsidRDefault="00FB001B" w:rsidP="0045183A">
      <w:pPr>
        <w:spacing w:line="600" w:lineRule="exact"/>
        <w:ind w:firstLineChars="200" w:firstLine="640"/>
        <w:rPr>
          <w:rFonts w:ascii="仿宋" w:eastAsia="仿宋" w:hAnsi="仿宋"/>
          <w:b w:val="0"/>
          <w:sz w:val="32"/>
          <w:szCs w:val="32"/>
        </w:rPr>
      </w:pPr>
      <w:r w:rsidRPr="00B71DBA">
        <w:rPr>
          <w:rFonts w:ascii="仿宋" w:eastAsia="仿宋" w:hAnsi="仿宋" w:hint="eastAsia"/>
          <w:b w:val="0"/>
          <w:sz w:val="32"/>
          <w:szCs w:val="32"/>
        </w:rPr>
        <w:t>（四）以垒球比赛场地中心线为中间点，在</w:t>
      </w:r>
      <w:proofErr w:type="gramStart"/>
      <w:r w:rsidRPr="00B71DBA">
        <w:rPr>
          <w:rFonts w:ascii="仿宋" w:eastAsia="仿宋" w:hAnsi="仿宋" w:hint="eastAsia"/>
          <w:b w:val="0"/>
          <w:sz w:val="32"/>
          <w:szCs w:val="32"/>
        </w:rPr>
        <w:t>外场挡网外</w:t>
      </w:r>
      <w:proofErr w:type="gramEnd"/>
      <w:r w:rsidRPr="00B71DBA">
        <w:rPr>
          <w:rFonts w:ascii="仿宋" w:eastAsia="仿宋" w:hAnsi="仿宋" w:hint="eastAsia"/>
          <w:b w:val="0"/>
          <w:sz w:val="32"/>
          <w:szCs w:val="32"/>
        </w:rPr>
        <w:t>两</w:t>
      </w:r>
      <w:r w:rsidRPr="006D6305">
        <w:rPr>
          <w:rFonts w:ascii="仿宋" w:eastAsia="仿宋" w:hAnsi="仿宋" w:hint="eastAsia"/>
          <w:b w:val="0"/>
          <w:sz w:val="32"/>
          <w:szCs w:val="32"/>
        </w:rPr>
        <w:t>侧各</w:t>
      </w:r>
      <w:smartTag w:uri="urn:schemas-microsoft-com:office:smarttags" w:element="chmetcnv">
        <w:smartTagPr>
          <w:attr w:name="TCSC" w:val="0"/>
          <w:attr w:name="NumberType" w:val="1"/>
          <w:attr w:name="Negative" w:val="False"/>
          <w:attr w:name="HasSpace" w:val="False"/>
          <w:attr w:name="SourceValue" w:val="15"/>
          <w:attr w:name="UnitName" w:val="米"/>
        </w:smartTagPr>
        <w:r w:rsidRPr="006D6305">
          <w:rPr>
            <w:rFonts w:ascii="仿宋" w:eastAsia="仿宋" w:hAnsi="仿宋" w:hint="eastAsia"/>
            <w:b w:val="0"/>
            <w:sz w:val="32"/>
            <w:szCs w:val="32"/>
          </w:rPr>
          <w:t>15米</w:t>
        </w:r>
      </w:smartTag>
      <w:proofErr w:type="gramStart"/>
      <w:r w:rsidRPr="006D6305">
        <w:rPr>
          <w:rFonts w:ascii="仿宋" w:eastAsia="仿宋" w:hAnsi="仿宋" w:hint="eastAsia"/>
          <w:b w:val="0"/>
          <w:sz w:val="32"/>
          <w:szCs w:val="32"/>
        </w:rPr>
        <w:t>宽范围</w:t>
      </w:r>
      <w:proofErr w:type="gramEnd"/>
      <w:r w:rsidRPr="006D6305">
        <w:rPr>
          <w:rFonts w:ascii="仿宋" w:eastAsia="仿宋" w:hAnsi="仿宋" w:hint="eastAsia"/>
          <w:b w:val="0"/>
          <w:sz w:val="32"/>
          <w:szCs w:val="32"/>
        </w:rPr>
        <w:t>内，设立禁区，禁止任何人员和机器设备进入。</w:t>
      </w:r>
    </w:p>
    <w:p w:rsidR="007F39EF" w:rsidRDefault="00FB001B" w:rsidP="0045183A">
      <w:pPr>
        <w:spacing w:line="600" w:lineRule="exact"/>
        <w:ind w:firstLineChars="200" w:firstLine="640"/>
        <w:rPr>
          <w:rFonts w:ascii="仿宋" w:eastAsia="仿宋" w:hAnsi="仿宋"/>
          <w:b w:val="0"/>
          <w:sz w:val="32"/>
          <w:szCs w:val="32"/>
        </w:rPr>
      </w:pPr>
      <w:r w:rsidRPr="00B71DBA">
        <w:rPr>
          <w:rFonts w:ascii="仿宋" w:eastAsia="仿宋" w:hAnsi="仿宋" w:hint="eastAsia"/>
          <w:b w:val="0"/>
          <w:sz w:val="32"/>
          <w:szCs w:val="32"/>
        </w:rPr>
        <w:t>（五）凡违反上述规定人员，赛区组委会将给予警告、禁</w:t>
      </w:r>
      <w:r w:rsidRPr="006D6305">
        <w:rPr>
          <w:rFonts w:ascii="仿宋" w:eastAsia="仿宋" w:hAnsi="仿宋" w:hint="eastAsia"/>
          <w:b w:val="0"/>
          <w:sz w:val="32"/>
          <w:szCs w:val="32"/>
        </w:rPr>
        <w:t>止进入赛场区域等相关处罚，情节严重的予以全国通报。</w:t>
      </w:r>
    </w:p>
    <w:p w:rsidR="007F39EF" w:rsidRDefault="00FB001B" w:rsidP="0045183A">
      <w:pPr>
        <w:spacing w:line="600" w:lineRule="exact"/>
        <w:ind w:firstLineChars="200" w:firstLine="643"/>
        <w:rPr>
          <w:rFonts w:ascii="仿宋" w:eastAsia="仿宋" w:hAnsi="仿宋"/>
          <w:b w:val="0"/>
          <w:sz w:val="32"/>
          <w:szCs w:val="32"/>
        </w:rPr>
      </w:pPr>
      <w:r>
        <w:rPr>
          <w:rFonts w:ascii="仿宋" w:eastAsia="仿宋" w:hAnsi="仿宋" w:hint="eastAsia"/>
          <w:sz w:val="32"/>
          <w:szCs w:val="32"/>
        </w:rPr>
        <w:t>八</w:t>
      </w:r>
      <w:r w:rsidRPr="00B71DBA">
        <w:rPr>
          <w:rFonts w:ascii="仿宋" w:eastAsia="仿宋" w:hAnsi="仿宋" w:hint="eastAsia"/>
          <w:sz w:val="32"/>
          <w:szCs w:val="32"/>
        </w:rPr>
        <w:t>、录取名次和奖励</w:t>
      </w:r>
      <w:r>
        <w:rPr>
          <w:rFonts w:ascii="仿宋" w:eastAsia="仿宋" w:hAnsi="仿宋" w:hint="eastAsia"/>
          <w:sz w:val="32"/>
          <w:szCs w:val="32"/>
        </w:rPr>
        <w:t>办法</w:t>
      </w:r>
    </w:p>
    <w:p w:rsidR="007F39EF" w:rsidRDefault="00FB001B" w:rsidP="0045183A">
      <w:pPr>
        <w:spacing w:line="600" w:lineRule="exact"/>
        <w:ind w:firstLineChars="200" w:firstLine="640"/>
        <w:rPr>
          <w:rStyle w:val="a6"/>
          <w:rFonts w:ascii="仿宋" w:eastAsia="仿宋" w:hAnsi="仿宋"/>
          <w:color w:val="000000"/>
          <w:sz w:val="32"/>
          <w:szCs w:val="32"/>
        </w:rPr>
      </w:pPr>
      <w:r w:rsidRPr="00B71DBA">
        <w:rPr>
          <w:rFonts w:ascii="仿宋" w:eastAsia="仿宋" w:hAnsi="仿宋" w:hint="eastAsia"/>
          <w:b w:val="0"/>
          <w:sz w:val="32"/>
          <w:szCs w:val="32"/>
        </w:rPr>
        <w:t>（一）</w:t>
      </w:r>
      <w:r w:rsidRPr="00302C09">
        <w:rPr>
          <w:rStyle w:val="a6"/>
          <w:rFonts w:ascii="仿宋" w:eastAsia="仿宋" w:hAnsi="仿宋" w:hint="eastAsia"/>
          <w:color w:val="000000"/>
          <w:sz w:val="32"/>
          <w:szCs w:val="32"/>
        </w:rPr>
        <w:t>按照</w:t>
      </w:r>
      <w:r>
        <w:rPr>
          <w:rStyle w:val="a6"/>
          <w:rFonts w:ascii="仿宋" w:eastAsia="仿宋" w:hAnsi="仿宋" w:hint="eastAsia"/>
          <w:color w:val="000000"/>
          <w:sz w:val="32"/>
          <w:szCs w:val="32"/>
        </w:rPr>
        <w:t>《第二届全国青年运动会竞赛规程总则》第七条有关规定执行。</w:t>
      </w:r>
    </w:p>
    <w:p w:rsidR="007F39EF" w:rsidRDefault="00FB001B" w:rsidP="0045183A">
      <w:pPr>
        <w:spacing w:line="600" w:lineRule="exact"/>
        <w:ind w:firstLineChars="200" w:firstLine="640"/>
        <w:rPr>
          <w:rFonts w:ascii="仿宋" w:eastAsia="仿宋" w:hAnsi="仿宋"/>
          <w:b w:val="0"/>
          <w:sz w:val="32"/>
          <w:szCs w:val="32"/>
        </w:rPr>
      </w:pPr>
      <w:r>
        <w:rPr>
          <w:rFonts w:ascii="仿宋" w:eastAsia="仿宋" w:hAnsi="仿宋" w:hint="eastAsia"/>
          <w:b w:val="0"/>
          <w:sz w:val="32"/>
          <w:szCs w:val="32"/>
        </w:rPr>
        <w:lastRenderedPageBreak/>
        <w:t>（二）</w:t>
      </w:r>
      <w:r w:rsidRPr="00B71DBA">
        <w:rPr>
          <w:rFonts w:ascii="仿宋" w:eastAsia="仿宋" w:hAnsi="仿宋" w:hint="eastAsia"/>
          <w:b w:val="0"/>
          <w:sz w:val="32"/>
          <w:szCs w:val="32"/>
        </w:rPr>
        <w:t>各组别奖励前8名，参赛不足8队按实际参赛队数录取。前3名队伍颁发奖牌，所有队伍颁发获奖证书。</w:t>
      </w:r>
    </w:p>
    <w:p w:rsidR="00FB001B" w:rsidRPr="00A70AB0" w:rsidRDefault="00FB001B" w:rsidP="0045183A">
      <w:pPr>
        <w:spacing w:line="600" w:lineRule="exact"/>
        <w:ind w:firstLineChars="200" w:firstLine="643"/>
        <w:rPr>
          <w:rFonts w:ascii="仿宋" w:eastAsia="仿宋" w:hAnsi="仿宋"/>
          <w:sz w:val="32"/>
          <w:szCs w:val="32"/>
        </w:rPr>
      </w:pPr>
      <w:r>
        <w:rPr>
          <w:rFonts w:ascii="仿宋" w:eastAsia="仿宋" w:hAnsi="仿宋" w:hint="eastAsia"/>
          <w:sz w:val="32"/>
          <w:szCs w:val="32"/>
        </w:rPr>
        <w:t>九、</w:t>
      </w:r>
      <w:r w:rsidRPr="00A70AB0">
        <w:rPr>
          <w:rFonts w:ascii="仿宋" w:eastAsia="仿宋" w:hAnsi="仿宋" w:hint="eastAsia"/>
          <w:sz w:val="32"/>
          <w:szCs w:val="32"/>
        </w:rPr>
        <w:t>报名和报到</w:t>
      </w:r>
    </w:p>
    <w:p w:rsidR="007F39EF" w:rsidRDefault="00FB001B" w:rsidP="0045183A">
      <w:pPr>
        <w:spacing w:line="600" w:lineRule="exact"/>
        <w:ind w:firstLineChars="200" w:firstLine="640"/>
        <w:rPr>
          <w:rFonts w:ascii="仿宋" w:eastAsia="仿宋" w:hAnsi="仿宋"/>
          <w:b w:val="0"/>
          <w:sz w:val="32"/>
          <w:szCs w:val="32"/>
        </w:rPr>
      </w:pPr>
      <w:r>
        <w:rPr>
          <w:rFonts w:ascii="仿宋" w:eastAsia="仿宋" w:hAnsi="仿宋" w:hint="eastAsia"/>
          <w:b w:val="0"/>
          <w:sz w:val="32"/>
          <w:szCs w:val="32"/>
        </w:rPr>
        <w:t>（一）</w:t>
      </w:r>
      <w:r w:rsidRPr="006D6305">
        <w:rPr>
          <w:rFonts w:ascii="仿宋" w:eastAsia="仿宋" w:hAnsi="仿宋" w:hint="eastAsia"/>
          <w:b w:val="0"/>
          <w:sz w:val="32"/>
          <w:szCs w:val="32"/>
        </w:rPr>
        <w:t>各队应将</w:t>
      </w:r>
      <w:r>
        <w:rPr>
          <w:rFonts w:ascii="仿宋" w:eastAsia="仿宋" w:hAnsi="仿宋" w:hint="eastAsia"/>
          <w:b w:val="0"/>
          <w:sz w:val="32"/>
          <w:szCs w:val="32"/>
        </w:rPr>
        <w:t>报名表</w:t>
      </w:r>
      <w:r w:rsidRPr="006D6305">
        <w:rPr>
          <w:rFonts w:ascii="仿宋" w:eastAsia="仿宋" w:hAnsi="仿宋" w:hint="eastAsia"/>
          <w:b w:val="0"/>
          <w:sz w:val="32"/>
          <w:szCs w:val="32"/>
        </w:rPr>
        <w:t>加盖</w:t>
      </w:r>
      <w:r>
        <w:rPr>
          <w:rFonts w:ascii="仿宋" w:eastAsia="仿宋" w:hAnsi="仿宋" w:hint="eastAsia"/>
          <w:b w:val="0"/>
          <w:sz w:val="32"/>
          <w:szCs w:val="32"/>
        </w:rPr>
        <w:t>公章后并</w:t>
      </w:r>
      <w:r w:rsidRPr="006D6305">
        <w:rPr>
          <w:rFonts w:ascii="仿宋" w:eastAsia="仿宋" w:hAnsi="仿宋" w:hint="eastAsia"/>
          <w:b w:val="0"/>
          <w:sz w:val="32"/>
          <w:szCs w:val="32"/>
        </w:rPr>
        <w:t>于</w:t>
      </w:r>
      <w:r>
        <w:rPr>
          <w:rFonts w:ascii="仿宋" w:eastAsia="仿宋" w:hAnsi="仿宋" w:hint="eastAsia"/>
          <w:b w:val="0"/>
          <w:sz w:val="32"/>
          <w:szCs w:val="32"/>
        </w:rPr>
        <w:t>赛前50天将扫描件和电子版报名表发至中国垒球协会电子邮箱：</w:t>
      </w:r>
      <w:hyperlink r:id="rId8" w:history="1">
        <w:r w:rsidRPr="000E1C92">
          <w:rPr>
            <w:rStyle w:val="a3"/>
            <w:rFonts w:ascii="仿宋" w:eastAsia="仿宋" w:hAnsi="仿宋"/>
            <w:b w:val="0"/>
            <w:sz w:val="32"/>
            <w:szCs w:val="32"/>
          </w:rPr>
          <w:t>csa@sport.org.cn</w:t>
        </w:r>
      </w:hyperlink>
      <w:r>
        <w:rPr>
          <w:rFonts w:ascii="仿宋" w:eastAsia="仿宋" w:hAnsi="仿宋" w:hint="eastAsia"/>
          <w:b w:val="0"/>
          <w:sz w:val="32"/>
          <w:szCs w:val="32"/>
        </w:rPr>
        <w:t xml:space="preserve">  </w:t>
      </w:r>
      <w:r w:rsidRPr="006D6305">
        <w:rPr>
          <w:rFonts w:ascii="仿宋" w:eastAsia="仿宋" w:hAnsi="仿宋" w:hint="eastAsia"/>
          <w:b w:val="0"/>
          <w:sz w:val="32"/>
          <w:szCs w:val="32"/>
        </w:rPr>
        <w:t>逾期报名不予接受。</w:t>
      </w:r>
    </w:p>
    <w:p w:rsidR="007F39EF" w:rsidRDefault="00FB001B" w:rsidP="0045183A">
      <w:pPr>
        <w:spacing w:line="600" w:lineRule="exact"/>
        <w:ind w:firstLineChars="200" w:firstLine="640"/>
        <w:rPr>
          <w:rFonts w:ascii="仿宋" w:eastAsia="仿宋" w:hAnsi="仿宋"/>
          <w:b w:val="0"/>
          <w:sz w:val="32"/>
          <w:szCs w:val="32"/>
        </w:rPr>
      </w:pPr>
      <w:r>
        <w:rPr>
          <w:rFonts w:ascii="仿宋" w:eastAsia="仿宋" w:hAnsi="仿宋" w:hint="eastAsia"/>
          <w:b w:val="0"/>
          <w:sz w:val="32"/>
          <w:szCs w:val="32"/>
        </w:rPr>
        <w:t>（二）</w:t>
      </w:r>
      <w:r w:rsidRPr="006D6305">
        <w:rPr>
          <w:rFonts w:ascii="仿宋" w:eastAsia="仿宋" w:hAnsi="仿宋" w:hint="eastAsia"/>
          <w:b w:val="0"/>
          <w:sz w:val="32"/>
          <w:szCs w:val="32"/>
        </w:rPr>
        <w:t>运</w:t>
      </w:r>
      <w:r>
        <w:rPr>
          <w:rFonts w:ascii="仿宋" w:eastAsia="仿宋" w:hAnsi="仿宋" w:hint="eastAsia"/>
          <w:b w:val="0"/>
          <w:sz w:val="32"/>
          <w:szCs w:val="32"/>
        </w:rPr>
        <w:t>动队可提前</w:t>
      </w:r>
      <w:r w:rsidR="007F39EF">
        <w:rPr>
          <w:rFonts w:ascii="仿宋" w:eastAsia="仿宋" w:hAnsi="仿宋" w:hint="eastAsia"/>
          <w:b w:val="0"/>
          <w:sz w:val="32"/>
          <w:szCs w:val="32"/>
        </w:rPr>
        <w:t>3</w:t>
      </w:r>
      <w:r>
        <w:rPr>
          <w:rFonts w:ascii="仿宋" w:eastAsia="仿宋" w:hAnsi="仿宋" w:hint="eastAsia"/>
          <w:b w:val="0"/>
          <w:sz w:val="32"/>
          <w:szCs w:val="32"/>
        </w:rPr>
        <w:t>天</w:t>
      </w:r>
      <w:r w:rsidRPr="006D6305">
        <w:rPr>
          <w:rFonts w:ascii="仿宋" w:eastAsia="仿宋" w:hAnsi="仿宋" w:hint="eastAsia"/>
          <w:b w:val="0"/>
          <w:sz w:val="32"/>
          <w:szCs w:val="32"/>
        </w:rPr>
        <w:t>报到，</w:t>
      </w:r>
      <w:r>
        <w:rPr>
          <w:rFonts w:ascii="仿宋" w:eastAsia="仿宋" w:hAnsi="仿宋" w:hint="eastAsia"/>
          <w:b w:val="0"/>
          <w:sz w:val="32"/>
          <w:szCs w:val="32"/>
        </w:rPr>
        <w:t>比赛结束次日</w:t>
      </w:r>
      <w:r w:rsidRPr="006D6305">
        <w:rPr>
          <w:rFonts w:ascii="仿宋" w:eastAsia="仿宋" w:hAnsi="仿宋" w:hint="eastAsia"/>
          <w:b w:val="0"/>
          <w:sz w:val="32"/>
          <w:szCs w:val="32"/>
        </w:rPr>
        <w:t>离会</w:t>
      </w:r>
      <w:r w:rsidR="007F39EF">
        <w:rPr>
          <w:rFonts w:ascii="仿宋" w:eastAsia="仿宋" w:hAnsi="仿宋" w:hint="eastAsia"/>
          <w:b w:val="0"/>
          <w:sz w:val="32"/>
          <w:szCs w:val="32"/>
        </w:rPr>
        <w:t>。</w:t>
      </w:r>
    </w:p>
    <w:p w:rsidR="007F39EF" w:rsidRDefault="00FB001B" w:rsidP="0045183A">
      <w:pPr>
        <w:spacing w:line="600" w:lineRule="exact"/>
        <w:ind w:firstLineChars="200" w:firstLine="643"/>
        <w:rPr>
          <w:rFonts w:ascii="仿宋" w:eastAsia="仿宋" w:hAnsi="仿宋"/>
          <w:b w:val="0"/>
          <w:sz w:val="32"/>
          <w:szCs w:val="32"/>
        </w:rPr>
      </w:pPr>
      <w:r w:rsidRPr="00A70AB0">
        <w:rPr>
          <w:rFonts w:ascii="仿宋" w:eastAsia="仿宋" w:hAnsi="仿宋" w:hint="eastAsia"/>
          <w:bCs/>
          <w:sz w:val="32"/>
          <w:szCs w:val="32"/>
        </w:rPr>
        <w:t>十、</w:t>
      </w:r>
      <w:r>
        <w:rPr>
          <w:rFonts w:ascii="仿宋" w:eastAsia="仿宋" w:hAnsi="仿宋" w:hint="eastAsia"/>
          <w:sz w:val="32"/>
          <w:szCs w:val="32"/>
        </w:rPr>
        <w:t>技术官员</w:t>
      </w:r>
    </w:p>
    <w:p w:rsidR="007F39EF" w:rsidRDefault="00FB001B" w:rsidP="0045183A">
      <w:pPr>
        <w:spacing w:line="600" w:lineRule="exact"/>
        <w:ind w:firstLineChars="200" w:firstLine="640"/>
        <w:rPr>
          <w:rStyle w:val="a6"/>
          <w:rFonts w:ascii="仿宋" w:eastAsia="仿宋" w:hAnsi="仿宋"/>
          <w:color w:val="000000"/>
          <w:sz w:val="32"/>
          <w:szCs w:val="32"/>
        </w:rPr>
      </w:pPr>
      <w:r w:rsidRPr="00302C09">
        <w:rPr>
          <w:rStyle w:val="a6"/>
          <w:rFonts w:ascii="仿宋" w:eastAsia="仿宋" w:hAnsi="仿宋" w:hint="eastAsia"/>
          <w:color w:val="000000"/>
          <w:sz w:val="32"/>
          <w:szCs w:val="32"/>
        </w:rPr>
        <w:t>按照</w:t>
      </w:r>
      <w:r>
        <w:rPr>
          <w:rStyle w:val="a6"/>
          <w:rFonts w:ascii="仿宋" w:eastAsia="仿宋" w:hAnsi="仿宋" w:hint="eastAsia"/>
          <w:color w:val="000000"/>
          <w:sz w:val="32"/>
          <w:szCs w:val="32"/>
        </w:rPr>
        <w:t>《第二届全国青年运动会竞赛规程总则》第九条有关规定执行。</w:t>
      </w:r>
    </w:p>
    <w:p w:rsidR="007F39EF" w:rsidRDefault="00FB001B" w:rsidP="0045183A">
      <w:pPr>
        <w:spacing w:line="600" w:lineRule="exact"/>
        <w:ind w:firstLineChars="200" w:firstLine="643"/>
        <w:rPr>
          <w:rFonts w:ascii="仿宋" w:eastAsia="仿宋" w:hAnsi="仿宋"/>
          <w:bCs/>
          <w:sz w:val="32"/>
          <w:szCs w:val="32"/>
        </w:rPr>
      </w:pPr>
      <w:r w:rsidRPr="000E1C92">
        <w:rPr>
          <w:rFonts w:ascii="仿宋" w:eastAsia="仿宋" w:hAnsi="仿宋" w:hint="eastAsia"/>
          <w:bCs/>
          <w:sz w:val="32"/>
          <w:szCs w:val="32"/>
        </w:rPr>
        <w:t>十一、</w:t>
      </w:r>
      <w:r>
        <w:rPr>
          <w:rFonts w:ascii="仿宋" w:eastAsia="仿宋" w:hAnsi="仿宋" w:hint="eastAsia"/>
          <w:bCs/>
          <w:sz w:val="32"/>
          <w:szCs w:val="32"/>
        </w:rPr>
        <w:t>按照国家体育总局相关规定进行兴奋剂检查。</w:t>
      </w:r>
    </w:p>
    <w:p w:rsidR="004F3E12" w:rsidRPr="00FB001B" w:rsidRDefault="00FB001B" w:rsidP="0045183A">
      <w:pPr>
        <w:spacing w:line="600" w:lineRule="exact"/>
        <w:ind w:firstLineChars="200" w:firstLine="643"/>
      </w:pPr>
      <w:r>
        <w:rPr>
          <w:rFonts w:ascii="仿宋" w:eastAsia="仿宋" w:hAnsi="仿宋" w:hint="eastAsia"/>
          <w:bCs/>
          <w:sz w:val="32"/>
          <w:szCs w:val="32"/>
        </w:rPr>
        <w:t>十二、</w:t>
      </w:r>
      <w:r w:rsidRPr="00A70AB0">
        <w:rPr>
          <w:rFonts w:ascii="仿宋" w:eastAsia="仿宋" w:hAnsi="仿宋" w:hint="eastAsia"/>
          <w:bCs/>
          <w:sz w:val="32"/>
          <w:szCs w:val="32"/>
        </w:rPr>
        <w:t>未尽</w:t>
      </w:r>
      <w:r>
        <w:rPr>
          <w:rFonts w:ascii="仿宋" w:eastAsia="仿宋" w:hAnsi="仿宋" w:hint="eastAsia"/>
          <w:bCs/>
          <w:sz w:val="32"/>
          <w:szCs w:val="32"/>
        </w:rPr>
        <w:t>事宜，</w:t>
      </w:r>
      <w:r w:rsidRPr="00A70AB0">
        <w:rPr>
          <w:rFonts w:ascii="仿宋" w:eastAsia="仿宋" w:hAnsi="仿宋" w:hint="eastAsia"/>
          <w:bCs/>
          <w:sz w:val="32"/>
          <w:szCs w:val="32"/>
        </w:rPr>
        <w:t>另行通知。</w:t>
      </w:r>
    </w:p>
    <w:sectPr w:rsidR="004F3E12" w:rsidRPr="00FB001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6607" w:rsidRDefault="00C16607" w:rsidP="00FB001B">
      <w:r>
        <w:separator/>
      </w:r>
    </w:p>
  </w:endnote>
  <w:endnote w:type="continuationSeparator" w:id="0">
    <w:p w:rsidR="00C16607" w:rsidRDefault="00C16607" w:rsidP="00FB00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Courier New">
    <w:panose1 w:val="02070309020205020404"/>
    <w:charset w:val="00"/>
    <w:family w:val="modern"/>
    <w:pitch w:val="fixed"/>
    <w:sig w:usb0="E0002EFF" w:usb1="C0007843" w:usb2="00000009" w:usb3="00000000" w:csb0="000001FF" w:csb1="00000000"/>
  </w:font>
  <w:font w:name="simsun">
    <w:altName w:val="Times New Roman"/>
    <w:panose1 w:val="00000000000000000000"/>
    <w:charset w:val="00"/>
    <w:family w:val="roman"/>
    <w:notTrueType/>
    <w:pitch w:val="default"/>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6607" w:rsidRDefault="00C16607" w:rsidP="00FB001B">
      <w:r>
        <w:separator/>
      </w:r>
    </w:p>
  </w:footnote>
  <w:footnote w:type="continuationSeparator" w:id="0">
    <w:p w:rsidR="00C16607" w:rsidRDefault="00C16607" w:rsidP="00FB00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singleLevel"/>
    <w:tmpl w:val="00000005"/>
    <w:lvl w:ilvl="0">
      <w:start w:val="3"/>
      <w:numFmt w:val="decimal"/>
      <w:suff w:val="nothing"/>
      <w:lvlText w:val="%1、"/>
      <w:lvlJc w:val="left"/>
      <w:pPr>
        <w:ind w:left="0" w:firstLine="0"/>
      </w:pPr>
    </w:lvl>
  </w:abstractNum>
  <w:abstractNum w:abstractNumId="1">
    <w:nsid w:val="0AD54855"/>
    <w:multiLevelType w:val="hybridMultilevel"/>
    <w:tmpl w:val="9C2CC832"/>
    <w:lvl w:ilvl="0" w:tplc="0CFA25B2">
      <w:start w:val="1"/>
      <w:numFmt w:val="japaneseCounting"/>
      <w:lvlText w:val="%1、"/>
      <w:lvlJc w:val="left"/>
      <w:pPr>
        <w:ind w:left="1350" w:hanging="72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2">
    <w:nsid w:val="5C5334D5"/>
    <w:multiLevelType w:val="hybridMultilevel"/>
    <w:tmpl w:val="253E2792"/>
    <w:lvl w:ilvl="0" w:tplc="6D1672F2">
      <w:start w:val="7"/>
      <w:numFmt w:val="japaneseCounting"/>
      <w:lvlText w:val="%1、"/>
      <w:lvlJc w:val="left"/>
      <w:pPr>
        <w:ind w:left="720" w:hanging="7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nsid w:val="62924C1F"/>
    <w:multiLevelType w:val="hybridMultilevel"/>
    <w:tmpl w:val="9BBE3C34"/>
    <w:lvl w:ilvl="0" w:tplc="170EBFEE">
      <w:start w:val="1"/>
      <w:numFmt w:val="japaneseCounting"/>
      <w:lvlText w:val="%1、"/>
      <w:lvlJc w:val="left"/>
      <w:pPr>
        <w:ind w:left="720" w:hanging="7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3"/>
    </w:lvlOverride>
  </w:num>
  <w:num w:numId="3">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D8C"/>
    <w:rsid w:val="001677FE"/>
    <w:rsid w:val="00404059"/>
    <w:rsid w:val="0045183A"/>
    <w:rsid w:val="004F3E12"/>
    <w:rsid w:val="00681D8C"/>
    <w:rsid w:val="006E6DCE"/>
    <w:rsid w:val="007F39EF"/>
    <w:rsid w:val="008A7502"/>
    <w:rsid w:val="00930157"/>
    <w:rsid w:val="00B14F02"/>
    <w:rsid w:val="00C16607"/>
    <w:rsid w:val="00C57F61"/>
    <w:rsid w:val="00F63D13"/>
    <w:rsid w:val="00FB00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4F02"/>
    <w:pPr>
      <w:widowControl w:val="0"/>
      <w:jc w:val="both"/>
    </w:pPr>
    <w:rPr>
      <w:rFonts w:ascii="宋体" w:eastAsia="宋体" w:hAnsi="宋体" w:cs="Times New Roman"/>
      <w:b/>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14F02"/>
    <w:rPr>
      <w:color w:val="0563C1" w:themeColor="hyperlink"/>
      <w:u w:val="single"/>
    </w:rPr>
  </w:style>
  <w:style w:type="paragraph" w:styleId="a4">
    <w:name w:val="Plain Text"/>
    <w:basedOn w:val="a"/>
    <w:link w:val="Char"/>
    <w:unhideWhenUsed/>
    <w:rsid w:val="00B14F02"/>
    <w:rPr>
      <w:rFonts w:hAnsi="Courier New"/>
      <w:b w:val="0"/>
      <w:sz w:val="21"/>
      <w:szCs w:val="20"/>
    </w:rPr>
  </w:style>
  <w:style w:type="character" w:customStyle="1" w:styleId="Char">
    <w:name w:val="纯文本 Char"/>
    <w:basedOn w:val="a0"/>
    <w:link w:val="a4"/>
    <w:rsid w:val="00B14F02"/>
    <w:rPr>
      <w:rFonts w:ascii="宋体" w:eastAsia="宋体" w:hAnsi="Courier New" w:cs="Times New Roman"/>
      <w:szCs w:val="20"/>
    </w:rPr>
  </w:style>
  <w:style w:type="paragraph" w:styleId="a5">
    <w:name w:val="List Paragraph"/>
    <w:basedOn w:val="a"/>
    <w:uiPriority w:val="34"/>
    <w:qFormat/>
    <w:rsid w:val="00B14F02"/>
    <w:pPr>
      <w:ind w:firstLineChars="200" w:firstLine="420"/>
    </w:pPr>
  </w:style>
  <w:style w:type="character" w:styleId="a6">
    <w:name w:val="Strong"/>
    <w:basedOn w:val="a0"/>
    <w:uiPriority w:val="22"/>
    <w:qFormat/>
    <w:rsid w:val="00B14F02"/>
    <w:rPr>
      <w:b/>
      <w:bCs/>
    </w:rPr>
  </w:style>
  <w:style w:type="paragraph" w:styleId="a7">
    <w:name w:val="header"/>
    <w:basedOn w:val="a"/>
    <w:link w:val="Char0"/>
    <w:uiPriority w:val="99"/>
    <w:unhideWhenUsed/>
    <w:rsid w:val="00FB001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rsid w:val="00FB001B"/>
    <w:rPr>
      <w:rFonts w:ascii="宋体" w:eastAsia="宋体" w:hAnsi="宋体" w:cs="Times New Roman"/>
      <w:b/>
      <w:sz w:val="18"/>
      <w:szCs w:val="18"/>
    </w:rPr>
  </w:style>
  <w:style w:type="paragraph" w:styleId="a8">
    <w:name w:val="footer"/>
    <w:basedOn w:val="a"/>
    <w:link w:val="Char1"/>
    <w:uiPriority w:val="99"/>
    <w:unhideWhenUsed/>
    <w:rsid w:val="00FB001B"/>
    <w:pPr>
      <w:tabs>
        <w:tab w:val="center" w:pos="4153"/>
        <w:tab w:val="right" w:pos="8306"/>
      </w:tabs>
      <w:snapToGrid w:val="0"/>
      <w:jc w:val="left"/>
    </w:pPr>
    <w:rPr>
      <w:sz w:val="18"/>
      <w:szCs w:val="18"/>
    </w:rPr>
  </w:style>
  <w:style w:type="character" w:customStyle="1" w:styleId="Char1">
    <w:name w:val="页脚 Char"/>
    <w:basedOn w:val="a0"/>
    <w:link w:val="a8"/>
    <w:uiPriority w:val="99"/>
    <w:rsid w:val="00FB001B"/>
    <w:rPr>
      <w:rFonts w:ascii="宋体" w:eastAsia="宋体" w:hAnsi="宋体" w:cs="Times New Roman"/>
      <w:b/>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4F02"/>
    <w:pPr>
      <w:widowControl w:val="0"/>
      <w:jc w:val="both"/>
    </w:pPr>
    <w:rPr>
      <w:rFonts w:ascii="宋体" w:eastAsia="宋体" w:hAnsi="宋体" w:cs="Times New Roman"/>
      <w:b/>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14F02"/>
    <w:rPr>
      <w:color w:val="0563C1" w:themeColor="hyperlink"/>
      <w:u w:val="single"/>
    </w:rPr>
  </w:style>
  <w:style w:type="paragraph" w:styleId="a4">
    <w:name w:val="Plain Text"/>
    <w:basedOn w:val="a"/>
    <w:link w:val="Char"/>
    <w:unhideWhenUsed/>
    <w:rsid w:val="00B14F02"/>
    <w:rPr>
      <w:rFonts w:hAnsi="Courier New"/>
      <w:b w:val="0"/>
      <w:sz w:val="21"/>
      <w:szCs w:val="20"/>
    </w:rPr>
  </w:style>
  <w:style w:type="character" w:customStyle="1" w:styleId="Char">
    <w:name w:val="纯文本 Char"/>
    <w:basedOn w:val="a0"/>
    <w:link w:val="a4"/>
    <w:rsid w:val="00B14F02"/>
    <w:rPr>
      <w:rFonts w:ascii="宋体" w:eastAsia="宋体" w:hAnsi="Courier New" w:cs="Times New Roman"/>
      <w:szCs w:val="20"/>
    </w:rPr>
  </w:style>
  <w:style w:type="paragraph" w:styleId="a5">
    <w:name w:val="List Paragraph"/>
    <w:basedOn w:val="a"/>
    <w:uiPriority w:val="34"/>
    <w:qFormat/>
    <w:rsid w:val="00B14F02"/>
    <w:pPr>
      <w:ind w:firstLineChars="200" w:firstLine="420"/>
    </w:pPr>
  </w:style>
  <w:style w:type="character" w:styleId="a6">
    <w:name w:val="Strong"/>
    <w:basedOn w:val="a0"/>
    <w:uiPriority w:val="22"/>
    <w:qFormat/>
    <w:rsid w:val="00B14F02"/>
    <w:rPr>
      <w:b/>
      <w:bCs/>
    </w:rPr>
  </w:style>
  <w:style w:type="paragraph" w:styleId="a7">
    <w:name w:val="header"/>
    <w:basedOn w:val="a"/>
    <w:link w:val="Char0"/>
    <w:uiPriority w:val="99"/>
    <w:unhideWhenUsed/>
    <w:rsid w:val="00FB001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rsid w:val="00FB001B"/>
    <w:rPr>
      <w:rFonts w:ascii="宋体" w:eastAsia="宋体" w:hAnsi="宋体" w:cs="Times New Roman"/>
      <w:b/>
      <w:sz w:val="18"/>
      <w:szCs w:val="18"/>
    </w:rPr>
  </w:style>
  <w:style w:type="paragraph" w:styleId="a8">
    <w:name w:val="footer"/>
    <w:basedOn w:val="a"/>
    <w:link w:val="Char1"/>
    <w:uiPriority w:val="99"/>
    <w:unhideWhenUsed/>
    <w:rsid w:val="00FB001B"/>
    <w:pPr>
      <w:tabs>
        <w:tab w:val="center" w:pos="4153"/>
        <w:tab w:val="right" w:pos="8306"/>
      </w:tabs>
      <w:snapToGrid w:val="0"/>
      <w:jc w:val="left"/>
    </w:pPr>
    <w:rPr>
      <w:sz w:val="18"/>
      <w:szCs w:val="18"/>
    </w:rPr>
  </w:style>
  <w:style w:type="character" w:customStyle="1" w:styleId="Char1">
    <w:name w:val="页脚 Char"/>
    <w:basedOn w:val="a0"/>
    <w:link w:val="a8"/>
    <w:uiPriority w:val="99"/>
    <w:rsid w:val="00FB001B"/>
    <w:rPr>
      <w:rFonts w:ascii="宋体" w:eastAsia="宋体" w:hAnsi="宋体" w:cs="Times New Roman"/>
      <w:b/>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9900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sa@sport.org.cn"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5</Pages>
  <Words>288</Words>
  <Characters>1648</Characters>
  <Application>Microsoft Office Word</Application>
  <DocSecurity>0</DocSecurity>
  <Lines>13</Lines>
  <Paragraphs>3</Paragraphs>
  <ScaleCrop>false</ScaleCrop>
  <Company/>
  <LinksUpToDate>false</LinksUpToDate>
  <CharactersWithSpaces>1933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fujitsu</dc:creator>
  <cp:keywords/>
  <dc:description/>
  <cp:lastModifiedBy>Lenovo User</cp:lastModifiedBy>
  <cp:revision>7</cp:revision>
  <dcterms:created xsi:type="dcterms:W3CDTF">2019-02-21T09:14:00Z</dcterms:created>
  <dcterms:modified xsi:type="dcterms:W3CDTF">2019-03-13T01:23:00Z</dcterms:modified>
</cp:coreProperties>
</file>