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A3D" w:rsidRDefault="00100AA3">
      <w:pPr>
        <w:jc w:val="center"/>
        <w:rPr>
          <w:rFonts w:ascii="宋体" w:eastAsia="宋体" w:hAnsi="宋体" w:cs="宋体"/>
          <w:b/>
          <w:bCs/>
          <w:color w:val="000000" w:themeColor="text1"/>
          <w:sz w:val="44"/>
          <w:szCs w:val="44"/>
        </w:rPr>
      </w:pPr>
      <w:r>
        <w:rPr>
          <w:rFonts w:ascii="宋体" w:eastAsia="宋体" w:hAnsi="宋体" w:cs="宋体" w:hint="eastAsia"/>
          <w:b/>
          <w:bCs/>
          <w:color w:val="000000" w:themeColor="text1"/>
          <w:sz w:val="44"/>
          <w:szCs w:val="44"/>
        </w:rPr>
        <w:t>2018年全国青少年“未来之星”</w:t>
      </w:r>
    </w:p>
    <w:p w:rsidR="00B76A3D" w:rsidRDefault="00100AA3">
      <w:pPr>
        <w:jc w:val="center"/>
        <w:rPr>
          <w:rFonts w:ascii="宋体" w:eastAsia="宋体" w:hAnsi="宋体" w:cs="宋体"/>
          <w:b/>
          <w:bCs/>
          <w:color w:val="000000" w:themeColor="text1"/>
          <w:sz w:val="44"/>
          <w:szCs w:val="44"/>
        </w:rPr>
      </w:pPr>
      <w:r>
        <w:rPr>
          <w:rFonts w:ascii="宋体" w:eastAsia="宋体" w:hAnsi="宋体" w:cs="宋体" w:hint="eastAsia"/>
          <w:b/>
          <w:bCs/>
          <w:color w:val="000000" w:themeColor="text1"/>
          <w:sz w:val="44"/>
          <w:szCs w:val="44"/>
        </w:rPr>
        <w:t>冬季阳光体育大会竞赛规程十</w:t>
      </w:r>
    </w:p>
    <w:p w:rsidR="00B76A3D" w:rsidRDefault="00100AA3">
      <w:pPr>
        <w:jc w:val="center"/>
        <w:rPr>
          <w:rFonts w:ascii="宋体" w:eastAsia="宋体" w:hAnsi="宋体" w:cs="宋体"/>
          <w:b/>
          <w:bCs/>
          <w:color w:val="000000" w:themeColor="text1"/>
          <w:sz w:val="44"/>
          <w:szCs w:val="44"/>
        </w:rPr>
      </w:pPr>
      <w:r>
        <w:rPr>
          <w:rFonts w:ascii="宋体" w:eastAsia="宋体" w:hAnsi="宋体" w:cs="宋体" w:hint="eastAsia"/>
          <w:b/>
          <w:bCs/>
          <w:color w:val="000000" w:themeColor="text1"/>
          <w:sz w:val="44"/>
          <w:szCs w:val="44"/>
        </w:rPr>
        <w:t>（冰上龙舟）</w:t>
      </w:r>
    </w:p>
    <w:p w:rsidR="00B76A3D" w:rsidRDefault="00B76A3D">
      <w:pPr>
        <w:widowControl/>
        <w:spacing w:line="360" w:lineRule="auto"/>
        <w:ind w:firstLineChars="200" w:firstLine="640"/>
        <w:rPr>
          <w:rFonts w:ascii="黑体" w:eastAsia="黑体" w:hAnsi="黑体" w:cs="黑体"/>
          <w:color w:val="000000" w:themeColor="text1"/>
          <w:sz w:val="32"/>
          <w:szCs w:val="32"/>
        </w:rPr>
      </w:pPr>
    </w:p>
    <w:p w:rsidR="00B76A3D" w:rsidRDefault="00100AA3">
      <w:pPr>
        <w:widowControl/>
        <w:spacing w:line="620" w:lineRule="exact"/>
        <w:ind w:firstLineChars="200" w:firstLine="64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一、竞赛时间和地点</w:t>
      </w:r>
    </w:p>
    <w:p w:rsidR="00B76A3D" w:rsidRDefault="00100AA3">
      <w:pPr>
        <w:widowControl/>
        <w:spacing w:line="6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2018年2月7日，哈尔滨市</w:t>
      </w:r>
    </w:p>
    <w:p w:rsidR="00B76A3D" w:rsidRDefault="00100AA3">
      <w:pPr>
        <w:widowControl/>
        <w:spacing w:line="620" w:lineRule="exact"/>
        <w:ind w:firstLineChars="200" w:firstLine="64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二、竞赛项目</w:t>
      </w:r>
    </w:p>
    <w:p w:rsidR="00B76A3D" w:rsidRDefault="00100AA3">
      <w:pPr>
        <w:widowControl/>
        <w:spacing w:line="620" w:lineRule="exact"/>
        <w:ind w:firstLineChars="200" w:firstLine="640"/>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冰上龙舟</w:t>
      </w:r>
    </w:p>
    <w:p w:rsidR="00B76A3D" w:rsidRDefault="00100AA3">
      <w:pPr>
        <w:widowControl/>
        <w:spacing w:line="620" w:lineRule="exact"/>
        <w:ind w:firstLineChars="200" w:firstLine="64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三、参加办法</w:t>
      </w:r>
    </w:p>
    <w:p w:rsidR="00B76A3D" w:rsidRDefault="00100AA3">
      <w:pPr>
        <w:spacing w:line="620" w:lineRule="exact"/>
        <w:ind w:firstLineChars="200" w:firstLine="640"/>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（一）符合</w:t>
      </w:r>
      <w:r>
        <w:rPr>
          <w:rFonts w:ascii="仿宋_GB2312" w:eastAsia="仿宋_GB2312" w:hAnsi="仿宋" w:cs="仿宋"/>
          <w:color w:val="000000" w:themeColor="text1"/>
          <w:sz w:val="32"/>
          <w:szCs w:val="32"/>
        </w:rPr>
        <w:t>201</w:t>
      </w:r>
      <w:r>
        <w:rPr>
          <w:rFonts w:ascii="仿宋_GB2312" w:eastAsia="仿宋_GB2312" w:hAnsi="仿宋" w:cs="仿宋" w:hint="eastAsia"/>
          <w:color w:val="000000" w:themeColor="text1"/>
          <w:sz w:val="32"/>
          <w:szCs w:val="32"/>
        </w:rPr>
        <w:t>8年全国青少年“未来之星”冬季阳光体育大会总规程有关规定。</w:t>
      </w:r>
    </w:p>
    <w:p w:rsidR="00B76A3D" w:rsidRDefault="00100AA3">
      <w:pPr>
        <w:widowControl/>
        <w:spacing w:line="62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（二）年龄规定</w:t>
      </w:r>
      <w:r w:rsidR="00F33879">
        <w:rPr>
          <w:rFonts w:ascii="仿宋_GB2312" w:eastAsia="仿宋_GB2312" w:hAnsi="仿宋" w:hint="eastAsia"/>
          <w:sz w:val="32"/>
          <w:szCs w:val="32"/>
        </w:rPr>
        <w:t>：</w:t>
      </w:r>
    </w:p>
    <w:p w:rsidR="00B76A3D" w:rsidRDefault="00100AA3">
      <w:pPr>
        <w:widowControl/>
        <w:spacing w:line="620" w:lineRule="exact"/>
        <w:jc w:val="left"/>
        <w:rPr>
          <w:rFonts w:ascii="仿宋_GB2312" w:eastAsia="仿宋_GB2312" w:hAnsi="Helvetica" w:cs="仿宋_GB2312"/>
          <w:color w:val="000000"/>
          <w:kern w:val="0"/>
          <w:sz w:val="32"/>
          <w:szCs w:val="32"/>
        </w:rPr>
      </w:pPr>
      <w:r>
        <w:rPr>
          <w:rFonts w:ascii="仿宋_GB2312" w:eastAsia="仿宋_GB2312" w:hAnsi="Helvetica" w:cs="仿宋_GB2312" w:hint="eastAsia"/>
          <w:color w:val="000000"/>
          <w:kern w:val="0"/>
          <w:sz w:val="32"/>
          <w:szCs w:val="32"/>
        </w:rPr>
        <w:t xml:space="preserve">    甲组：2000年1月1日-2002年12月31日出生</w:t>
      </w:r>
    </w:p>
    <w:p w:rsidR="00B76A3D" w:rsidRDefault="00100AA3">
      <w:pPr>
        <w:widowControl/>
        <w:spacing w:line="620" w:lineRule="exact"/>
        <w:ind w:firstLine="640"/>
        <w:jc w:val="left"/>
        <w:rPr>
          <w:rFonts w:ascii="仿宋_GB2312" w:eastAsia="仿宋_GB2312" w:hAnsi="仿宋" w:cs="仿宋"/>
          <w:color w:val="000000" w:themeColor="text1"/>
          <w:sz w:val="32"/>
          <w:szCs w:val="32"/>
        </w:rPr>
      </w:pPr>
      <w:r>
        <w:rPr>
          <w:rFonts w:ascii="仿宋_GB2312" w:eastAsia="仿宋_GB2312" w:hAnsi="Helvetica" w:cs="仿宋_GB2312" w:hint="eastAsia"/>
          <w:color w:val="000000"/>
          <w:kern w:val="0"/>
          <w:sz w:val="32"/>
          <w:szCs w:val="32"/>
        </w:rPr>
        <w:t>乙组：2003年1月1日-2005年12月31日出生</w:t>
      </w:r>
    </w:p>
    <w:p w:rsidR="00B76A3D" w:rsidRDefault="00100AA3">
      <w:pPr>
        <w:spacing w:line="620" w:lineRule="exact"/>
        <w:ind w:firstLineChars="200" w:firstLine="640"/>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（三）每个代表团各年龄组别限报1支代表队，每支代表队限报运动员12人</w:t>
      </w:r>
      <w:r>
        <w:rPr>
          <w:rFonts w:ascii="仿宋_GB2312" w:eastAsia="仿宋_GB2312" w:hAnsi="仿宋" w:cs="仿宋" w:hint="eastAsia"/>
          <w:bCs/>
          <w:color w:val="000000" w:themeColor="text1"/>
          <w:kern w:val="0"/>
          <w:sz w:val="32"/>
          <w:szCs w:val="32"/>
        </w:rPr>
        <w:t>（</w:t>
      </w:r>
      <w:r>
        <w:rPr>
          <w:rFonts w:ascii="仿宋_GB2312" w:eastAsia="仿宋_GB2312" w:hAnsi="仿宋" w:cs="仿宋" w:hint="eastAsia"/>
          <w:color w:val="000000" w:themeColor="text1"/>
          <w:sz w:val="32"/>
          <w:szCs w:val="32"/>
          <w:lang w:val="zh-CN"/>
        </w:rPr>
        <w:t>鼓手</w:t>
      </w:r>
      <w:r>
        <w:rPr>
          <w:rFonts w:ascii="仿宋_GB2312" w:eastAsia="仿宋_GB2312" w:hAnsi="仿宋" w:cs="仿宋"/>
          <w:color w:val="000000" w:themeColor="text1"/>
          <w:sz w:val="32"/>
          <w:szCs w:val="32"/>
          <w:lang w:val="zh-CN"/>
        </w:rPr>
        <w:t>1</w:t>
      </w:r>
      <w:r>
        <w:rPr>
          <w:rFonts w:ascii="仿宋_GB2312" w:eastAsia="仿宋_GB2312" w:hAnsi="仿宋" w:cs="仿宋" w:hint="eastAsia"/>
          <w:color w:val="000000" w:themeColor="text1"/>
          <w:sz w:val="32"/>
          <w:szCs w:val="32"/>
          <w:lang w:val="zh-CN"/>
        </w:rPr>
        <w:t>名、舵手</w:t>
      </w:r>
      <w:r>
        <w:rPr>
          <w:rFonts w:ascii="仿宋_GB2312" w:eastAsia="仿宋_GB2312" w:hAnsi="仿宋" w:cs="仿宋"/>
          <w:color w:val="000000" w:themeColor="text1"/>
          <w:sz w:val="32"/>
          <w:szCs w:val="32"/>
          <w:lang w:val="zh-CN"/>
        </w:rPr>
        <w:t>1</w:t>
      </w:r>
      <w:r>
        <w:rPr>
          <w:rFonts w:ascii="仿宋_GB2312" w:eastAsia="仿宋_GB2312" w:hAnsi="仿宋" w:cs="仿宋" w:hint="eastAsia"/>
          <w:color w:val="000000" w:themeColor="text1"/>
          <w:sz w:val="32"/>
          <w:szCs w:val="32"/>
          <w:lang w:val="zh-CN"/>
        </w:rPr>
        <w:t>名和10名划手，其中：划</w:t>
      </w:r>
      <w:proofErr w:type="gramStart"/>
      <w:r>
        <w:rPr>
          <w:rFonts w:ascii="仿宋_GB2312" w:eastAsia="仿宋_GB2312" w:hAnsi="仿宋" w:cs="仿宋" w:hint="eastAsia"/>
          <w:color w:val="000000" w:themeColor="text1"/>
          <w:sz w:val="32"/>
          <w:szCs w:val="32"/>
          <w:lang w:val="zh-CN"/>
        </w:rPr>
        <w:t>手至少</w:t>
      </w:r>
      <w:proofErr w:type="gramEnd"/>
      <w:r>
        <w:rPr>
          <w:rFonts w:ascii="仿宋_GB2312" w:eastAsia="仿宋_GB2312" w:hAnsi="仿宋" w:cs="仿宋" w:hint="eastAsia"/>
          <w:color w:val="000000" w:themeColor="text1"/>
          <w:sz w:val="32"/>
          <w:szCs w:val="32"/>
          <w:lang w:val="zh-CN"/>
        </w:rPr>
        <w:t>有</w:t>
      </w:r>
      <w:r>
        <w:rPr>
          <w:rFonts w:ascii="仿宋_GB2312" w:eastAsia="仿宋_GB2312" w:hAnsi="仿宋" w:cs="仿宋"/>
          <w:color w:val="000000" w:themeColor="text1"/>
          <w:sz w:val="32"/>
          <w:szCs w:val="32"/>
          <w:lang w:val="zh-CN"/>
        </w:rPr>
        <w:t>2</w:t>
      </w:r>
      <w:r>
        <w:rPr>
          <w:rFonts w:ascii="仿宋_GB2312" w:eastAsia="仿宋_GB2312" w:hAnsi="仿宋" w:cs="仿宋" w:hint="eastAsia"/>
          <w:color w:val="000000" w:themeColor="text1"/>
          <w:sz w:val="32"/>
          <w:szCs w:val="32"/>
          <w:lang w:val="zh-CN"/>
        </w:rPr>
        <w:t>名女运动员</w:t>
      </w:r>
      <w:r>
        <w:rPr>
          <w:rFonts w:ascii="仿宋_GB2312" w:eastAsia="仿宋_GB2312" w:hAnsi="仿宋" w:cs="仿宋" w:hint="eastAsia"/>
          <w:bCs/>
          <w:color w:val="000000" w:themeColor="text1"/>
          <w:kern w:val="0"/>
          <w:sz w:val="32"/>
          <w:szCs w:val="32"/>
        </w:rPr>
        <w:t>）。</w:t>
      </w:r>
      <w:r>
        <w:rPr>
          <w:rFonts w:ascii="仿宋_GB2312" w:eastAsia="仿宋_GB2312" w:hAnsi="仿宋" w:cs="仿宋" w:hint="eastAsia"/>
          <w:color w:val="000000" w:themeColor="text1"/>
          <w:sz w:val="32"/>
          <w:szCs w:val="32"/>
        </w:rPr>
        <w:t>领队、教练员和队医由雪地足球项目相关人员兼任。</w:t>
      </w:r>
    </w:p>
    <w:p w:rsidR="00B76A3D" w:rsidRDefault="00100AA3">
      <w:pPr>
        <w:pStyle w:val="a3"/>
        <w:numPr>
          <w:ilvl w:val="0"/>
          <w:numId w:val="1"/>
        </w:numPr>
        <w:spacing w:line="560" w:lineRule="exact"/>
        <w:ind w:firstLineChars="200" w:firstLine="640"/>
        <w:rPr>
          <w:rFonts w:ascii="仿宋_GB2312" w:eastAsia="仿宋_GB2312" w:hAnsi="仿宋_GB2312" w:cs="仿宋_GB2312"/>
          <w:bCs/>
          <w:kern w:val="44"/>
          <w:sz w:val="32"/>
          <w:szCs w:val="32"/>
        </w:rPr>
      </w:pPr>
      <w:bookmarkStart w:id="0" w:name="_Hlk500321746"/>
      <w:r>
        <w:rPr>
          <w:rFonts w:ascii="仿宋_GB2312" w:eastAsia="仿宋_GB2312" w:hAnsi="仿宋_GB2312" w:cs="仿宋_GB2312" w:hint="eastAsia"/>
          <w:bCs/>
          <w:kern w:val="44"/>
          <w:sz w:val="32"/>
          <w:szCs w:val="32"/>
        </w:rPr>
        <w:t>参加比赛的</w:t>
      </w:r>
      <w:proofErr w:type="gramStart"/>
      <w:r>
        <w:rPr>
          <w:rFonts w:ascii="仿宋_GB2312" w:eastAsia="仿宋_GB2312" w:hAnsi="仿宋_GB2312" w:cs="仿宋_GB2312" w:hint="eastAsia"/>
          <w:bCs/>
          <w:kern w:val="44"/>
          <w:sz w:val="32"/>
          <w:szCs w:val="32"/>
        </w:rPr>
        <w:t>各队伍</w:t>
      </w:r>
      <w:proofErr w:type="gramEnd"/>
      <w:r>
        <w:rPr>
          <w:rFonts w:ascii="仿宋_GB2312" w:eastAsia="仿宋_GB2312" w:hAnsi="仿宋_GB2312" w:cs="仿宋_GB2312" w:hint="eastAsia"/>
          <w:bCs/>
          <w:kern w:val="44"/>
          <w:sz w:val="32"/>
          <w:szCs w:val="32"/>
        </w:rPr>
        <w:t>自带人身意外伤害保险。</w:t>
      </w:r>
      <w:bookmarkEnd w:id="0"/>
    </w:p>
    <w:p w:rsidR="00B76A3D" w:rsidRDefault="00100AA3">
      <w:pPr>
        <w:widowControl/>
        <w:spacing w:line="620" w:lineRule="exact"/>
        <w:ind w:firstLineChars="200" w:firstLine="640"/>
        <w:rPr>
          <w:rFonts w:ascii="黑体" w:eastAsia="黑体" w:hAnsi="黑体" w:cs="黑体"/>
          <w:bCs/>
          <w:color w:val="000000" w:themeColor="text1"/>
          <w:kern w:val="0"/>
          <w:sz w:val="32"/>
          <w:szCs w:val="32"/>
        </w:rPr>
      </w:pPr>
      <w:r>
        <w:rPr>
          <w:rFonts w:ascii="黑体" w:eastAsia="黑体" w:hAnsi="黑体" w:cs="黑体" w:hint="eastAsia"/>
          <w:bCs/>
          <w:color w:val="000000" w:themeColor="text1"/>
          <w:kern w:val="0"/>
          <w:sz w:val="32"/>
          <w:szCs w:val="32"/>
        </w:rPr>
        <w:t>四、竞赛办法</w:t>
      </w:r>
    </w:p>
    <w:p w:rsidR="00B76A3D" w:rsidRDefault="00100AA3">
      <w:pPr>
        <w:autoSpaceDE w:val="0"/>
        <w:autoSpaceDN w:val="0"/>
        <w:spacing w:line="620" w:lineRule="exact"/>
        <w:ind w:firstLine="630"/>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lang w:val="zh-CN"/>
        </w:rPr>
        <w:t>（一）</w:t>
      </w:r>
      <w:r>
        <w:rPr>
          <w:rFonts w:ascii="仿宋_GB2312" w:eastAsia="仿宋_GB2312" w:hAnsi="仿宋" w:cs="仿宋" w:hint="eastAsia"/>
          <w:color w:val="000000" w:themeColor="text1"/>
          <w:sz w:val="32"/>
          <w:szCs w:val="32"/>
        </w:rPr>
        <w:t>比赛按中国龙舟协会</w:t>
      </w:r>
      <w:r>
        <w:rPr>
          <w:rFonts w:ascii="仿宋_GB2312" w:eastAsia="仿宋_GB2312" w:hAnsi="仿宋" w:cs="仿宋"/>
          <w:color w:val="000000" w:themeColor="text1"/>
          <w:sz w:val="32"/>
          <w:szCs w:val="32"/>
        </w:rPr>
        <w:t>2012</w:t>
      </w:r>
      <w:r>
        <w:rPr>
          <w:rFonts w:ascii="仿宋_GB2312" w:eastAsia="仿宋_GB2312" w:hAnsi="仿宋" w:cs="仿宋" w:hint="eastAsia"/>
          <w:color w:val="000000" w:themeColor="text1"/>
          <w:sz w:val="32"/>
          <w:szCs w:val="32"/>
        </w:rPr>
        <w:t>制定的《中国龙舟竞赛规则和裁判法》执行。</w:t>
      </w:r>
    </w:p>
    <w:p w:rsidR="00B76A3D" w:rsidRDefault="00100AA3">
      <w:pPr>
        <w:widowControl/>
        <w:spacing w:line="620" w:lineRule="exact"/>
        <w:ind w:firstLineChars="200" w:firstLine="640"/>
        <w:rPr>
          <w:rFonts w:ascii="仿宋_GB2312" w:eastAsia="仿宋_GB2312" w:hAnsi="仿宋" w:cs="仿宋"/>
          <w:bCs/>
          <w:color w:val="000000" w:themeColor="text1"/>
          <w:kern w:val="0"/>
          <w:sz w:val="32"/>
          <w:szCs w:val="32"/>
        </w:rPr>
      </w:pPr>
      <w:r>
        <w:rPr>
          <w:rFonts w:ascii="仿宋_GB2312" w:eastAsia="仿宋_GB2312" w:hAnsi="仿宋" w:cs="仿宋" w:hint="eastAsia"/>
          <w:color w:val="000000" w:themeColor="text1"/>
          <w:sz w:val="32"/>
          <w:szCs w:val="32"/>
          <w:lang w:val="zh-CN"/>
        </w:rPr>
        <w:lastRenderedPageBreak/>
        <w:t>（</w:t>
      </w:r>
      <w:r>
        <w:rPr>
          <w:rFonts w:ascii="仿宋_GB2312" w:eastAsia="仿宋_GB2312" w:hAnsi="仿宋" w:cs="仿宋" w:hint="eastAsia"/>
          <w:bCs/>
          <w:color w:val="000000" w:themeColor="text1"/>
          <w:kern w:val="0"/>
          <w:sz w:val="32"/>
          <w:szCs w:val="32"/>
        </w:rPr>
        <w:t>二</w:t>
      </w:r>
      <w:r>
        <w:rPr>
          <w:rFonts w:ascii="仿宋_GB2312" w:eastAsia="仿宋_GB2312" w:hAnsi="仿宋" w:cs="仿宋" w:hint="eastAsia"/>
          <w:color w:val="000000" w:themeColor="text1"/>
          <w:sz w:val="32"/>
          <w:szCs w:val="32"/>
          <w:lang w:val="zh-CN"/>
        </w:rPr>
        <w:t>）</w:t>
      </w:r>
      <w:r>
        <w:rPr>
          <w:rFonts w:ascii="仿宋_GB2312" w:eastAsia="仿宋_GB2312" w:hAnsi="仿宋" w:cs="仿宋" w:hint="eastAsia"/>
          <w:bCs/>
          <w:color w:val="000000" w:themeColor="text1"/>
          <w:kern w:val="0"/>
          <w:sz w:val="32"/>
          <w:szCs w:val="32"/>
        </w:rPr>
        <w:t>场地：冰面赛道。</w:t>
      </w:r>
    </w:p>
    <w:p w:rsidR="00B76A3D" w:rsidRDefault="00100AA3">
      <w:pPr>
        <w:spacing w:line="620" w:lineRule="exact"/>
        <w:ind w:firstLineChars="200" w:firstLine="640"/>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lang w:val="zh-CN"/>
        </w:rPr>
        <w:t>（</w:t>
      </w:r>
      <w:r>
        <w:rPr>
          <w:rFonts w:ascii="仿宋_GB2312" w:eastAsia="仿宋_GB2312" w:hAnsi="仿宋" w:cs="仿宋" w:hint="eastAsia"/>
          <w:color w:val="000000" w:themeColor="text1"/>
          <w:sz w:val="32"/>
          <w:szCs w:val="32"/>
        </w:rPr>
        <w:t>三</w:t>
      </w:r>
      <w:r>
        <w:rPr>
          <w:rFonts w:ascii="仿宋_GB2312" w:eastAsia="仿宋_GB2312" w:hAnsi="仿宋" w:cs="仿宋" w:hint="eastAsia"/>
          <w:color w:val="000000" w:themeColor="text1"/>
          <w:sz w:val="32"/>
          <w:szCs w:val="32"/>
          <w:lang w:val="zh-CN"/>
        </w:rPr>
        <w:t>）赛制：</w:t>
      </w:r>
      <w:r>
        <w:rPr>
          <w:rFonts w:ascii="仿宋_GB2312" w:eastAsia="仿宋_GB2312" w:hAnsi="仿宋" w:cs="仿宋" w:hint="eastAsia"/>
          <w:color w:val="000000" w:themeColor="text1"/>
          <w:sz w:val="32"/>
          <w:szCs w:val="32"/>
        </w:rPr>
        <w:t>比赛采用淘汰赛。</w:t>
      </w:r>
    </w:p>
    <w:p w:rsidR="00B76A3D" w:rsidRDefault="00100AA3" w:rsidP="00F33879">
      <w:pPr>
        <w:autoSpaceDE w:val="0"/>
        <w:autoSpaceDN w:val="0"/>
        <w:spacing w:line="620" w:lineRule="exact"/>
        <w:ind w:firstLine="851"/>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第一轮比赛进行两次，取</w:t>
      </w:r>
      <w:proofErr w:type="gramStart"/>
      <w:r>
        <w:rPr>
          <w:rFonts w:ascii="仿宋_GB2312" w:eastAsia="仿宋_GB2312" w:hAnsi="宋体" w:cs="宋体" w:hint="eastAsia"/>
          <w:color w:val="000000" w:themeColor="text1"/>
          <w:kern w:val="0"/>
          <w:sz w:val="32"/>
          <w:szCs w:val="32"/>
        </w:rPr>
        <w:t>各队伍</w:t>
      </w:r>
      <w:proofErr w:type="gramEnd"/>
      <w:r>
        <w:rPr>
          <w:rFonts w:ascii="仿宋_GB2312" w:eastAsia="仿宋_GB2312" w:hAnsi="宋体" w:cs="宋体" w:hint="eastAsia"/>
          <w:color w:val="000000" w:themeColor="text1"/>
          <w:kern w:val="0"/>
          <w:sz w:val="32"/>
          <w:szCs w:val="32"/>
        </w:rPr>
        <w:t>最好一次成绩，录取前16名；第二轮比赛开始只允许滑一次龙舟，直接淘汰。</w:t>
      </w:r>
    </w:p>
    <w:p w:rsidR="00B76A3D" w:rsidRDefault="00100AA3">
      <w:pPr>
        <w:autoSpaceDE w:val="0"/>
        <w:autoSpaceDN w:val="0"/>
        <w:spacing w:line="620" w:lineRule="exact"/>
        <w:ind w:firstLine="630"/>
        <w:rPr>
          <w:rFonts w:ascii="仿宋_GB2312" w:eastAsia="仿宋_GB2312" w:hAnsi="宋体" w:cs="宋体"/>
          <w:color w:val="000000" w:themeColor="text1"/>
          <w:kern w:val="0"/>
          <w:sz w:val="32"/>
          <w:szCs w:val="32"/>
        </w:rPr>
      </w:pPr>
      <w:r>
        <w:rPr>
          <w:rFonts w:ascii="仿宋_GB2312" w:eastAsia="仿宋_GB2312" w:hAnsi="仿宋" w:cs="仿宋" w:hint="eastAsia"/>
          <w:bCs/>
          <w:color w:val="000000" w:themeColor="text1"/>
          <w:kern w:val="0"/>
          <w:sz w:val="32"/>
          <w:szCs w:val="32"/>
        </w:rPr>
        <w:t>（</w:t>
      </w:r>
      <w:r>
        <w:rPr>
          <w:rFonts w:ascii="仿宋_GB2312" w:eastAsia="仿宋_GB2312" w:hAnsi="仿宋" w:cs="仿宋" w:hint="eastAsia"/>
          <w:color w:val="000000" w:themeColor="text1"/>
          <w:sz w:val="32"/>
          <w:szCs w:val="32"/>
        </w:rPr>
        <w:t>四</w:t>
      </w:r>
      <w:r>
        <w:rPr>
          <w:rFonts w:ascii="仿宋_GB2312" w:eastAsia="仿宋_GB2312" w:hAnsi="仿宋" w:cs="仿宋" w:hint="eastAsia"/>
          <w:bCs/>
          <w:color w:val="000000" w:themeColor="text1"/>
          <w:kern w:val="0"/>
          <w:sz w:val="32"/>
          <w:szCs w:val="32"/>
        </w:rPr>
        <w:t>）技术会议上抽签确定出发顺序。</w:t>
      </w:r>
    </w:p>
    <w:p w:rsidR="00B76A3D" w:rsidRDefault="00100AA3">
      <w:pPr>
        <w:autoSpaceDE w:val="0"/>
        <w:autoSpaceDN w:val="0"/>
        <w:spacing w:line="62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（五）比赛要求</w:t>
      </w:r>
      <w:r w:rsidR="00F33879">
        <w:rPr>
          <w:rFonts w:ascii="仿宋_GB2312" w:eastAsia="仿宋_GB2312" w:hAnsi="宋体" w:cs="宋体" w:hint="eastAsia"/>
          <w:color w:val="000000" w:themeColor="text1"/>
          <w:kern w:val="0"/>
          <w:sz w:val="32"/>
          <w:szCs w:val="32"/>
        </w:rPr>
        <w:t>：</w:t>
      </w:r>
    </w:p>
    <w:p w:rsidR="00B76A3D" w:rsidRDefault="00100AA3" w:rsidP="00F33879">
      <w:pPr>
        <w:autoSpaceDE w:val="0"/>
        <w:autoSpaceDN w:val="0"/>
        <w:spacing w:line="620" w:lineRule="exact"/>
        <w:ind w:firstLineChars="265" w:firstLine="848"/>
        <w:rPr>
          <w:rFonts w:ascii="仿宋_GB2312" w:eastAsia="仿宋_GB2312" w:hAnsi="仿宋" w:cs="仿宋"/>
          <w:color w:val="000000" w:themeColor="text1"/>
          <w:sz w:val="32"/>
          <w:szCs w:val="32"/>
          <w:lang w:val="zh-CN"/>
        </w:rPr>
      </w:pPr>
      <w:r>
        <w:rPr>
          <w:rFonts w:ascii="仿宋_GB2312" w:eastAsia="仿宋_GB2312" w:hAnsi="仿宋" w:cs="仿宋" w:hint="eastAsia"/>
          <w:color w:val="000000" w:themeColor="text1"/>
          <w:sz w:val="32"/>
          <w:szCs w:val="32"/>
        </w:rPr>
        <w:t>1.</w:t>
      </w:r>
      <w:r>
        <w:rPr>
          <w:rFonts w:ascii="仿宋_GB2312" w:eastAsia="仿宋_GB2312" w:hAnsi="仿宋" w:cs="仿宋" w:hint="eastAsia"/>
          <w:color w:val="000000" w:themeColor="text1"/>
          <w:sz w:val="32"/>
          <w:szCs w:val="32"/>
          <w:lang w:val="zh-CN"/>
        </w:rPr>
        <w:t>各代表队龙旗为组委会统一制作，检阅时</w:t>
      </w:r>
      <w:proofErr w:type="gramStart"/>
      <w:r>
        <w:rPr>
          <w:rFonts w:ascii="仿宋_GB2312" w:eastAsia="仿宋_GB2312" w:hAnsi="仿宋" w:cs="仿宋" w:hint="eastAsia"/>
          <w:color w:val="000000" w:themeColor="text1"/>
          <w:sz w:val="32"/>
          <w:szCs w:val="32"/>
          <w:lang w:val="zh-CN"/>
        </w:rPr>
        <w:t>各队举龙旗</w:t>
      </w:r>
      <w:proofErr w:type="gramEnd"/>
      <w:r>
        <w:rPr>
          <w:rFonts w:ascii="仿宋_GB2312" w:eastAsia="仿宋_GB2312" w:hAnsi="仿宋" w:cs="仿宋" w:hint="eastAsia"/>
          <w:color w:val="000000" w:themeColor="text1"/>
          <w:sz w:val="32"/>
          <w:szCs w:val="32"/>
          <w:lang w:val="zh-CN"/>
        </w:rPr>
        <w:t>，比赛时把旗插在龙船上比赛。</w:t>
      </w:r>
    </w:p>
    <w:p w:rsidR="00B76A3D" w:rsidRDefault="00100AA3" w:rsidP="00F33879">
      <w:pPr>
        <w:autoSpaceDE w:val="0"/>
        <w:autoSpaceDN w:val="0"/>
        <w:spacing w:line="620" w:lineRule="exact"/>
        <w:ind w:firstLine="851"/>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2.计时方法：</w:t>
      </w:r>
      <w:r w:rsidRPr="00F33879">
        <w:rPr>
          <w:rFonts w:ascii="仿宋_GB2312" w:eastAsia="仿宋_GB2312" w:hAnsi="仿宋" w:cs="仿宋" w:hint="eastAsia"/>
          <w:color w:val="000000" w:themeColor="text1"/>
          <w:sz w:val="32"/>
          <w:szCs w:val="32"/>
        </w:rPr>
        <w:t>以哨声为计时开始，运动员划动龙舟，以龙头撞线为计时结束，</w:t>
      </w:r>
      <w:r>
        <w:rPr>
          <w:rFonts w:ascii="仿宋_GB2312" w:eastAsia="仿宋_GB2312" w:hAnsi="仿宋" w:cs="仿宋" w:hint="eastAsia"/>
          <w:color w:val="000000" w:themeColor="text1"/>
          <w:sz w:val="32"/>
          <w:szCs w:val="32"/>
        </w:rPr>
        <w:t>用时为该队比赛成绩。</w:t>
      </w:r>
    </w:p>
    <w:p w:rsidR="00B76A3D" w:rsidRPr="00F33879" w:rsidRDefault="00100AA3" w:rsidP="00F33879">
      <w:pPr>
        <w:autoSpaceDE w:val="0"/>
        <w:autoSpaceDN w:val="0"/>
        <w:spacing w:line="620" w:lineRule="exact"/>
        <w:ind w:firstLine="851"/>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3.</w:t>
      </w:r>
      <w:r w:rsidRPr="00F33879">
        <w:rPr>
          <w:rFonts w:ascii="仿宋_GB2312" w:eastAsia="仿宋_GB2312" w:hAnsi="仿宋" w:cs="仿宋" w:hint="eastAsia"/>
          <w:color w:val="000000" w:themeColor="text1"/>
          <w:sz w:val="32"/>
          <w:szCs w:val="32"/>
        </w:rPr>
        <w:t>比赛器材由组委会提供。</w:t>
      </w:r>
    </w:p>
    <w:p w:rsidR="00B76A3D" w:rsidRDefault="00100AA3">
      <w:pPr>
        <w:spacing w:line="620" w:lineRule="exact"/>
        <w:ind w:firstLineChars="200" w:firstLine="640"/>
        <w:rPr>
          <w:rFonts w:ascii="黑体" w:eastAsia="黑体" w:hAnsi="黑体"/>
          <w:sz w:val="32"/>
          <w:szCs w:val="32"/>
        </w:rPr>
      </w:pPr>
      <w:r>
        <w:rPr>
          <w:rFonts w:ascii="黑体" w:eastAsia="黑体" w:hAnsi="黑体" w:hint="eastAsia"/>
          <w:sz w:val="32"/>
          <w:szCs w:val="32"/>
        </w:rPr>
        <w:t>五、比赛服装</w:t>
      </w:r>
    </w:p>
    <w:p w:rsidR="00B76A3D" w:rsidRDefault="00100AA3">
      <w:pPr>
        <w:spacing w:line="620" w:lineRule="exact"/>
        <w:ind w:firstLineChars="200" w:firstLine="640"/>
        <w:rPr>
          <w:rFonts w:ascii="仿宋" w:eastAsia="仿宋" w:hAnsi="仿宋" w:cs="仿宋"/>
          <w:sz w:val="32"/>
          <w:szCs w:val="32"/>
        </w:rPr>
      </w:pPr>
      <w:r>
        <w:rPr>
          <w:rFonts w:ascii="仿宋" w:eastAsia="仿宋" w:hAnsi="仿宋" w:cs="仿宋" w:hint="eastAsia"/>
          <w:sz w:val="32"/>
          <w:szCs w:val="32"/>
        </w:rPr>
        <w:t>各代表队要求统一服装参赛。</w:t>
      </w:r>
    </w:p>
    <w:p w:rsidR="00B76A3D" w:rsidRDefault="00100AA3">
      <w:pPr>
        <w:spacing w:line="620" w:lineRule="exact"/>
        <w:ind w:firstLineChars="200" w:firstLine="640"/>
        <w:rPr>
          <w:rFonts w:ascii="黑体" w:eastAsia="黑体" w:hAnsi="黑体"/>
          <w:sz w:val="32"/>
          <w:szCs w:val="32"/>
        </w:rPr>
      </w:pPr>
      <w:r>
        <w:rPr>
          <w:rFonts w:ascii="黑体" w:eastAsia="黑体" w:hAnsi="黑体" w:hint="eastAsia"/>
          <w:sz w:val="32"/>
          <w:szCs w:val="32"/>
        </w:rPr>
        <w:t>六、报名和报到</w:t>
      </w:r>
    </w:p>
    <w:p w:rsidR="00B76A3D" w:rsidRDefault="00100AA3">
      <w:pPr>
        <w:snapToGrid w:val="0"/>
        <w:spacing w:line="620" w:lineRule="exact"/>
        <w:ind w:firstLine="645"/>
        <w:rPr>
          <w:rFonts w:ascii="仿宋" w:eastAsia="仿宋" w:hAnsi="仿宋" w:cs="仿宋"/>
          <w:sz w:val="32"/>
          <w:szCs w:val="32"/>
        </w:rPr>
      </w:pPr>
      <w:r>
        <w:rPr>
          <w:rFonts w:ascii="仿宋_GB2312" w:eastAsia="仿宋_GB2312" w:hint="eastAsia"/>
          <w:sz w:val="32"/>
          <w:szCs w:val="32"/>
        </w:rPr>
        <w:t>（一）各参赛单位于2018年2月5日16:00前报到；19:00召开领队教练员会议（会议地点另行通知）。</w:t>
      </w:r>
      <w:r>
        <w:rPr>
          <w:rFonts w:ascii="仿宋" w:eastAsia="仿宋" w:hAnsi="仿宋" w:cs="仿宋" w:hint="eastAsia"/>
          <w:sz w:val="32"/>
          <w:szCs w:val="32"/>
        </w:rPr>
        <w:t>技术代表、裁判长、裁判员</w:t>
      </w:r>
      <w:r>
        <w:rPr>
          <w:rFonts w:ascii="仿宋_GB2312" w:eastAsia="仿宋_GB2312" w:hAnsi="仿宋_GB2312" w:cs="仿宋_GB2312" w:hint="eastAsia"/>
          <w:sz w:val="32"/>
          <w:szCs w:val="32"/>
        </w:rPr>
        <w:t>于赛前2天</w:t>
      </w:r>
      <w:r>
        <w:rPr>
          <w:rFonts w:ascii="仿宋" w:eastAsia="仿宋" w:hAnsi="仿宋" w:cs="仿宋" w:hint="eastAsia"/>
          <w:sz w:val="32"/>
          <w:szCs w:val="32"/>
        </w:rPr>
        <w:t>报到，总记录长、总</w:t>
      </w:r>
      <w:proofErr w:type="gramStart"/>
      <w:r>
        <w:rPr>
          <w:rFonts w:ascii="仿宋" w:eastAsia="仿宋" w:hAnsi="仿宋" w:cs="仿宋" w:hint="eastAsia"/>
          <w:sz w:val="32"/>
          <w:szCs w:val="32"/>
        </w:rPr>
        <w:t>记录组</w:t>
      </w:r>
      <w:proofErr w:type="gramEnd"/>
      <w:r>
        <w:rPr>
          <w:rFonts w:ascii="仿宋" w:eastAsia="仿宋" w:hAnsi="仿宋" w:cs="仿宋" w:hint="eastAsia"/>
          <w:sz w:val="32"/>
          <w:szCs w:val="32"/>
        </w:rPr>
        <w:t>于赛前3天报到。</w:t>
      </w:r>
    </w:p>
    <w:p w:rsidR="00B76A3D" w:rsidRDefault="00100AA3">
      <w:pPr>
        <w:snapToGrid w:val="0"/>
        <w:spacing w:line="620" w:lineRule="exact"/>
        <w:ind w:firstLine="645"/>
        <w:rPr>
          <w:rFonts w:ascii="仿宋" w:eastAsia="仿宋" w:hAnsi="仿宋" w:cs="仿宋"/>
          <w:sz w:val="32"/>
          <w:szCs w:val="32"/>
        </w:rPr>
      </w:pPr>
      <w:r>
        <w:rPr>
          <w:rFonts w:ascii="仿宋" w:eastAsia="仿宋" w:hAnsi="仿宋" w:cs="仿宋" w:hint="eastAsia"/>
          <w:sz w:val="32"/>
          <w:szCs w:val="32"/>
        </w:rPr>
        <w:t>（二）</w:t>
      </w:r>
      <w:r>
        <w:rPr>
          <w:rFonts w:ascii="仿宋_GB2312" w:eastAsia="仿宋_GB2312" w:hint="eastAsia"/>
          <w:sz w:val="32"/>
          <w:szCs w:val="32"/>
        </w:rPr>
        <w:t>各单位于报名截止日期前将加盖代表单位公章的报名单传真到（0451）88020357，报名表电子版和保险单</w:t>
      </w:r>
      <w:r>
        <w:rPr>
          <w:rStyle w:val="a8"/>
          <w:rFonts w:ascii="仿宋" w:eastAsia="仿宋" w:hAnsi="仿宋" w:cs="仿宋" w:hint="eastAsia"/>
          <w:sz w:val="32"/>
          <w:szCs w:val="32"/>
          <w:lang w:val="zh-TW" w:eastAsia="zh-TW"/>
        </w:rPr>
        <w:t>扫描件发至</w:t>
      </w:r>
      <w:r>
        <w:rPr>
          <w:rFonts w:ascii="仿宋" w:eastAsia="仿宋" w:hAnsi="仿宋" w:cs="仿宋" w:hint="eastAsia"/>
          <w:bCs/>
          <w:sz w:val="32"/>
          <w:szCs w:val="32"/>
        </w:rPr>
        <w:t>425242282@qq</w:t>
      </w:r>
      <w:r>
        <w:rPr>
          <w:rFonts w:ascii="仿宋" w:eastAsia="仿宋" w:hAnsi="仿宋" w:cs="仿宋"/>
          <w:bCs/>
          <w:sz w:val="32"/>
          <w:szCs w:val="32"/>
        </w:rPr>
        <w:t>.com</w:t>
      </w:r>
      <w:r>
        <w:rPr>
          <w:rStyle w:val="a8"/>
          <w:rFonts w:ascii="仿宋" w:eastAsia="仿宋" w:hAnsi="仿宋" w:cs="仿宋" w:hint="eastAsia"/>
          <w:sz w:val="32"/>
          <w:szCs w:val="32"/>
          <w:lang w:val="zh-TW"/>
        </w:rPr>
        <w:t>。</w:t>
      </w:r>
    </w:p>
    <w:p w:rsidR="00B76A3D" w:rsidRDefault="00100AA3">
      <w:pPr>
        <w:snapToGrid w:val="0"/>
        <w:spacing w:line="620" w:lineRule="exact"/>
        <w:ind w:firstLine="645"/>
        <w:rPr>
          <w:rFonts w:ascii="仿宋" w:eastAsia="仿宋" w:hAnsi="仿宋" w:cs="仿宋"/>
          <w:sz w:val="32"/>
          <w:szCs w:val="32"/>
        </w:rPr>
      </w:pPr>
      <w:r>
        <w:rPr>
          <w:rFonts w:ascii="仿宋" w:eastAsia="仿宋" w:hAnsi="仿宋" w:cs="仿宋" w:hint="eastAsia"/>
          <w:sz w:val="32"/>
          <w:szCs w:val="32"/>
        </w:rPr>
        <w:t>联系人：陈  亮</w:t>
      </w:r>
    </w:p>
    <w:p w:rsidR="00B76A3D" w:rsidRDefault="00100AA3">
      <w:pPr>
        <w:snapToGrid w:val="0"/>
        <w:spacing w:line="620" w:lineRule="exact"/>
        <w:ind w:firstLine="645"/>
        <w:rPr>
          <w:rFonts w:ascii="仿宋" w:eastAsia="仿宋" w:hAnsi="仿宋" w:cs="仿宋"/>
          <w:bCs/>
          <w:sz w:val="32"/>
          <w:szCs w:val="32"/>
        </w:rPr>
      </w:pPr>
      <w:r>
        <w:rPr>
          <w:rFonts w:ascii="仿宋" w:eastAsia="仿宋" w:hAnsi="仿宋" w:cs="仿宋" w:hint="eastAsia"/>
          <w:bCs/>
          <w:sz w:val="32"/>
          <w:szCs w:val="32"/>
        </w:rPr>
        <w:lastRenderedPageBreak/>
        <w:t>电</w:t>
      </w:r>
      <w:r w:rsidR="00F33879">
        <w:rPr>
          <w:rFonts w:ascii="仿宋" w:eastAsia="仿宋" w:hAnsi="仿宋" w:cs="仿宋" w:hint="eastAsia"/>
          <w:bCs/>
          <w:sz w:val="32"/>
          <w:szCs w:val="32"/>
        </w:rPr>
        <w:t xml:space="preserve">  </w:t>
      </w:r>
      <w:r>
        <w:rPr>
          <w:rFonts w:ascii="仿宋" w:eastAsia="仿宋" w:hAnsi="仿宋" w:cs="仿宋" w:hint="eastAsia"/>
          <w:bCs/>
          <w:sz w:val="32"/>
          <w:szCs w:val="32"/>
        </w:rPr>
        <w:t>话：13796005100</w:t>
      </w:r>
    </w:p>
    <w:p w:rsidR="00B76A3D" w:rsidRDefault="00100AA3">
      <w:pPr>
        <w:spacing w:line="620" w:lineRule="exact"/>
        <w:ind w:firstLineChars="200" w:firstLine="640"/>
        <w:rPr>
          <w:rFonts w:ascii="仿宋_GB2312" w:eastAsia="仿宋_GB2312"/>
          <w:sz w:val="32"/>
          <w:szCs w:val="32"/>
        </w:rPr>
      </w:pPr>
      <w:r>
        <w:rPr>
          <w:rFonts w:ascii="仿宋_GB2312" w:eastAsia="仿宋_GB2312" w:hint="eastAsia"/>
          <w:sz w:val="32"/>
          <w:szCs w:val="32"/>
        </w:rPr>
        <w:t>（三）报名截止时间</w:t>
      </w:r>
      <w:r w:rsidR="00F33879">
        <w:rPr>
          <w:rFonts w:ascii="仿宋_GB2312" w:eastAsia="仿宋_GB2312" w:hint="eastAsia"/>
          <w:sz w:val="32"/>
          <w:szCs w:val="32"/>
        </w:rPr>
        <w:t>：</w:t>
      </w:r>
    </w:p>
    <w:p w:rsidR="00B76A3D" w:rsidRDefault="00F33879">
      <w:pPr>
        <w:snapToGrid w:val="0"/>
        <w:spacing w:line="620" w:lineRule="exact"/>
        <w:ind w:firstLine="645"/>
        <w:rPr>
          <w:rFonts w:ascii="仿宋" w:eastAsia="仿宋" w:hAnsi="仿宋" w:cs="仿宋"/>
          <w:b/>
          <w:sz w:val="32"/>
          <w:szCs w:val="32"/>
        </w:rPr>
      </w:pPr>
      <w:bookmarkStart w:id="1" w:name="_GoBack"/>
      <w:r>
        <w:rPr>
          <w:rFonts w:ascii="仿宋_GB2312" w:eastAsia="仿宋_GB2312" w:hAnsi="仿宋" w:cs="仿宋"/>
          <w:sz w:val="32"/>
          <w:szCs w:val="30"/>
        </w:rPr>
        <w:t>201</w:t>
      </w:r>
      <w:r>
        <w:rPr>
          <w:rFonts w:ascii="仿宋_GB2312" w:eastAsia="仿宋_GB2312" w:hAnsi="仿宋" w:cs="仿宋" w:hint="eastAsia"/>
          <w:sz w:val="32"/>
          <w:szCs w:val="30"/>
        </w:rPr>
        <w:t>8</w:t>
      </w:r>
      <w:r w:rsidR="00100AA3">
        <w:rPr>
          <w:rFonts w:ascii="仿宋_GB2312" w:eastAsia="仿宋_GB2312" w:hAnsi="仿宋" w:cs="仿宋"/>
          <w:sz w:val="32"/>
          <w:szCs w:val="30"/>
        </w:rPr>
        <w:t>年</w:t>
      </w:r>
      <w:r>
        <w:rPr>
          <w:rFonts w:ascii="仿宋_GB2312" w:eastAsia="仿宋_GB2312" w:hAnsi="仿宋" w:cs="仿宋"/>
          <w:sz w:val="32"/>
          <w:szCs w:val="30"/>
        </w:rPr>
        <w:t>1</w:t>
      </w:r>
      <w:r w:rsidR="00100AA3">
        <w:rPr>
          <w:rFonts w:ascii="仿宋_GB2312" w:eastAsia="仿宋_GB2312" w:hAnsi="仿宋" w:cs="仿宋"/>
          <w:sz w:val="32"/>
          <w:szCs w:val="30"/>
        </w:rPr>
        <w:t>月</w:t>
      </w:r>
      <w:r>
        <w:rPr>
          <w:rFonts w:ascii="仿宋_GB2312" w:eastAsia="仿宋_GB2312" w:hAnsi="仿宋" w:cs="仿宋" w:hint="eastAsia"/>
          <w:sz w:val="32"/>
          <w:szCs w:val="30"/>
        </w:rPr>
        <w:t>5</w:t>
      </w:r>
      <w:r w:rsidR="00100AA3">
        <w:rPr>
          <w:rFonts w:ascii="仿宋_GB2312" w:eastAsia="仿宋_GB2312" w:hAnsi="仿宋" w:cs="仿宋"/>
          <w:sz w:val="32"/>
          <w:szCs w:val="30"/>
        </w:rPr>
        <w:t>日</w:t>
      </w:r>
      <w:r w:rsidR="00100AA3">
        <w:rPr>
          <w:rFonts w:ascii="仿宋_GB2312" w:eastAsia="仿宋_GB2312" w:hAnsi="仿宋" w:cs="仿宋" w:hint="eastAsia"/>
          <w:sz w:val="32"/>
          <w:szCs w:val="30"/>
        </w:rPr>
        <w:t>24:</w:t>
      </w:r>
      <w:r w:rsidR="00100AA3">
        <w:rPr>
          <w:rFonts w:ascii="仿宋_GB2312" w:eastAsia="仿宋_GB2312" w:hAnsi="仿宋" w:cs="仿宋"/>
          <w:sz w:val="32"/>
          <w:szCs w:val="30"/>
        </w:rPr>
        <w:t>00</w:t>
      </w:r>
      <w:r w:rsidR="00100AA3">
        <w:rPr>
          <w:rFonts w:ascii="仿宋_GB2312" w:eastAsia="仿宋_GB2312" w:hAnsi="仿宋" w:cs="仿宋" w:hint="eastAsia"/>
          <w:sz w:val="32"/>
          <w:szCs w:val="30"/>
        </w:rPr>
        <w:t>。</w:t>
      </w:r>
    </w:p>
    <w:bookmarkEnd w:id="1"/>
    <w:p w:rsidR="00B76A3D" w:rsidRDefault="00100AA3">
      <w:pPr>
        <w:pStyle w:val="a3"/>
        <w:widowControl/>
        <w:spacing w:line="620" w:lineRule="exact"/>
        <w:ind w:firstLineChars="200" w:firstLine="640"/>
        <w:rPr>
          <w:rFonts w:ascii="黑体" w:eastAsia="黑体" w:hAnsi="黑体" w:cs="仿宋_GB2312"/>
          <w:bCs/>
          <w:sz w:val="32"/>
          <w:szCs w:val="30"/>
        </w:rPr>
      </w:pPr>
      <w:r>
        <w:rPr>
          <w:rFonts w:ascii="黑体" w:eastAsia="黑体" w:hAnsi="黑体" w:cs="仿宋_GB2312" w:hint="eastAsia"/>
          <w:bCs/>
          <w:sz w:val="32"/>
          <w:szCs w:val="30"/>
        </w:rPr>
        <w:t>七、仲裁委员会、裁判员及技术代表</w:t>
      </w:r>
    </w:p>
    <w:p w:rsidR="00B76A3D" w:rsidRDefault="00100AA3">
      <w:pPr>
        <w:pStyle w:val="a3"/>
        <w:widowControl/>
        <w:numPr>
          <w:ilvl w:val="0"/>
          <w:numId w:val="2"/>
        </w:numPr>
        <w:spacing w:line="620" w:lineRule="exact"/>
        <w:ind w:firstLineChars="200" w:firstLine="640"/>
        <w:rPr>
          <w:rFonts w:ascii="仿宋_GB2312" w:eastAsia="仿宋_GB2312" w:hAnsi="仿宋_GB2312" w:cs="仿宋_GB2312"/>
          <w:sz w:val="32"/>
          <w:szCs w:val="30"/>
        </w:rPr>
      </w:pPr>
      <w:r>
        <w:rPr>
          <w:rFonts w:ascii="仿宋_GB2312" w:eastAsia="仿宋_GB2312" w:hAnsi="仿宋_GB2312" w:cs="仿宋_GB2312" w:hint="eastAsia"/>
          <w:sz w:val="32"/>
          <w:szCs w:val="30"/>
        </w:rPr>
        <w:t>大会设仲裁委员会，人员组成及职责范围按《仲裁委员会条例》执行。</w:t>
      </w:r>
    </w:p>
    <w:p w:rsidR="00B76A3D" w:rsidRDefault="00100AA3">
      <w:pPr>
        <w:pStyle w:val="a3"/>
        <w:widowControl/>
        <w:numPr>
          <w:ilvl w:val="0"/>
          <w:numId w:val="2"/>
        </w:numPr>
        <w:spacing w:line="620" w:lineRule="exact"/>
        <w:ind w:firstLineChars="200" w:firstLine="640"/>
        <w:rPr>
          <w:rFonts w:ascii="仿宋_GB2312" w:eastAsia="仿宋_GB2312" w:hAnsi="仿宋_GB2312" w:cs="仿宋_GB2312"/>
          <w:sz w:val="32"/>
          <w:szCs w:val="30"/>
        </w:rPr>
      </w:pPr>
      <w:r>
        <w:rPr>
          <w:rFonts w:ascii="仿宋_GB2312" w:eastAsia="仿宋_GB2312" w:hAnsi="仿宋_GB2312" w:cs="仿宋_GB2312" w:hint="eastAsia"/>
          <w:sz w:val="32"/>
          <w:szCs w:val="30"/>
        </w:rPr>
        <w:t>技术代表、裁判长、总编排</w:t>
      </w:r>
      <w:proofErr w:type="gramStart"/>
      <w:r>
        <w:rPr>
          <w:rFonts w:ascii="仿宋_GB2312" w:eastAsia="仿宋_GB2312" w:hAnsi="仿宋_GB2312" w:cs="仿宋_GB2312" w:hint="eastAsia"/>
          <w:sz w:val="32"/>
          <w:szCs w:val="30"/>
        </w:rPr>
        <w:t>记录长</w:t>
      </w:r>
      <w:proofErr w:type="gramEnd"/>
      <w:r>
        <w:rPr>
          <w:rFonts w:ascii="仿宋_GB2312" w:eastAsia="仿宋_GB2312" w:hAnsi="仿宋_GB2312" w:cs="仿宋_GB2312" w:hint="eastAsia"/>
          <w:sz w:val="32"/>
          <w:szCs w:val="30"/>
        </w:rPr>
        <w:t>和裁判员由组委会选派。</w:t>
      </w:r>
    </w:p>
    <w:p w:rsidR="00B76A3D" w:rsidRDefault="00100AA3">
      <w:pPr>
        <w:pStyle w:val="a3"/>
        <w:widowControl/>
        <w:spacing w:line="620" w:lineRule="exact"/>
        <w:ind w:firstLineChars="200" w:firstLine="640"/>
        <w:rPr>
          <w:rFonts w:ascii="仿宋_GB2312" w:eastAsia="仿宋_GB2312" w:hAnsi="仿宋_GB2312" w:cs="仿宋_GB2312"/>
          <w:sz w:val="32"/>
          <w:szCs w:val="30"/>
        </w:rPr>
      </w:pPr>
      <w:r>
        <w:rPr>
          <w:rFonts w:ascii="黑体" w:eastAsia="黑体" w:hAnsi="黑体" w:cs="黑体" w:hint="eastAsia"/>
          <w:sz w:val="32"/>
          <w:szCs w:val="30"/>
        </w:rPr>
        <w:t>八、其他</w:t>
      </w:r>
    </w:p>
    <w:p w:rsidR="00B76A3D" w:rsidRDefault="00100AA3">
      <w:pPr>
        <w:pStyle w:val="a3"/>
        <w:spacing w:line="560" w:lineRule="exact"/>
        <w:ind w:firstLineChars="200" w:firstLine="640"/>
        <w:rPr>
          <w:rFonts w:ascii="仿宋_GB2312" w:eastAsia="仿宋_GB2312" w:hAnsi="仿宋_GB2312" w:cs="仿宋_GB2312"/>
          <w:bCs/>
          <w:kern w:val="44"/>
          <w:sz w:val="32"/>
          <w:szCs w:val="32"/>
        </w:rPr>
      </w:pPr>
      <w:bookmarkStart w:id="2" w:name="_Hlk500322541"/>
      <w:bookmarkStart w:id="3" w:name="_Hlk500323226"/>
      <w:r>
        <w:rPr>
          <w:rFonts w:ascii="仿宋_GB2312" w:eastAsia="仿宋_GB2312" w:hAnsi="仿宋_GB2312" w:cs="仿宋_GB2312" w:hint="eastAsia"/>
          <w:bCs/>
          <w:kern w:val="44"/>
          <w:sz w:val="32"/>
          <w:szCs w:val="32"/>
        </w:rPr>
        <w:t>（一）参加比赛的</w:t>
      </w:r>
      <w:proofErr w:type="gramStart"/>
      <w:r>
        <w:rPr>
          <w:rFonts w:ascii="仿宋_GB2312" w:eastAsia="仿宋_GB2312" w:hAnsi="仿宋_GB2312" w:cs="仿宋_GB2312" w:hint="eastAsia"/>
          <w:bCs/>
          <w:kern w:val="44"/>
          <w:sz w:val="32"/>
          <w:szCs w:val="32"/>
        </w:rPr>
        <w:t>各队伍</w:t>
      </w:r>
      <w:proofErr w:type="gramEnd"/>
      <w:r>
        <w:rPr>
          <w:rFonts w:ascii="仿宋_GB2312" w:eastAsia="仿宋_GB2312" w:hAnsi="仿宋_GB2312" w:cs="仿宋_GB2312" w:hint="eastAsia"/>
          <w:bCs/>
          <w:kern w:val="44"/>
          <w:sz w:val="32"/>
          <w:szCs w:val="32"/>
        </w:rPr>
        <w:t>自行支付可能发生的医疗费用。</w:t>
      </w:r>
    </w:p>
    <w:p w:rsidR="00B76A3D" w:rsidRDefault="00100AA3">
      <w:pPr>
        <w:pStyle w:val="a3"/>
        <w:spacing w:line="560" w:lineRule="exact"/>
        <w:ind w:firstLineChars="200" w:firstLine="640"/>
        <w:rPr>
          <w:rFonts w:ascii="仿宋" w:eastAsia="仿宋" w:hAnsi="仿宋" w:cs="仿宋"/>
          <w:sz w:val="32"/>
          <w:szCs w:val="32"/>
        </w:rPr>
      </w:pPr>
      <w:r>
        <w:rPr>
          <w:rFonts w:ascii="仿宋_GB2312" w:eastAsia="仿宋_GB2312" w:hAnsi="仿宋_GB2312" w:cs="仿宋_GB2312" w:hint="eastAsia"/>
          <w:bCs/>
          <w:kern w:val="44"/>
          <w:sz w:val="32"/>
          <w:szCs w:val="32"/>
        </w:rPr>
        <w:t>（二）</w:t>
      </w:r>
      <w:r>
        <w:rPr>
          <w:rFonts w:ascii="仿宋" w:eastAsia="仿宋" w:hAnsi="仿宋" w:cs="仿宋" w:hint="eastAsia"/>
          <w:sz w:val="32"/>
          <w:szCs w:val="32"/>
        </w:rPr>
        <w:t>未尽事宜，另行通知。</w:t>
      </w:r>
      <w:bookmarkEnd w:id="2"/>
    </w:p>
    <w:bookmarkEnd w:id="3"/>
    <w:p w:rsidR="00B76A3D" w:rsidRDefault="00100AA3">
      <w:pPr>
        <w:pStyle w:val="a3"/>
        <w:widowControl/>
        <w:spacing w:line="620" w:lineRule="exact"/>
        <w:ind w:firstLineChars="200" w:firstLine="640"/>
        <w:rPr>
          <w:rFonts w:ascii="黑体" w:eastAsia="黑体" w:hAnsi="黑体" w:cs="黑体"/>
          <w:sz w:val="32"/>
          <w:szCs w:val="32"/>
        </w:rPr>
      </w:pPr>
      <w:r>
        <w:rPr>
          <w:rFonts w:ascii="黑体" w:eastAsia="黑体" w:hAnsi="黑体" w:cs="黑体" w:hint="eastAsia"/>
          <w:sz w:val="32"/>
          <w:szCs w:val="32"/>
        </w:rPr>
        <w:t>九、本规程由赛会组委会负责解释</w:t>
      </w:r>
    </w:p>
    <w:p w:rsidR="00B76A3D" w:rsidRDefault="00100AA3">
      <w:pPr>
        <w:pStyle w:val="a3"/>
        <w:widowControl/>
        <w:spacing w:line="620" w:lineRule="exact"/>
        <w:ind w:firstLineChars="200" w:firstLine="640"/>
        <w:rPr>
          <w:rFonts w:ascii="仿宋" w:eastAsia="仿宋" w:hAnsi="仿宋" w:cs="仿宋"/>
          <w:sz w:val="32"/>
          <w:szCs w:val="32"/>
        </w:rPr>
      </w:pPr>
      <w:r>
        <w:rPr>
          <w:rFonts w:ascii="仿宋" w:eastAsia="仿宋" w:hAnsi="仿宋" w:cs="仿宋" w:hint="eastAsia"/>
          <w:sz w:val="32"/>
          <w:szCs w:val="32"/>
        </w:rPr>
        <w:t>规程中未规定的事宜和由于不可抗力因素出现的意外情况都将由组委会做出处理决定，所有决定都是最终决定。所有相关通知都视为本规程的一部分。</w:t>
      </w:r>
    </w:p>
    <w:sectPr w:rsidR="00B76A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F15" w:rsidRDefault="00B00F15" w:rsidP="00A33FF2">
      <w:r>
        <w:separator/>
      </w:r>
    </w:p>
  </w:endnote>
  <w:endnote w:type="continuationSeparator" w:id="0">
    <w:p w:rsidR="00B00F15" w:rsidRDefault="00B00F15" w:rsidP="00A33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F15" w:rsidRDefault="00B00F15" w:rsidP="00A33FF2">
      <w:r>
        <w:separator/>
      </w:r>
    </w:p>
  </w:footnote>
  <w:footnote w:type="continuationSeparator" w:id="0">
    <w:p w:rsidR="00B00F15" w:rsidRDefault="00B00F15" w:rsidP="00A33F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5F373"/>
    <w:multiLevelType w:val="singleLevel"/>
    <w:tmpl w:val="5A25F373"/>
    <w:lvl w:ilvl="0">
      <w:start w:val="1"/>
      <w:numFmt w:val="chineseCounting"/>
      <w:suff w:val="nothing"/>
      <w:lvlText w:val="（%1）"/>
      <w:lvlJc w:val="left"/>
    </w:lvl>
  </w:abstractNum>
  <w:abstractNum w:abstractNumId="1">
    <w:nsid w:val="5A27473C"/>
    <w:multiLevelType w:val="singleLevel"/>
    <w:tmpl w:val="5A27473C"/>
    <w:lvl w:ilvl="0">
      <w:start w:val="4"/>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53AB1DB3"/>
    <w:rsid w:val="000B5696"/>
    <w:rsid w:val="00100AA3"/>
    <w:rsid w:val="00283BD4"/>
    <w:rsid w:val="003157ED"/>
    <w:rsid w:val="00494F2E"/>
    <w:rsid w:val="004B0E04"/>
    <w:rsid w:val="004C6180"/>
    <w:rsid w:val="00542F6F"/>
    <w:rsid w:val="00563358"/>
    <w:rsid w:val="0057477D"/>
    <w:rsid w:val="005C5F9A"/>
    <w:rsid w:val="007A348D"/>
    <w:rsid w:val="00903E9F"/>
    <w:rsid w:val="00A33FF2"/>
    <w:rsid w:val="00A52649"/>
    <w:rsid w:val="00B00F15"/>
    <w:rsid w:val="00B607E1"/>
    <w:rsid w:val="00B76A3D"/>
    <w:rsid w:val="00C41291"/>
    <w:rsid w:val="00C63003"/>
    <w:rsid w:val="00D175B6"/>
    <w:rsid w:val="00DA716E"/>
    <w:rsid w:val="00DE3554"/>
    <w:rsid w:val="00F33879"/>
    <w:rsid w:val="00F63B41"/>
    <w:rsid w:val="00FD6DD6"/>
    <w:rsid w:val="03155B98"/>
    <w:rsid w:val="13636EDC"/>
    <w:rsid w:val="13C970AB"/>
    <w:rsid w:val="147E12F3"/>
    <w:rsid w:val="150159A2"/>
    <w:rsid w:val="1B23003F"/>
    <w:rsid w:val="1BAC7642"/>
    <w:rsid w:val="20A97889"/>
    <w:rsid w:val="2C203CE9"/>
    <w:rsid w:val="2E795920"/>
    <w:rsid w:val="40D82519"/>
    <w:rsid w:val="51985465"/>
    <w:rsid w:val="51F57D28"/>
    <w:rsid w:val="52707A3F"/>
    <w:rsid w:val="53AB1DB3"/>
    <w:rsid w:val="53D639E3"/>
    <w:rsid w:val="590B6AD3"/>
    <w:rsid w:val="5A2832DC"/>
    <w:rsid w:val="5E76660C"/>
    <w:rsid w:val="645D09F1"/>
    <w:rsid w:val="68FB55FE"/>
    <w:rsid w:val="6AE227FF"/>
    <w:rsid w:val="6E555138"/>
    <w:rsid w:val="70650DBF"/>
    <w:rsid w:val="708F567D"/>
    <w:rsid w:val="723E22FC"/>
    <w:rsid w:val="75540481"/>
    <w:rsid w:val="76BC4BD9"/>
    <w:rsid w:val="783E5E66"/>
    <w:rsid w:val="79200BA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Pr>
      <w:rFonts w:ascii="宋体" w:hAnsi="Courier New" w:cs="Courier New"/>
      <w:szCs w:val="21"/>
    </w:rPr>
  </w:style>
  <w:style w:type="paragraph" w:styleId="a4">
    <w:name w:val="Balloon Text"/>
    <w:basedOn w:val="a"/>
    <w:link w:val="Char0"/>
    <w:qFormat/>
    <w:rPr>
      <w:sz w:val="18"/>
      <w:szCs w:val="18"/>
    </w:rPr>
  </w:style>
  <w:style w:type="paragraph" w:styleId="a5">
    <w:name w:val="footer"/>
    <w:basedOn w:val="a"/>
    <w:link w:val="Char1"/>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qFormat/>
    <w:rPr>
      <w:color w:val="0000FF"/>
      <w:u w:val="single"/>
    </w:rPr>
  </w:style>
  <w:style w:type="paragraph" w:customStyle="1" w:styleId="1">
    <w:name w:val="纯文本1"/>
    <w:basedOn w:val="a"/>
    <w:qFormat/>
    <w:rPr>
      <w:rFonts w:ascii="宋体" w:hAnsi="Courier New"/>
    </w:rPr>
  </w:style>
  <w:style w:type="character" w:customStyle="1" w:styleId="a8">
    <w:name w:val="无"/>
    <w:qFormat/>
  </w:style>
  <w:style w:type="character" w:customStyle="1" w:styleId="Char2">
    <w:name w:val="页眉 Char"/>
    <w:basedOn w:val="a0"/>
    <w:link w:val="a6"/>
    <w:rPr>
      <w:kern w:val="2"/>
      <w:sz w:val="18"/>
      <w:szCs w:val="18"/>
    </w:rPr>
  </w:style>
  <w:style w:type="character" w:customStyle="1" w:styleId="Char1">
    <w:name w:val="页脚 Char"/>
    <w:basedOn w:val="a0"/>
    <w:link w:val="a5"/>
    <w:rPr>
      <w:kern w:val="2"/>
      <w:sz w:val="18"/>
      <w:szCs w:val="18"/>
    </w:rPr>
  </w:style>
  <w:style w:type="character" w:customStyle="1" w:styleId="Char">
    <w:name w:val="纯文本 Char"/>
    <w:link w:val="a3"/>
    <w:qFormat/>
    <w:rPr>
      <w:rFonts w:ascii="宋体" w:hAnsi="Courier New" w:cs="Courier New"/>
      <w:kern w:val="2"/>
      <w:sz w:val="21"/>
      <w:szCs w:val="21"/>
    </w:rPr>
  </w:style>
  <w:style w:type="character" w:customStyle="1" w:styleId="Char0">
    <w:name w:val="批注框文本 Char"/>
    <w:basedOn w:val="a0"/>
    <w:link w:val="a4"/>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D5E6F9-DE64-403D-9AF4-40F093F3F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149</Words>
  <Characters>852</Characters>
  <Application>Microsoft Office Word</Application>
  <DocSecurity>0</DocSecurity>
  <Lines>7</Lines>
  <Paragraphs>1</Paragraphs>
  <ScaleCrop>false</ScaleCrop>
  <Company/>
  <LinksUpToDate>false</LinksUpToDate>
  <CharactersWithSpaces>1000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林静</cp:lastModifiedBy>
  <cp:revision>17</cp:revision>
  <dcterms:created xsi:type="dcterms:W3CDTF">2017-12-03T09:22:00Z</dcterms:created>
  <dcterms:modified xsi:type="dcterms:W3CDTF">2017-12-27T07:30:00Z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