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EB" w:rsidRDefault="00042489" w:rsidP="008641E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proofErr w:type="gramStart"/>
      <w:r>
        <w:rPr>
          <w:rFonts w:asciiTheme="majorEastAsia" w:eastAsiaTheme="majorEastAsia" w:hAnsiTheme="majorEastAsia" w:hint="eastAsia"/>
          <w:b/>
          <w:sz w:val="44"/>
          <w:szCs w:val="44"/>
        </w:rPr>
        <w:t>《</w:t>
      </w:r>
      <w:proofErr w:type="gramEnd"/>
      <w:r w:rsidR="002A2888">
        <w:rPr>
          <w:rFonts w:asciiTheme="majorEastAsia" w:eastAsiaTheme="majorEastAsia" w:hAnsiTheme="majorEastAsia" w:hint="eastAsia"/>
          <w:b/>
          <w:sz w:val="44"/>
          <w:szCs w:val="44"/>
        </w:rPr>
        <w:t>奥运项目竞技体育</w:t>
      </w:r>
    </w:p>
    <w:p w:rsidR="006B6746" w:rsidRDefault="002A2888" w:rsidP="008641E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后备人才培养</w:t>
      </w:r>
      <w:r w:rsidR="003B2247">
        <w:rPr>
          <w:rFonts w:asciiTheme="majorEastAsia" w:eastAsiaTheme="majorEastAsia" w:hAnsiTheme="majorEastAsia" w:hint="eastAsia"/>
          <w:b/>
          <w:sz w:val="44"/>
          <w:szCs w:val="44"/>
        </w:rPr>
        <w:t>中长期</w:t>
      </w:r>
      <w:r w:rsidR="006B6746" w:rsidRPr="006B6746">
        <w:rPr>
          <w:rFonts w:asciiTheme="majorEastAsia" w:eastAsiaTheme="majorEastAsia" w:hAnsiTheme="majorEastAsia" w:hint="eastAsia"/>
          <w:b/>
          <w:sz w:val="44"/>
          <w:szCs w:val="44"/>
        </w:rPr>
        <w:t>规划</w:t>
      </w:r>
      <w:r w:rsidR="00042489">
        <w:rPr>
          <w:rFonts w:asciiTheme="majorEastAsia" w:eastAsiaTheme="majorEastAsia" w:hAnsiTheme="majorEastAsia" w:hint="eastAsia"/>
          <w:b/>
          <w:sz w:val="44"/>
          <w:szCs w:val="44"/>
        </w:rPr>
        <w:t>》</w:t>
      </w:r>
    </w:p>
    <w:p w:rsidR="006B6746" w:rsidRDefault="008641EB" w:rsidP="008641EB">
      <w:pPr>
        <w:jc w:val="center"/>
        <w:rPr>
          <w:rFonts w:ascii="仿宋_GB2312" w:eastAsia="仿宋_GB2312"/>
          <w:b/>
          <w:sz w:val="32"/>
          <w:szCs w:val="32"/>
        </w:rPr>
      </w:pPr>
      <w:r w:rsidRPr="008641EB">
        <w:rPr>
          <w:rFonts w:ascii="仿宋_GB2312" w:eastAsia="仿宋_GB2312" w:hint="eastAsia"/>
          <w:b/>
          <w:sz w:val="32"/>
          <w:szCs w:val="32"/>
        </w:rPr>
        <w:t>（编制模板）</w:t>
      </w:r>
    </w:p>
    <w:p w:rsidR="008641EB" w:rsidRPr="008641EB" w:rsidRDefault="008641EB" w:rsidP="008641EB">
      <w:pPr>
        <w:jc w:val="center"/>
        <w:rPr>
          <w:rFonts w:ascii="仿宋_GB2312" w:eastAsia="仿宋_GB2312"/>
          <w:b/>
          <w:sz w:val="32"/>
          <w:szCs w:val="32"/>
        </w:rPr>
      </w:pPr>
    </w:p>
    <w:p w:rsidR="00ED379B" w:rsidRPr="00ED379B" w:rsidRDefault="008C25BD" w:rsidP="00ED379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ED379B" w:rsidRPr="00ED379B">
        <w:rPr>
          <w:rFonts w:ascii="黑体" w:eastAsia="黑体" w:hAnsi="黑体" w:hint="eastAsia"/>
          <w:sz w:val="32"/>
          <w:szCs w:val="32"/>
        </w:rPr>
        <w:t>发展</w:t>
      </w:r>
      <w:r w:rsidR="0043195C">
        <w:rPr>
          <w:rFonts w:ascii="黑体" w:eastAsia="黑体" w:hAnsi="黑体" w:hint="eastAsia"/>
          <w:sz w:val="32"/>
          <w:szCs w:val="32"/>
        </w:rPr>
        <w:t>现状和面临的形势</w:t>
      </w:r>
    </w:p>
    <w:p w:rsidR="00ED379B" w:rsidRPr="008C25BD" w:rsidRDefault="00ED379B" w:rsidP="00ED379B">
      <w:pPr>
        <w:ind w:firstLine="648"/>
        <w:rPr>
          <w:rFonts w:ascii="楷体" w:eastAsia="楷体" w:hAnsi="楷体"/>
          <w:b/>
          <w:sz w:val="32"/>
          <w:szCs w:val="32"/>
        </w:rPr>
      </w:pPr>
      <w:r w:rsidRPr="008C25BD">
        <w:rPr>
          <w:rFonts w:ascii="楷体" w:eastAsia="楷体" w:hAnsi="楷体" w:hint="eastAsia"/>
          <w:b/>
          <w:sz w:val="32"/>
          <w:szCs w:val="32"/>
        </w:rPr>
        <w:t>（一）</w:t>
      </w:r>
      <w:r w:rsidR="0043195C">
        <w:rPr>
          <w:rFonts w:ascii="楷体" w:eastAsia="楷体" w:hAnsi="楷体" w:hint="eastAsia"/>
          <w:b/>
          <w:sz w:val="32"/>
          <w:szCs w:val="32"/>
        </w:rPr>
        <w:t>发展</w:t>
      </w:r>
      <w:r w:rsidR="00C03659">
        <w:rPr>
          <w:rFonts w:ascii="楷体" w:eastAsia="楷体" w:hAnsi="楷体" w:hint="eastAsia"/>
          <w:b/>
          <w:sz w:val="32"/>
          <w:szCs w:val="32"/>
        </w:rPr>
        <w:t>现状</w:t>
      </w:r>
    </w:p>
    <w:p w:rsidR="00C03659" w:rsidRPr="00C03659" w:rsidRDefault="00ED379B" w:rsidP="00C03659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C03659">
        <w:rPr>
          <w:rFonts w:ascii="仿宋_GB2312" w:eastAsia="仿宋_GB2312" w:hint="eastAsia"/>
          <w:b/>
          <w:sz w:val="32"/>
          <w:szCs w:val="32"/>
        </w:rPr>
        <w:t>1、</w:t>
      </w:r>
      <w:r w:rsidR="00C03659" w:rsidRPr="00C03659">
        <w:rPr>
          <w:rFonts w:ascii="仿宋_GB2312" w:eastAsia="仿宋_GB2312" w:hint="eastAsia"/>
          <w:b/>
          <w:sz w:val="32"/>
          <w:szCs w:val="32"/>
        </w:rPr>
        <w:t>队伍规模</w:t>
      </w:r>
    </w:p>
    <w:p w:rsidR="008641EB" w:rsidRPr="00550B98" w:rsidRDefault="00ED379B" w:rsidP="00550B98">
      <w:pPr>
        <w:pStyle w:val="a7"/>
        <w:numPr>
          <w:ilvl w:val="0"/>
          <w:numId w:val="7"/>
        </w:numPr>
        <w:ind w:firstLineChars="0"/>
        <w:rPr>
          <w:rFonts w:ascii="仿宋_GB2312" w:eastAsia="仿宋_GB2312"/>
          <w:sz w:val="32"/>
          <w:szCs w:val="32"/>
        </w:rPr>
      </w:pPr>
      <w:r w:rsidRPr="00550B98">
        <w:rPr>
          <w:rFonts w:ascii="仿宋_GB2312" w:eastAsia="仿宋_GB2312" w:hint="eastAsia"/>
          <w:sz w:val="32"/>
          <w:szCs w:val="32"/>
        </w:rPr>
        <w:t>全国</w:t>
      </w:r>
      <w:r w:rsidR="00D12C2F" w:rsidRPr="00550B98">
        <w:rPr>
          <w:rFonts w:ascii="仿宋_GB2312" w:eastAsia="仿宋_GB2312" w:hint="eastAsia"/>
          <w:sz w:val="32"/>
          <w:szCs w:val="32"/>
        </w:rPr>
        <w:t>参加</w:t>
      </w:r>
      <w:r w:rsidRPr="00550B98">
        <w:rPr>
          <w:rFonts w:ascii="仿宋_GB2312" w:eastAsia="仿宋_GB2312" w:hint="eastAsia"/>
          <w:sz w:val="32"/>
          <w:szCs w:val="32"/>
        </w:rPr>
        <w:t>本项目业余训练的人数（各地青少年业余运动员注册人数</w:t>
      </w:r>
      <w:r w:rsidR="003B2247" w:rsidRPr="00550B98">
        <w:rPr>
          <w:rFonts w:ascii="仿宋_GB2312" w:eastAsia="仿宋_GB2312" w:hint="eastAsia"/>
          <w:sz w:val="32"/>
          <w:szCs w:val="32"/>
        </w:rPr>
        <w:t>、年龄结构等</w:t>
      </w:r>
      <w:r w:rsidRPr="00550B98">
        <w:rPr>
          <w:rFonts w:ascii="仿宋_GB2312" w:eastAsia="仿宋_GB2312" w:hint="eastAsia"/>
          <w:sz w:val="32"/>
          <w:szCs w:val="32"/>
        </w:rPr>
        <w:t>）；</w:t>
      </w:r>
    </w:p>
    <w:p w:rsidR="008641EB" w:rsidRPr="00550B98" w:rsidRDefault="007A0141" w:rsidP="00550B98">
      <w:pPr>
        <w:pStyle w:val="a7"/>
        <w:numPr>
          <w:ilvl w:val="0"/>
          <w:numId w:val="7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本项目在</w:t>
      </w:r>
      <w:r w:rsidR="009B5FCA" w:rsidRPr="00550B98">
        <w:rPr>
          <w:rFonts w:ascii="仿宋_GB2312" w:eastAsia="仿宋_GB2312" w:hint="eastAsia"/>
          <w:sz w:val="32"/>
          <w:szCs w:val="32"/>
        </w:rPr>
        <w:t>各省</w:t>
      </w:r>
      <w:r w:rsidR="008641EB" w:rsidRPr="00550B98">
        <w:rPr>
          <w:rFonts w:ascii="仿宋_GB2312" w:eastAsia="仿宋_GB2312" w:hint="eastAsia"/>
          <w:sz w:val="32"/>
          <w:szCs w:val="32"/>
        </w:rPr>
        <w:t>（</w:t>
      </w:r>
      <w:r w:rsidR="009B5FCA" w:rsidRPr="00550B98">
        <w:rPr>
          <w:rFonts w:ascii="仿宋_GB2312" w:eastAsia="仿宋_GB2312" w:hint="eastAsia"/>
          <w:sz w:val="32"/>
          <w:szCs w:val="32"/>
        </w:rPr>
        <w:t>区、市）</w:t>
      </w:r>
      <w:r w:rsidR="00F92704" w:rsidRPr="00550B98">
        <w:rPr>
          <w:rFonts w:ascii="仿宋_GB2312" w:eastAsia="仿宋_GB2312" w:hint="eastAsia"/>
          <w:sz w:val="32"/>
          <w:szCs w:val="32"/>
        </w:rPr>
        <w:t>布局情况；</w:t>
      </w:r>
    </w:p>
    <w:p w:rsidR="008641EB" w:rsidRPr="00550B98" w:rsidRDefault="006E738D" w:rsidP="00550B98">
      <w:pPr>
        <w:pStyle w:val="a7"/>
        <w:numPr>
          <w:ilvl w:val="0"/>
          <w:numId w:val="7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开展本项目的各级各类体校数量、训练性质（体育部门独立办学/三集中、两集中、走训/体教结合等）、参加本项目训练人数</w:t>
      </w:r>
      <w:r w:rsidR="00341FBD" w:rsidRPr="00550B98">
        <w:rPr>
          <w:rFonts w:ascii="仿宋_GB2312" w:eastAsia="仿宋_GB2312" w:hint="eastAsia"/>
          <w:sz w:val="32"/>
          <w:szCs w:val="32"/>
        </w:rPr>
        <w:t>；</w:t>
      </w:r>
    </w:p>
    <w:p w:rsidR="008641EB" w:rsidRPr="00550B98" w:rsidRDefault="00ED379B" w:rsidP="00550B98">
      <w:pPr>
        <w:pStyle w:val="a7"/>
        <w:numPr>
          <w:ilvl w:val="0"/>
          <w:numId w:val="7"/>
        </w:numPr>
        <w:ind w:firstLineChars="0"/>
        <w:rPr>
          <w:rFonts w:ascii="仿宋_GB2312" w:eastAsia="仿宋_GB2312"/>
          <w:sz w:val="32"/>
          <w:szCs w:val="32"/>
        </w:rPr>
      </w:pPr>
      <w:r w:rsidRPr="00550B98">
        <w:rPr>
          <w:rFonts w:ascii="仿宋_GB2312" w:eastAsia="仿宋_GB2312" w:hint="eastAsia"/>
          <w:sz w:val="32"/>
          <w:szCs w:val="32"/>
        </w:rPr>
        <w:t>各省（区、市）优秀运动队在役人数（</w:t>
      </w:r>
      <w:proofErr w:type="gramStart"/>
      <w:r w:rsidRPr="00550B98">
        <w:rPr>
          <w:rFonts w:ascii="仿宋_GB2312" w:eastAsia="仿宋_GB2312" w:hint="eastAsia"/>
          <w:sz w:val="32"/>
          <w:szCs w:val="32"/>
        </w:rPr>
        <w:t>含</w:t>
      </w:r>
      <w:r w:rsidR="00D12C2F" w:rsidRPr="00550B98">
        <w:rPr>
          <w:rFonts w:ascii="仿宋_GB2312" w:eastAsia="仿宋_GB2312" w:hint="eastAsia"/>
          <w:sz w:val="32"/>
          <w:szCs w:val="32"/>
        </w:rPr>
        <w:t>职业</w:t>
      </w:r>
      <w:proofErr w:type="gramEnd"/>
      <w:r w:rsidR="00D12C2F" w:rsidRPr="00550B98">
        <w:rPr>
          <w:rFonts w:ascii="仿宋_GB2312" w:eastAsia="仿宋_GB2312" w:hint="eastAsia"/>
          <w:sz w:val="32"/>
          <w:szCs w:val="32"/>
        </w:rPr>
        <w:t>俱乐部，一、</w:t>
      </w:r>
      <w:r w:rsidRPr="00550B98">
        <w:rPr>
          <w:rFonts w:ascii="仿宋_GB2312" w:eastAsia="仿宋_GB2312" w:hint="eastAsia"/>
          <w:sz w:val="32"/>
          <w:szCs w:val="32"/>
        </w:rPr>
        <w:t>二、三线</w:t>
      </w:r>
      <w:r w:rsidR="00D12C2F" w:rsidRPr="00550B98">
        <w:rPr>
          <w:rFonts w:ascii="仿宋_GB2312" w:eastAsia="仿宋_GB2312" w:hint="eastAsia"/>
          <w:sz w:val="32"/>
          <w:szCs w:val="32"/>
        </w:rPr>
        <w:t>注册的</w:t>
      </w:r>
      <w:r w:rsidRPr="00550B98">
        <w:rPr>
          <w:rFonts w:ascii="仿宋_GB2312" w:eastAsia="仿宋_GB2312" w:hint="eastAsia"/>
          <w:sz w:val="32"/>
          <w:szCs w:val="32"/>
        </w:rPr>
        <w:t>队员）</w:t>
      </w:r>
      <w:r w:rsidR="00042489" w:rsidRPr="00550B98">
        <w:rPr>
          <w:rFonts w:ascii="仿宋_GB2312" w:eastAsia="仿宋_GB2312" w:hint="eastAsia"/>
          <w:sz w:val="32"/>
          <w:szCs w:val="32"/>
        </w:rPr>
        <w:t>；</w:t>
      </w:r>
    </w:p>
    <w:p w:rsidR="00C03659" w:rsidRPr="00550B98" w:rsidRDefault="007A0141" w:rsidP="00550B98">
      <w:pPr>
        <w:pStyle w:val="a7"/>
        <w:numPr>
          <w:ilvl w:val="0"/>
          <w:numId w:val="7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民营企业及其他</w:t>
      </w:r>
      <w:r w:rsidR="00042489" w:rsidRPr="00550B98">
        <w:rPr>
          <w:rFonts w:ascii="仿宋_GB2312" w:eastAsia="仿宋_GB2312" w:hint="eastAsia"/>
          <w:sz w:val="32"/>
          <w:szCs w:val="32"/>
        </w:rPr>
        <w:t>社会</w:t>
      </w:r>
      <w:r>
        <w:rPr>
          <w:rFonts w:ascii="仿宋_GB2312" w:eastAsia="仿宋_GB2312" w:hint="eastAsia"/>
          <w:sz w:val="32"/>
          <w:szCs w:val="32"/>
        </w:rPr>
        <w:t>组织</w:t>
      </w:r>
      <w:r w:rsidR="00561507">
        <w:rPr>
          <w:rFonts w:ascii="仿宋_GB2312" w:eastAsia="仿宋_GB2312" w:hint="eastAsia"/>
          <w:sz w:val="32"/>
          <w:szCs w:val="32"/>
        </w:rPr>
        <w:t>举办</w:t>
      </w:r>
      <w:r w:rsidR="00D761CE">
        <w:rPr>
          <w:rFonts w:ascii="仿宋_GB2312" w:eastAsia="仿宋_GB2312" w:hint="eastAsia"/>
          <w:sz w:val="32"/>
          <w:szCs w:val="32"/>
        </w:rPr>
        <w:t>的</w:t>
      </w:r>
      <w:r w:rsidR="00042489" w:rsidRPr="00550B98">
        <w:rPr>
          <w:rFonts w:ascii="仿宋_GB2312" w:eastAsia="仿宋_GB2312" w:hint="eastAsia"/>
          <w:sz w:val="32"/>
          <w:szCs w:val="32"/>
        </w:rPr>
        <w:t>青少年</w:t>
      </w:r>
      <w:r w:rsidR="00D761CE">
        <w:rPr>
          <w:rFonts w:ascii="仿宋_GB2312" w:eastAsia="仿宋_GB2312" w:hint="eastAsia"/>
          <w:sz w:val="32"/>
          <w:szCs w:val="32"/>
        </w:rPr>
        <w:t>培训机构及活动开展</w:t>
      </w:r>
      <w:r w:rsidR="00042489" w:rsidRPr="00550B98">
        <w:rPr>
          <w:rFonts w:ascii="仿宋_GB2312" w:eastAsia="仿宋_GB2312" w:hint="eastAsia"/>
          <w:sz w:val="32"/>
          <w:szCs w:val="32"/>
        </w:rPr>
        <w:t>情况。</w:t>
      </w:r>
    </w:p>
    <w:p w:rsidR="00C03659" w:rsidRPr="00C03659" w:rsidRDefault="00C03659" w:rsidP="00C03659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C03659">
        <w:rPr>
          <w:rFonts w:ascii="仿宋_GB2312" w:eastAsia="仿宋_GB2312" w:hint="eastAsia"/>
          <w:b/>
          <w:sz w:val="32"/>
          <w:szCs w:val="32"/>
        </w:rPr>
        <w:t>2、基础建设</w:t>
      </w:r>
    </w:p>
    <w:p w:rsidR="008641EB" w:rsidRPr="00550B98" w:rsidRDefault="00042489" w:rsidP="00550B98">
      <w:pPr>
        <w:pStyle w:val="a7"/>
        <w:numPr>
          <w:ilvl w:val="0"/>
          <w:numId w:val="8"/>
        </w:numPr>
        <w:ind w:firstLineChars="0"/>
        <w:rPr>
          <w:rFonts w:ascii="仿宋_GB2312" w:eastAsia="仿宋_GB2312"/>
          <w:sz w:val="32"/>
          <w:szCs w:val="32"/>
        </w:rPr>
      </w:pPr>
      <w:r w:rsidRPr="00550B98">
        <w:rPr>
          <w:rFonts w:ascii="仿宋_GB2312" w:eastAsia="仿宋_GB2312" w:hint="eastAsia"/>
          <w:sz w:val="32"/>
          <w:szCs w:val="32"/>
        </w:rPr>
        <w:t>国家队二、三线队伍建设情况；</w:t>
      </w:r>
    </w:p>
    <w:p w:rsidR="008641EB" w:rsidRPr="00550B98" w:rsidRDefault="00F92704" w:rsidP="00550B98">
      <w:pPr>
        <w:pStyle w:val="a7"/>
        <w:numPr>
          <w:ilvl w:val="0"/>
          <w:numId w:val="8"/>
        </w:numPr>
        <w:ind w:firstLineChars="0"/>
        <w:rPr>
          <w:rFonts w:ascii="仿宋_GB2312" w:eastAsia="仿宋_GB2312"/>
          <w:sz w:val="32"/>
          <w:szCs w:val="32"/>
        </w:rPr>
      </w:pPr>
      <w:r w:rsidRPr="00550B98">
        <w:rPr>
          <w:rFonts w:ascii="仿宋_GB2312" w:eastAsia="仿宋_GB2312" w:hint="eastAsia"/>
          <w:sz w:val="32"/>
          <w:szCs w:val="32"/>
        </w:rPr>
        <w:t>国家级（综合、单项）、省级</w:t>
      </w:r>
      <w:r w:rsidR="00042489" w:rsidRPr="00550B98">
        <w:rPr>
          <w:rFonts w:ascii="仿宋_GB2312" w:eastAsia="仿宋_GB2312" w:hint="eastAsia"/>
          <w:sz w:val="32"/>
          <w:szCs w:val="32"/>
        </w:rPr>
        <w:t>后备人才</w:t>
      </w:r>
      <w:r w:rsidRPr="00550B98">
        <w:rPr>
          <w:rFonts w:ascii="仿宋_GB2312" w:eastAsia="仿宋_GB2312" w:hint="eastAsia"/>
          <w:sz w:val="32"/>
          <w:szCs w:val="32"/>
        </w:rPr>
        <w:t>基地建设情况；</w:t>
      </w:r>
    </w:p>
    <w:p w:rsidR="008641EB" w:rsidRPr="00550B98" w:rsidRDefault="00F92704" w:rsidP="00550B98">
      <w:pPr>
        <w:pStyle w:val="a7"/>
        <w:numPr>
          <w:ilvl w:val="0"/>
          <w:numId w:val="8"/>
        </w:numPr>
        <w:ind w:firstLineChars="0"/>
        <w:rPr>
          <w:rFonts w:ascii="仿宋_GB2312" w:eastAsia="仿宋_GB2312"/>
          <w:sz w:val="32"/>
          <w:szCs w:val="32"/>
        </w:rPr>
      </w:pPr>
      <w:r w:rsidRPr="00550B98">
        <w:rPr>
          <w:rFonts w:ascii="仿宋_GB2312" w:eastAsia="仿宋_GB2312" w:hint="eastAsia"/>
          <w:sz w:val="32"/>
          <w:szCs w:val="32"/>
        </w:rPr>
        <w:t>国家级和省级传统校、</w:t>
      </w:r>
      <w:r w:rsidR="00D761CE">
        <w:rPr>
          <w:rFonts w:ascii="仿宋_GB2312" w:eastAsia="仿宋_GB2312" w:hint="eastAsia"/>
          <w:sz w:val="32"/>
          <w:szCs w:val="32"/>
        </w:rPr>
        <w:t>青少年</w:t>
      </w:r>
      <w:r w:rsidRPr="00550B98">
        <w:rPr>
          <w:rFonts w:ascii="仿宋_GB2312" w:eastAsia="仿宋_GB2312" w:hint="eastAsia"/>
          <w:sz w:val="32"/>
          <w:szCs w:val="32"/>
        </w:rPr>
        <w:t>俱乐部建设情况；</w:t>
      </w:r>
    </w:p>
    <w:p w:rsidR="008641EB" w:rsidRPr="00550B98" w:rsidRDefault="00F92704" w:rsidP="00550B98">
      <w:pPr>
        <w:pStyle w:val="a7"/>
        <w:numPr>
          <w:ilvl w:val="0"/>
          <w:numId w:val="8"/>
        </w:numPr>
        <w:ind w:firstLineChars="0"/>
        <w:rPr>
          <w:rFonts w:ascii="仿宋_GB2312" w:eastAsia="仿宋_GB2312"/>
          <w:sz w:val="32"/>
          <w:szCs w:val="32"/>
        </w:rPr>
      </w:pPr>
      <w:r w:rsidRPr="00550B98">
        <w:rPr>
          <w:rFonts w:ascii="仿宋_GB2312" w:eastAsia="仿宋_GB2312" w:hint="eastAsia"/>
          <w:sz w:val="32"/>
          <w:szCs w:val="32"/>
        </w:rPr>
        <w:t>训练营</w:t>
      </w:r>
      <w:r w:rsidR="00042489" w:rsidRPr="00550B98">
        <w:rPr>
          <w:rFonts w:ascii="仿宋_GB2312" w:eastAsia="仿宋_GB2312" w:hint="eastAsia"/>
          <w:sz w:val="32"/>
          <w:szCs w:val="32"/>
        </w:rPr>
        <w:t>、夏（冬）</w:t>
      </w:r>
      <w:proofErr w:type="gramStart"/>
      <w:r w:rsidR="00042489" w:rsidRPr="00550B98">
        <w:rPr>
          <w:rFonts w:ascii="仿宋_GB2312" w:eastAsia="仿宋_GB2312" w:hint="eastAsia"/>
          <w:sz w:val="32"/>
          <w:szCs w:val="32"/>
        </w:rPr>
        <w:t>令营</w:t>
      </w:r>
      <w:r w:rsidR="00D761CE">
        <w:rPr>
          <w:rFonts w:ascii="仿宋_GB2312" w:eastAsia="仿宋_GB2312" w:hint="eastAsia"/>
          <w:sz w:val="32"/>
          <w:szCs w:val="32"/>
        </w:rPr>
        <w:t>及其</w:t>
      </w:r>
      <w:proofErr w:type="gramEnd"/>
      <w:r w:rsidR="00D761CE">
        <w:rPr>
          <w:rFonts w:ascii="仿宋_GB2312" w:eastAsia="仿宋_GB2312" w:hint="eastAsia"/>
          <w:sz w:val="32"/>
          <w:szCs w:val="32"/>
        </w:rPr>
        <w:t>他青少年</w:t>
      </w:r>
      <w:r w:rsidRPr="00550B98">
        <w:rPr>
          <w:rFonts w:ascii="仿宋_GB2312" w:eastAsia="仿宋_GB2312" w:hint="eastAsia"/>
          <w:sz w:val="32"/>
          <w:szCs w:val="32"/>
        </w:rPr>
        <w:t>活动开展情况；</w:t>
      </w:r>
    </w:p>
    <w:p w:rsidR="00C03659" w:rsidRPr="001E1F35" w:rsidRDefault="00D761CE" w:rsidP="001E1F35">
      <w:pPr>
        <w:pStyle w:val="a7"/>
        <w:numPr>
          <w:ilvl w:val="0"/>
          <w:numId w:val="8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本项目</w:t>
      </w:r>
      <w:r w:rsidR="00AD2F53" w:rsidRPr="00550B98">
        <w:rPr>
          <w:rFonts w:ascii="仿宋_GB2312" w:eastAsia="仿宋_GB2312" w:hint="eastAsia"/>
          <w:sz w:val="32"/>
          <w:szCs w:val="32"/>
        </w:rPr>
        <w:t>其他</w:t>
      </w:r>
      <w:r>
        <w:rPr>
          <w:rFonts w:ascii="仿宋_GB2312" w:eastAsia="仿宋_GB2312" w:hint="eastAsia"/>
          <w:sz w:val="32"/>
          <w:szCs w:val="32"/>
        </w:rPr>
        <w:t>情况；</w:t>
      </w:r>
    </w:p>
    <w:p w:rsidR="00C03659" w:rsidRPr="00C03659" w:rsidRDefault="00C03659" w:rsidP="00C03659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C03659">
        <w:rPr>
          <w:rFonts w:ascii="仿宋_GB2312" w:eastAsia="仿宋_GB2312" w:hint="eastAsia"/>
          <w:b/>
          <w:sz w:val="32"/>
          <w:szCs w:val="32"/>
        </w:rPr>
        <w:t>3、竞赛组织</w:t>
      </w:r>
    </w:p>
    <w:p w:rsidR="008641EB" w:rsidRPr="00550B98" w:rsidRDefault="00062F8E" w:rsidP="00550B98">
      <w:pPr>
        <w:pStyle w:val="a7"/>
        <w:numPr>
          <w:ilvl w:val="0"/>
          <w:numId w:val="9"/>
        </w:numPr>
        <w:ind w:firstLineChars="0"/>
        <w:rPr>
          <w:rFonts w:ascii="仿宋_GB2312" w:eastAsia="仿宋_GB2312"/>
          <w:sz w:val="32"/>
          <w:szCs w:val="32"/>
        </w:rPr>
      </w:pPr>
      <w:r w:rsidRPr="00550B98">
        <w:rPr>
          <w:rFonts w:ascii="仿宋_GB2312" w:eastAsia="仿宋_GB2312" w:hint="eastAsia"/>
          <w:sz w:val="32"/>
          <w:szCs w:val="32"/>
        </w:rPr>
        <w:t>全国青少年竞赛体制及</w:t>
      </w:r>
      <w:r w:rsidR="007A1992" w:rsidRPr="00550B98">
        <w:rPr>
          <w:rFonts w:ascii="仿宋_GB2312" w:eastAsia="仿宋_GB2312" w:hint="eastAsia"/>
          <w:sz w:val="32"/>
          <w:szCs w:val="32"/>
        </w:rPr>
        <w:t>竞赛</w:t>
      </w:r>
      <w:r w:rsidRPr="00550B98">
        <w:rPr>
          <w:rFonts w:ascii="仿宋_GB2312" w:eastAsia="仿宋_GB2312" w:hint="eastAsia"/>
          <w:sz w:val="32"/>
          <w:szCs w:val="32"/>
        </w:rPr>
        <w:t>次数、人数</w:t>
      </w:r>
      <w:r w:rsidR="008641EB" w:rsidRPr="00550B98">
        <w:rPr>
          <w:rFonts w:ascii="仿宋_GB2312" w:eastAsia="仿宋_GB2312" w:hint="eastAsia"/>
          <w:sz w:val="32"/>
          <w:szCs w:val="32"/>
        </w:rPr>
        <w:t>；</w:t>
      </w:r>
    </w:p>
    <w:p w:rsidR="00F92704" w:rsidRDefault="007A1992" w:rsidP="00550B98">
      <w:pPr>
        <w:pStyle w:val="a7"/>
        <w:numPr>
          <w:ilvl w:val="0"/>
          <w:numId w:val="9"/>
        </w:numPr>
        <w:ind w:firstLineChars="0"/>
        <w:rPr>
          <w:rFonts w:ascii="仿宋_GB2312" w:eastAsia="仿宋_GB2312" w:hint="eastAsia"/>
          <w:sz w:val="32"/>
          <w:szCs w:val="32"/>
        </w:rPr>
      </w:pPr>
      <w:r w:rsidRPr="00550B98">
        <w:rPr>
          <w:rFonts w:ascii="仿宋_GB2312" w:eastAsia="仿宋_GB2312" w:hint="eastAsia"/>
          <w:sz w:val="32"/>
          <w:szCs w:val="32"/>
        </w:rPr>
        <w:t>各</w:t>
      </w:r>
      <w:r w:rsidR="00062F8E" w:rsidRPr="00550B98">
        <w:rPr>
          <w:rFonts w:ascii="仿宋_GB2312" w:eastAsia="仿宋_GB2312" w:hint="eastAsia"/>
          <w:sz w:val="32"/>
          <w:szCs w:val="32"/>
        </w:rPr>
        <w:t>省区市青少年竞赛体制及</w:t>
      </w:r>
      <w:r w:rsidRPr="00550B98">
        <w:rPr>
          <w:rFonts w:ascii="仿宋_GB2312" w:eastAsia="仿宋_GB2312" w:hint="eastAsia"/>
          <w:sz w:val="32"/>
          <w:szCs w:val="32"/>
        </w:rPr>
        <w:t>竞赛</w:t>
      </w:r>
      <w:r w:rsidR="00062F8E" w:rsidRPr="00550B98">
        <w:rPr>
          <w:rFonts w:ascii="仿宋_GB2312" w:eastAsia="仿宋_GB2312" w:hint="eastAsia"/>
          <w:sz w:val="32"/>
          <w:szCs w:val="32"/>
        </w:rPr>
        <w:t>次数、人数</w:t>
      </w:r>
      <w:r w:rsidR="001E1F35">
        <w:rPr>
          <w:rFonts w:ascii="仿宋_GB2312" w:eastAsia="仿宋_GB2312" w:hint="eastAsia"/>
          <w:sz w:val="32"/>
          <w:szCs w:val="32"/>
        </w:rPr>
        <w:t>；</w:t>
      </w:r>
    </w:p>
    <w:p w:rsidR="001E1F35" w:rsidRPr="00550B98" w:rsidRDefault="001E1F35" w:rsidP="00550B98">
      <w:pPr>
        <w:pStyle w:val="a7"/>
        <w:numPr>
          <w:ilvl w:val="0"/>
          <w:numId w:val="9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教育和其他社会组织举办的青少年竞赛情况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03659" w:rsidRPr="00C03659" w:rsidRDefault="00C03659" w:rsidP="00C03659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C03659">
        <w:rPr>
          <w:rFonts w:ascii="仿宋_GB2312" w:eastAsia="仿宋_GB2312" w:hint="eastAsia"/>
          <w:b/>
          <w:sz w:val="32"/>
          <w:szCs w:val="32"/>
        </w:rPr>
        <w:t>4、运动</w:t>
      </w:r>
      <w:r w:rsidR="009B5FCA">
        <w:rPr>
          <w:rFonts w:ascii="仿宋_GB2312" w:eastAsia="仿宋_GB2312" w:hint="eastAsia"/>
          <w:b/>
          <w:sz w:val="32"/>
          <w:szCs w:val="32"/>
        </w:rPr>
        <w:t>技术</w:t>
      </w:r>
      <w:r w:rsidRPr="00C03659">
        <w:rPr>
          <w:rFonts w:ascii="仿宋_GB2312" w:eastAsia="仿宋_GB2312" w:hint="eastAsia"/>
          <w:b/>
          <w:sz w:val="32"/>
          <w:szCs w:val="32"/>
        </w:rPr>
        <w:t>水平</w:t>
      </w:r>
    </w:p>
    <w:p w:rsidR="007A1992" w:rsidRPr="00550B98" w:rsidRDefault="00042489" w:rsidP="00550B98">
      <w:pPr>
        <w:pStyle w:val="a7"/>
        <w:numPr>
          <w:ilvl w:val="0"/>
          <w:numId w:val="10"/>
        </w:numPr>
        <w:ind w:firstLineChars="0"/>
        <w:rPr>
          <w:rFonts w:ascii="仿宋_GB2312" w:eastAsia="仿宋_GB2312"/>
          <w:sz w:val="32"/>
          <w:szCs w:val="32"/>
        </w:rPr>
      </w:pPr>
      <w:r w:rsidRPr="00550B98">
        <w:rPr>
          <w:rFonts w:ascii="仿宋_GB2312" w:eastAsia="仿宋_GB2312" w:hint="eastAsia"/>
          <w:sz w:val="32"/>
          <w:szCs w:val="32"/>
        </w:rPr>
        <w:t>上</w:t>
      </w:r>
      <w:r w:rsidR="007A1992" w:rsidRPr="00550B98">
        <w:rPr>
          <w:rFonts w:ascii="仿宋_GB2312" w:eastAsia="仿宋_GB2312" w:hint="eastAsia"/>
          <w:sz w:val="32"/>
          <w:szCs w:val="32"/>
        </w:rPr>
        <w:t>一奥运</w:t>
      </w:r>
      <w:r w:rsidRPr="00550B98">
        <w:rPr>
          <w:rFonts w:ascii="仿宋_GB2312" w:eastAsia="仿宋_GB2312" w:hint="eastAsia"/>
          <w:sz w:val="32"/>
          <w:szCs w:val="32"/>
        </w:rPr>
        <w:t>周期</w:t>
      </w:r>
      <w:r w:rsidR="00ED379B" w:rsidRPr="00550B98">
        <w:rPr>
          <w:rFonts w:ascii="仿宋_GB2312" w:eastAsia="仿宋_GB2312" w:hint="eastAsia"/>
          <w:sz w:val="32"/>
          <w:szCs w:val="32"/>
        </w:rPr>
        <w:t>的</w:t>
      </w:r>
      <w:r w:rsidRPr="00550B98">
        <w:rPr>
          <w:rFonts w:ascii="仿宋_GB2312" w:eastAsia="仿宋_GB2312" w:hint="eastAsia"/>
          <w:sz w:val="32"/>
          <w:szCs w:val="32"/>
        </w:rPr>
        <w:t>世界</w:t>
      </w:r>
      <w:r w:rsidR="00F92704" w:rsidRPr="00550B98">
        <w:rPr>
          <w:rFonts w:ascii="仿宋_GB2312" w:eastAsia="仿宋_GB2312" w:hint="eastAsia"/>
          <w:sz w:val="32"/>
          <w:szCs w:val="32"/>
        </w:rPr>
        <w:t>大赛</w:t>
      </w:r>
      <w:r w:rsidR="00ED379B" w:rsidRPr="00550B98">
        <w:rPr>
          <w:rFonts w:ascii="仿宋_GB2312" w:eastAsia="仿宋_GB2312" w:hint="eastAsia"/>
          <w:sz w:val="32"/>
          <w:szCs w:val="32"/>
        </w:rPr>
        <w:t>成绩</w:t>
      </w:r>
      <w:r w:rsidR="00F92704" w:rsidRPr="00550B98">
        <w:rPr>
          <w:rFonts w:ascii="仿宋_GB2312" w:eastAsia="仿宋_GB2312" w:hint="eastAsia"/>
          <w:sz w:val="32"/>
          <w:szCs w:val="32"/>
        </w:rPr>
        <w:t>（</w:t>
      </w:r>
      <w:r w:rsidR="007A1992" w:rsidRPr="00550B98">
        <w:rPr>
          <w:rFonts w:ascii="仿宋_GB2312" w:eastAsia="仿宋_GB2312" w:hint="eastAsia"/>
          <w:sz w:val="32"/>
          <w:szCs w:val="32"/>
        </w:rPr>
        <w:t>奥运会、世锦赛、世界杯</w:t>
      </w:r>
      <w:r w:rsidR="00F92704" w:rsidRPr="00550B98">
        <w:rPr>
          <w:rFonts w:ascii="仿宋_GB2312" w:eastAsia="仿宋_GB2312" w:hint="eastAsia"/>
          <w:sz w:val="32"/>
          <w:szCs w:val="32"/>
        </w:rPr>
        <w:t>三大赛成绩）</w:t>
      </w:r>
      <w:r w:rsidR="0013048F" w:rsidRPr="00550B98">
        <w:rPr>
          <w:rFonts w:ascii="仿宋_GB2312" w:eastAsia="仿宋_GB2312" w:hint="eastAsia"/>
          <w:sz w:val="32"/>
          <w:szCs w:val="32"/>
        </w:rPr>
        <w:t>；</w:t>
      </w:r>
    </w:p>
    <w:p w:rsidR="00ED379B" w:rsidRPr="00550B98" w:rsidRDefault="0013048F" w:rsidP="00550B98">
      <w:pPr>
        <w:pStyle w:val="a7"/>
        <w:numPr>
          <w:ilvl w:val="0"/>
          <w:numId w:val="10"/>
        </w:numPr>
        <w:ind w:firstLineChars="0"/>
        <w:rPr>
          <w:rFonts w:ascii="仿宋_GB2312" w:eastAsia="仿宋_GB2312"/>
          <w:sz w:val="32"/>
          <w:szCs w:val="32"/>
        </w:rPr>
      </w:pPr>
      <w:proofErr w:type="gramStart"/>
      <w:r w:rsidRPr="00550B98">
        <w:rPr>
          <w:rFonts w:ascii="仿宋_GB2312" w:eastAsia="仿宋_GB2312" w:hint="eastAsia"/>
          <w:sz w:val="32"/>
          <w:szCs w:val="32"/>
        </w:rPr>
        <w:t>参加</w:t>
      </w:r>
      <w:r w:rsidR="001E1F35">
        <w:rPr>
          <w:rFonts w:ascii="仿宋_GB2312" w:eastAsia="仿宋_GB2312" w:hint="eastAsia"/>
          <w:sz w:val="32"/>
          <w:szCs w:val="32"/>
        </w:rPr>
        <w:t>青奥会</w:t>
      </w:r>
      <w:proofErr w:type="gramEnd"/>
      <w:r w:rsidR="001E1F35">
        <w:rPr>
          <w:rFonts w:ascii="仿宋_GB2312" w:eastAsia="仿宋_GB2312" w:hint="eastAsia"/>
          <w:sz w:val="32"/>
          <w:szCs w:val="32"/>
        </w:rPr>
        <w:t>、世界青少年单项最高水平比赛</w:t>
      </w:r>
      <w:r w:rsidRPr="00550B98">
        <w:rPr>
          <w:rFonts w:ascii="仿宋_GB2312" w:eastAsia="仿宋_GB2312" w:hint="eastAsia"/>
          <w:sz w:val="32"/>
          <w:szCs w:val="32"/>
        </w:rPr>
        <w:t>的成绩</w:t>
      </w:r>
      <w:r w:rsidR="00ED379B" w:rsidRPr="00550B98">
        <w:rPr>
          <w:rFonts w:ascii="仿宋_GB2312" w:eastAsia="仿宋_GB2312" w:hint="eastAsia"/>
          <w:sz w:val="32"/>
          <w:szCs w:val="32"/>
        </w:rPr>
        <w:t>。</w:t>
      </w:r>
    </w:p>
    <w:p w:rsidR="00C03659" w:rsidRPr="00C03659" w:rsidRDefault="00C03659" w:rsidP="00ED379B">
      <w:pPr>
        <w:ind w:firstLine="648"/>
        <w:rPr>
          <w:rFonts w:ascii="仿宋_GB2312" w:eastAsia="仿宋_GB2312"/>
          <w:b/>
          <w:sz w:val="32"/>
          <w:szCs w:val="32"/>
        </w:rPr>
      </w:pPr>
      <w:r w:rsidRPr="00C03659">
        <w:rPr>
          <w:rFonts w:ascii="仿宋_GB2312" w:eastAsia="仿宋_GB2312" w:hint="eastAsia"/>
          <w:b/>
          <w:sz w:val="32"/>
          <w:szCs w:val="32"/>
        </w:rPr>
        <w:t>5、教练员队伍</w:t>
      </w:r>
    </w:p>
    <w:p w:rsidR="007A1992" w:rsidRPr="00550B98" w:rsidRDefault="00C03659" w:rsidP="00550B98">
      <w:pPr>
        <w:pStyle w:val="a7"/>
        <w:numPr>
          <w:ilvl w:val="0"/>
          <w:numId w:val="11"/>
        </w:numPr>
        <w:ind w:firstLineChars="0"/>
        <w:rPr>
          <w:rFonts w:ascii="仿宋_GB2312" w:eastAsia="仿宋_GB2312"/>
          <w:sz w:val="32"/>
          <w:szCs w:val="32"/>
        </w:rPr>
      </w:pPr>
      <w:r w:rsidRPr="00550B98">
        <w:rPr>
          <w:rFonts w:ascii="仿宋_GB2312" w:eastAsia="仿宋_GB2312" w:hint="eastAsia"/>
          <w:sz w:val="32"/>
          <w:szCs w:val="32"/>
        </w:rPr>
        <w:t>高、中、初级教练员人数及分布</w:t>
      </w:r>
      <w:r w:rsidR="007A1992" w:rsidRPr="00550B98">
        <w:rPr>
          <w:rFonts w:ascii="仿宋_GB2312" w:eastAsia="仿宋_GB2312" w:hint="eastAsia"/>
          <w:sz w:val="32"/>
          <w:szCs w:val="32"/>
        </w:rPr>
        <w:t>；</w:t>
      </w:r>
    </w:p>
    <w:p w:rsidR="007A1992" w:rsidRPr="00550B98" w:rsidRDefault="001E1F35" w:rsidP="00550B98">
      <w:pPr>
        <w:pStyle w:val="a7"/>
        <w:numPr>
          <w:ilvl w:val="0"/>
          <w:numId w:val="1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学历</w:t>
      </w:r>
      <w:r w:rsidR="00042489" w:rsidRPr="00550B98">
        <w:rPr>
          <w:rFonts w:ascii="仿宋_GB2312" w:eastAsia="仿宋_GB2312" w:hint="eastAsia"/>
          <w:sz w:val="32"/>
          <w:szCs w:val="32"/>
        </w:rPr>
        <w:t>和年龄结构</w:t>
      </w:r>
      <w:r w:rsidR="007A1992" w:rsidRPr="00550B98">
        <w:rPr>
          <w:rFonts w:ascii="仿宋_GB2312" w:eastAsia="仿宋_GB2312" w:hint="eastAsia"/>
          <w:sz w:val="32"/>
          <w:szCs w:val="32"/>
        </w:rPr>
        <w:t>；</w:t>
      </w:r>
    </w:p>
    <w:p w:rsidR="00C03659" w:rsidRPr="00550B98" w:rsidRDefault="001E1F35" w:rsidP="00550B98">
      <w:pPr>
        <w:pStyle w:val="a7"/>
        <w:numPr>
          <w:ilvl w:val="0"/>
          <w:numId w:val="1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全国、省级以上培训等情况</w:t>
      </w:r>
      <w:r w:rsidR="00042489" w:rsidRPr="00550B98">
        <w:rPr>
          <w:rFonts w:ascii="仿宋_GB2312" w:eastAsia="仿宋_GB2312" w:hint="eastAsia"/>
          <w:sz w:val="32"/>
          <w:szCs w:val="32"/>
        </w:rPr>
        <w:t>。</w:t>
      </w:r>
    </w:p>
    <w:p w:rsidR="00F469FF" w:rsidRDefault="00AD2F53" w:rsidP="00F469FF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A96085">
        <w:rPr>
          <w:rFonts w:ascii="仿宋_GB2312" w:eastAsia="仿宋_GB2312" w:hint="eastAsia"/>
          <w:b/>
          <w:sz w:val="32"/>
          <w:szCs w:val="32"/>
        </w:rPr>
        <w:t>6、</w:t>
      </w:r>
      <w:r w:rsidR="00F469FF" w:rsidRPr="00F469FF">
        <w:rPr>
          <w:rFonts w:ascii="仿宋_GB2312" w:eastAsia="仿宋_GB2312" w:hint="eastAsia"/>
          <w:b/>
          <w:sz w:val="32"/>
          <w:szCs w:val="32"/>
        </w:rPr>
        <w:t>人才培养</w:t>
      </w:r>
      <w:r w:rsidR="00042489">
        <w:rPr>
          <w:rFonts w:ascii="仿宋_GB2312" w:eastAsia="仿宋_GB2312" w:hint="eastAsia"/>
          <w:b/>
          <w:sz w:val="32"/>
          <w:szCs w:val="32"/>
        </w:rPr>
        <w:t>质量和</w:t>
      </w:r>
      <w:r w:rsidR="00F469FF" w:rsidRPr="00F469FF">
        <w:rPr>
          <w:rFonts w:ascii="仿宋_GB2312" w:eastAsia="仿宋_GB2312" w:hint="eastAsia"/>
          <w:b/>
          <w:sz w:val="32"/>
          <w:szCs w:val="32"/>
        </w:rPr>
        <w:t>效益</w:t>
      </w:r>
    </w:p>
    <w:p w:rsidR="007A1992" w:rsidRPr="00550B98" w:rsidRDefault="00042489" w:rsidP="00550B98">
      <w:pPr>
        <w:pStyle w:val="a7"/>
        <w:numPr>
          <w:ilvl w:val="0"/>
          <w:numId w:val="12"/>
        </w:numPr>
        <w:ind w:firstLineChars="0"/>
        <w:rPr>
          <w:rFonts w:ascii="仿宋_GB2312" w:eastAsia="仿宋_GB2312"/>
          <w:sz w:val="32"/>
          <w:szCs w:val="32"/>
        </w:rPr>
      </w:pPr>
      <w:r w:rsidRPr="00550B98">
        <w:rPr>
          <w:rFonts w:ascii="仿宋_GB2312" w:eastAsia="仿宋_GB2312" w:hint="eastAsia"/>
          <w:sz w:val="32"/>
          <w:szCs w:val="32"/>
        </w:rPr>
        <w:t>现役的国际级、国家级运动健将，一、二级运动员数量；</w:t>
      </w:r>
    </w:p>
    <w:p w:rsidR="007A1992" w:rsidRPr="00550B98" w:rsidRDefault="00042489" w:rsidP="00550B98">
      <w:pPr>
        <w:pStyle w:val="a7"/>
        <w:numPr>
          <w:ilvl w:val="0"/>
          <w:numId w:val="12"/>
        </w:numPr>
        <w:ind w:firstLineChars="0"/>
        <w:rPr>
          <w:rFonts w:ascii="仿宋_GB2312" w:eastAsia="仿宋_GB2312"/>
          <w:sz w:val="32"/>
          <w:szCs w:val="32"/>
        </w:rPr>
      </w:pPr>
      <w:r w:rsidRPr="00550B98">
        <w:rPr>
          <w:rFonts w:ascii="仿宋_GB2312" w:eastAsia="仿宋_GB2312" w:hint="eastAsia"/>
          <w:sz w:val="32"/>
          <w:szCs w:val="32"/>
        </w:rPr>
        <w:t>青少年后备人才基本素质、水平的历史比较；</w:t>
      </w:r>
    </w:p>
    <w:p w:rsidR="00042489" w:rsidRPr="00550B98" w:rsidRDefault="00042489" w:rsidP="00550B98">
      <w:pPr>
        <w:pStyle w:val="a7"/>
        <w:numPr>
          <w:ilvl w:val="0"/>
          <w:numId w:val="12"/>
        </w:numPr>
        <w:ind w:firstLineChars="0"/>
        <w:rPr>
          <w:rFonts w:ascii="仿宋_GB2312" w:eastAsia="仿宋_GB2312"/>
          <w:sz w:val="32"/>
          <w:szCs w:val="32"/>
        </w:rPr>
      </w:pPr>
      <w:r w:rsidRPr="00550B98">
        <w:rPr>
          <w:rFonts w:ascii="仿宋_GB2312" w:eastAsia="仿宋_GB2312" w:hint="eastAsia"/>
          <w:sz w:val="32"/>
          <w:szCs w:val="32"/>
        </w:rPr>
        <w:t>与国际同</w:t>
      </w:r>
      <w:r w:rsidR="007A1992" w:rsidRPr="00550B98">
        <w:rPr>
          <w:rFonts w:ascii="仿宋_GB2312" w:eastAsia="仿宋_GB2312" w:hint="eastAsia"/>
          <w:sz w:val="32"/>
          <w:szCs w:val="32"/>
        </w:rPr>
        <w:t>年</w:t>
      </w:r>
      <w:r w:rsidRPr="00550B98">
        <w:rPr>
          <w:rFonts w:ascii="仿宋_GB2312" w:eastAsia="仿宋_GB2312" w:hint="eastAsia"/>
          <w:sz w:val="32"/>
          <w:szCs w:val="32"/>
        </w:rPr>
        <w:t>龄</w:t>
      </w:r>
      <w:r w:rsidR="004C29BB" w:rsidRPr="00550B98">
        <w:rPr>
          <w:rFonts w:ascii="仿宋_GB2312" w:eastAsia="仿宋_GB2312" w:hint="eastAsia"/>
          <w:sz w:val="32"/>
          <w:szCs w:val="32"/>
        </w:rPr>
        <w:t>段</w:t>
      </w:r>
      <w:r w:rsidRPr="00550B98">
        <w:rPr>
          <w:rFonts w:ascii="仿宋_GB2312" w:eastAsia="仿宋_GB2312" w:hint="eastAsia"/>
          <w:sz w:val="32"/>
          <w:szCs w:val="32"/>
        </w:rPr>
        <w:t>运动员的比较</w:t>
      </w:r>
      <w:r w:rsidR="005C61BA" w:rsidRPr="00550B98">
        <w:rPr>
          <w:rFonts w:ascii="仿宋_GB2312" w:eastAsia="仿宋_GB2312" w:hint="eastAsia"/>
          <w:sz w:val="32"/>
          <w:szCs w:val="32"/>
        </w:rPr>
        <w:t>。</w:t>
      </w:r>
    </w:p>
    <w:p w:rsidR="00394CE3" w:rsidRPr="009B5FCA" w:rsidRDefault="00394CE3" w:rsidP="00ED379B">
      <w:pPr>
        <w:ind w:firstLine="648"/>
        <w:rPr>
          <w:rFonts w:ascii="仿宋_GB2312" w:eastAsia="仿宋_GB2312"/>
          <w:sz w:val="32"/>
          <w:szCs w:val="32"/>
        </w:rPr>
      </w:pPr>
      <w:r w:rsidRPr="009B5FCA">
        <w:rPr>
          <w:rFonts w:ascii="仿宋_GB2312" w:eastAsia="仿宋_GB2312" w:hint="eastAsia"/>
          <w:sz w:val="32"/>
          <w:szCs w:val="32"/>
        </w:rPr>
        <w:t>（</w:t>
      </w:r>
      <w:r w:rsidR="009B5FCA">
        <w:rPr>
          <w:rFonts w:ascii="仿宋_GB2312" w:eastAsia="仿宋_GB2312" w:hint="eastAsia"/>
          <w:sz w:val="32"/>
          <w:szCs w:val="32"/>
        </w:rPr>
        <w:t>备注：以上为各项</w:t>
      </w:r>
      <w:proofErr w:type="gramStart"/>
      <w:r w:rsidR="009B5FCA">
        <w:rPr>
          <w:rFonts w:ascii="仿宋_GB2312" w:eastAsia="仿宋_GB2312" w:hint="eastAsia"/>
          <w:sz w:val="32"/>
          <w:szCs w:val="32"/>
        </w:rPr>
        <w:t>目规划</w:t>
      </w:r>
      <w:proofErr w:type="gramEnd"/>
      <w:r w:rsidRPr="009B5FCA">
        <w:rPr>
          <w:rFonts w:ascii="仿宋_GB2312" w:eastAsia="仿宋_GB2312" w:hint="eastAsia"/>
          <w:sz w:val="32"/>
          <w:szCs w:val="32"/>
        </w:rPr>
        <w:t>必备</w:t>
      </w:r>
      <w:r w:rsidR="009B5FCA">
        <w:rPr>
          <w:rFonts w:ascii="仿宋_GB2312" w:eastAsia="仿宋_GB2312" w:hint="eastAsia"/>
          <w:sz w:val="32"/>
          <w:szCs w:val="32"/>
        </w:rPr>
        <w:t>内容</w:t>
      </w:r>
      <w:r w:rsidRPr="009B5FCA">
        <w:rPr>
          <w:rFonts w:ascii="仿宋_GB2312" w:eastAsia="仿宋_GB2312" w:hint="eastAsia"/>
          <w:sz w:val="32"/>
          <w:szCs w:val="32"/>
        </w:rPr>
        <w:t>，各中心可在此基础上</w:t>
      </w:r>
      <w:r w:rsidR="009B5FCA">
        <w:rPr>
          <w:rFonts w:ascii="仿宋_GB2312" w:eastAsia="仿宋_GB2312" w:hint="eastAsia"/>
          <w:sz w:val="32"/>
          <w:szCs w:val="32"/>
        </w:rPr>
        <w:t>酌情</w:t>
      </w:r>
      <w:r w:rsidRPr="009B5FCA">
        <w:rPr>
          <w:rFonts w:ascii="仿宋_GB2312" w:eastAsia="仿宋_GB2312" w:hint="eastAsia"/>
          <w:sz w:val="32"/>
          <w:szCs w:val="32"/>
        </w:rPr>
        <w:t>增加）</w:t>
      </w:r>
    </w:p>
    <w:p w:rsidR="00522969" w:rsidRDefault="00522969" w:rsidP="00ED379B">
      <w:pPr>
        <w:ind w:firstLine="648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（二）面临的形势</w:t>
      </w:r>
    </w:p>
    <w:p w:rsidR="00E7533B" w:rsidRPr="00E7533B" w:rsidRDefault="00E7533B" w:rsidP="00E7533B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E7533B">
        <w:rPr>
          <w:rFonts w:ascii="仿宋_GB2312" w:eastAsia="仿宋_GB2312" w:hint="eastAsia"/>
          <w:b/>
          <w:sz w:val="32"/>
          <w:szCs w:val="32"/>
        </w:rPr>
        <w:t>1、</w:t>
      </w:r>
      <w:r w:rsidR="0043195C">
        <w:rPr>
          <w:rFonts w:ascii="仿宋_GB2312" w:eastAsia="仿宋_GB2312" w:hint="eastAsia"/>
          <w:b/>
          <w:sz w:val="32"/>
          <w:szCs w:val="32"/>
        </w:rPr>
        <w:t>国内外形势分析</w:t>
      </w:r>
    </w:p>
    <w:p w:rsidR="007A1992" w:rsidRPr="00550B98" w:rsidRDefault="00522969" w:rsidP="00550B98">
      <w:pPr>
        <w:pStyle w:val="a7"/>
        <w:numPr>
          <w:ilvl w:val="0"/>
          <w:numId w:val="13"/>
        </w:numPr>
        <w:ind w:firstLineChars="0"/>
        <w:rPr>
          <w:rFonts w:ascii="仿宋_GB2312" w:eastAsia="仿宋_GB2312"/>
          <w:sz w:val="32"/>
          <w:szCs w:val="32"/>
        </w:rPr>
      </w:pPr>
      <w:r w:rsidRPr="00550B98">
        <w:rPr>
          <w:rFonts w:ascii="仿宋_GB2312" w:eastAsia="仿宋_GB2312" w:hint="eastAsia"/>
          <w:sz w:val="32"/>
          <w:szCs w:val="32"/>
        </w:rPr>
        <w:lastRenderedPageBreak/>
        <w:t>全面统计和分析</w:t>
      </w:r>
      <w:r w:rsidR="005C61BA" w:rsidRPr="00550B98">
        <w:rPr>
          <w:rFonts w:ascii="仿宋_GB2312" w:eastAsia="仿宋_GB2312" w:hint="eastAsia"/>
          <w:sz w:val="32"/>
          <w:szCs w:val="32"/>
        </w:rPr>
        <w:t>上</w:t>
      </w:r>
      <w:r w:rsidR="007A1992" w:rsidRPr="00550B98">
        <w:rPr>
          <w:rFonts w:ascii="仿宋_GB2312" w:eastAsia="仿宋_GB2312" w:hint="eastAsia"/>
          <w:sz w:val="32"/>
          <w:szCs w:val="32"/>
        </w:rPr>
        <w:t>一奥运</w:t>
      </w:r>
      <w:r w:rsidR="005C61BA" w:rsidRPr="00550B98">
        <w:rPr>
          <w:rFonts w:ascii="仿宋_GB2312" w:eastAsia="仿宋_GB2312" w:hint="eastAsia"/>
          <w:sz w:val="32"/>
          <w:szCs w:val="32"/>
        </w:rPr>
        <w:t>周期国家队</w:t>
      </w:r>
      <w:r w:rsidRPr="00550B98">
        <w:rPr>
          <w:rFonts w:ascii="仿宋_GB2312" w:eastAsia="仿宋_GB2312" w:hint="eastAsia"/>
          <w:sz w:val="32"/>
          <w:szCs w:val="32"/>
        </w:rPr>
        <w:t>成绩情况，包括参赛规模、</w:t>
      </w:r>
      <w:r w:rsidR="005C61BA" w:rsidRPr="00550B98">
        <w:rPr>
          <w:rFonts w:ascii="仿宋_GB2312" w:eastAsia="仿宋_GB2312" w:hint="eastAsia"/>
          <w:sz w:val="32"/>
          <w:szCs w:val="32"/>
        </w:rPr>
        <w:t>成绩</w:t>
      </w:r>
      <w:r w:rsidRPr="00550B98">
        <w:rPr>
          <w:rFonts w:ascii="仿宋_GB2312" w:eastAsia="仿宋_GB2312" w:hint="eastAsia"/>
          <w:sz w:val="32"/>
          <w:szCs w:val="32"/>
        </w:rPr>
        <w:t>情况等，本项目在亚洲及世界的排名情况</w:t>
      </w:r>
      <w:r w:rsidR="00D761CE">
        <w:rPr>
          <w:rFonts w:ascii="仿宋_GB2312" w:eastAsia="仿宋_GB2312" w:hint="eastAsia"/>
          <w:sz w:val="32"/>
          <w:szCs w:val="32"/>
        </w:rPr>
        <w:t>；</w:t>
      </w:r>
    </w:p>
    <w:p w:rsidR="007A1992" w:rsidRPr="00550B98" w:rsidRDefault="005C61BA" w:rsidP="00550B98">
      <w:pPr>
        <w:pStyle w:val="a7"/>
        <w:numPr>
          <w:ilvl w:val="0"/>
          <w:numId w:val="13"/>
        </w:numPr>
        <w:ind w:firstLineChars="0"/>
        <w:rPr>
          <w:rFonts w:ascii="仿宋_GB2312" w:eastAsia="仿宋_GB2312"/>
          <w:sz w:val="32"/>
          <w:szCs w:val="32"/>
        </w:rPr>
      </w:pPr>
      <w:r w:rsidRPr="00550B98">
        <w:rPr>
          <w:rFonts w:ascii="仿宋_GB2312" w:eastAsia="仿宋_GB2312" w:hint="eastAsia"/>
          <w:sz w:val="32"/>
          <w:szCs w:val="32"/>
        </w:rPr>
        <w:t>本项目青少年后备人才培养的国际发展趋势；</w:t>
      </w:r>
    </w:p>
    <w:p w:rsidR="007A1992" w:rsidRPr="00550B98" w:rsidRDefault="005C61BA" w:rsidP="00550B98">
      <w:pPr>
        <w:pStyle w:val="a7"/>
        <w:numPr>
          <w:ilvl w:val="0"/>
          <w:numId w:val="13"/>
        </w:numPr>
        <w:ind w:firstLineChars="0"/>
        <w:rPr>
          <w:rFonts w:ascii="仿宋_GB2312" w:eastAsia="仿宋_GB2312"/>
          <w:sz w:val="32"/>
          <w:szCs w:val="32"/>
        </w:rPr>
      </w:pPr>
      <w:r w:rsidRPr="00550B98">
        <w:rPr>
          <w:rFonts w:ascii="仿宋_GB2312" w:eastAsia="仿宋_GB2312" w:hint="eastAsia"/>
          <w:sz w:val="32"/>
          <w:szCs w:val="32"/>
        </w:rPr>
        <w:t>主要对手国家的基本情况；</w:t>
      </w:r>
    </w:p>
    <w:p w:rsidR="00D761CE" w:rsidRDefault="005C61BA" w:rsidP="00550B98">
      <w:pPr>
        <w:pStyle w:val="a7"/>
        <w:numPr>
          <w:ilvl w:val="0"/>
          <w:numId w:val="13"/>
        </w:numPr>
        <w:ind w:firstLineChars="0"/>
        <w:rPr>
          <w:rFonts w:ascii="仿宋_GB2312" w:eastAsia="仿宋_GB2312"/>
          <w:sz w:val="32"/>
          <w:szCs w:val="32"/>
        </w:rPr>
      </w:pPr>
      <w:r w:rsidRPr="00550B98">
        <w:rPr>
          <w:rFonts w:ascii="仿宋_GB2312" w:eastAsia="仿宋_GB2312" w:hint="eastAsia"/>
          <w:sz w:val="32"/>
          <w:szCs w:val="32"/>
        </w:rPr>
        <w:t>国际青少年赛制及</w:t>
      </w:r>
      <w:r w:rsidR="00062F8E" w:rsidRPr="00550B98">
        <w:rPr>
          <w:rFonts w:ascii="仿宋_GB2312" w:eastAsia="仿宋_GB2312" w:hint="eastAsia"/>
          <w:sz w:val="32"/>
          <w:szCs w:val="32"/>
        </w:rPr>
        <w:t>我国</w:t>
      </w:r>
      <w:r w:rsidR="005E0027" w:rsidRPr="00550B98">
        <w:rPr>
          <w:rFonts w:ascii="仿宋_GB2312" w:eastAsia="仿宋_GB2312" w:hint="eastAsia"/>
          <w:sz w:val="32"/>
          <w:szCs w:val="32"/>
        </w:rPr>
        <w:t>参赛情况</w:t>
      </w:r>
      <w:r w:rsidR="00D761CE">
        <w:rPr>
          <w:rFonts w:ascii="仿宋_GB2312" w:eastAsia="仿宋_GB2312" w:hint="eastAsia"/>
          <w:sz w:val="32"/>
          <w:szCs w:val="32"/>
        </w:rPr>
        <w:t>；</w:t>
      </w:r>
    </w:p>
    <w:p w:rsidR="00522969" w:rsidRPr="00550B98" w:rsidRDefault="001E1F35" w:rsidP="00550B98">
      <w:pPr>
        <w:pStyle w:val="a7"/>
        <w:numPr>
          <w:ilvl w:val="0"/>
          <w:numId w:val="13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分析本项目发展面临的优势和弱势、机遇和挑战</w:t>
      </w:r>
      <w:r w:rsidR="00D761CE">
        <w:rPr>
          <w:rFonts w:ascii="仿宋_GB2312" w:eastAsia="仿宋_GB2312" w:hint="eastAsia"/>
          <w:sz w:val="32"/>
          <w:szCs w:val="32"/>
        </w:rPr>
        <w:t>。</w:t>
      </w:r>
    </w:p>
    <w:p w:rsidR="00E7533B" w:rsidRPr="00E7533B" w:rsidRDefault="00E7533B" w:rsidP="00E7533B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E7533B">
        <w:rPr>
          <w:rFonts w:ascii="仿宋_GB2312" w:eastAsia="仿宋_GB2312" w:hint="eastAsia"/>
          <w:b/>
          <w:sz w:val="32"/>
          <w:szCs w:val="32"/>
        </w:rPr>
        <w:t>2、存在的主要问题</w:t>
      </w:r>
    </w:p>
    <w:p w:rsidR="007A1992" w:rsidRDefault="005E0027" w:rsidP="00550B98">
      <w:pPr>
        <w:pStyle w:val="a7"/>
        <w:numPr>
          <w:ilvl w:val="0"/>
          <w:numId w:val="14"/>
        </w:numPr>
        <w:ind w:firstLineChars="0"/>
        <w:rPr>
          <w:rFonts w:ascii="仿宋_GB2312" w:eastAsia="仿宋_GB2312" w:hint="eastAsia"/>
          <w:sz w:val="32"/>
          <w:szCs w:val="32"/>
        </w:rPr>
      </w:pPr>
      <w:r w:rsidRPr="00550B98">
        <w:rPr>
          <w:rFonts w:ascii="仿宋_GB2312" w:eastAsia="仿宋_GB2312" w:hint="eastAsia"/>
          <w:sz w:val="32"/>
          <w:szCs w:val="32"/>
        </w:rPr>
        <w:t>政策制度层面的问题；</w:t>
      </w:r>
    </w:p>
    <w:p w:rsidR="00312029" w:rsidRDefault="00312029" w:rsidP="00550B98">
      <w:pPr>
        <w:pStyle w:val="a7"/>
        <w:numPr>
          <w:ilvl w:val="0"/>
          <w:numId w:val="14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管理体制的问题（青少年体育训练管理体制和青少年竞赛管理体制）；</w:t>
      </w:r>
    </w:p>
    <w:p w:rsidR="00D761CE" w:rsidRPr="00550B98" w:rsidRDefault="00D761CE" w:rsidP="00550B98">
      <w:pPr>
        <w:pStyle w:val="a7"/>
        <w:numPr>
          <w:ilvl w:val="0"/>
          <w:numId w:val="14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后备人才培养的组织保障和队伍建设问题；</w:t>
      </w:r>
    </w:p>
    <w:p w:rsidR="007A1992" w:rsidRPr="00550B98" w:rsidRDefault="005E0027" w:rsidP="00550B98">
      <w:pPr>
        <w:pStyle w:val="a7"/>
        <w:numPr>
          <w:ilvl w:val="0"/>
          <w:numId w:val="14"/>
        </w:numPr>
        <w:ind w:firstLineChars="0"/>
        <w:rPr>
          <w:rFonts w:ascii="仿宋_GB2312" w:eastAsia="仿宋_GB2312"/>
          <w:sz w:val="32"/>
          <w:szCs w:val="32"/>
        </w:rPr>
      </w:pPr>
      <w:r w:rsidRPr="00550B98">
        <w:rPr>
          <w:rFonts w:ascii="仿宋_GB2312" w:eastAsia="仿宋_GB2312" w:hint="eastAsia"/>
          <w:sz w:val="32"/>
          <w:szCs w:val="32"/>
        </w:rPr>
        <w:t>训练理念、方法手段的问题；</w:t>
      </w:r>
    </w:p>
    <w:p w:rsidR="007A1992" w:rsidRPr="00550B98" w:rsidRDefault="000A712A" w:rsidP="00550B98">
      <w:pPr>
        <w:pStyle w:val="a7"/>
        <w:numPr>
          <w:ilvl w:val="0"/>
          <w:numId w:val="14"/>
        </w:numPr>
        <w:ind w:firstLineChars="0"/>
        <w:rPr>
          <w:rFonts w:ascii="仿宋_GB2312" w:eastAsia="仿宋_GB2312"/>
          <w:sz w:val="32"/>
          <w:szCs w:val="32"/>
        </w:rPr>
      </w:pPr>
      <w:r w:rsidRPr="00550B98">
        <w:rPr>
          <w:rFonts w:ascii="仿宋_GB2312" w:eastAsia="仿宋_GB2312" w:hint="eastAsia"/>
          <w:sz w:val="32"/>
          <w:szCs w:val="32"/>
        </w:rPr>
        <w:t>体育场地设施</w:t>
      </w:r>
      <w:r w:rsidR="00F469FF" w:rsidRPr="00550B98">
        <w:rPr>
          <w:rFonts w:ascii="仿宋_GB2312" w:eastAsia="仿宋_GB2312" w:hint="eastAsia"/>
          <w:sz w:val="32"/>
          <w:szCs w:val="32"/>
        </w:rPr>
        <w:t>和经费投入</w:t>
      </w:r>
      <w:r w:rsidRPr="00550B98">
        <w:rPr>
          <w:rFonts w:ascii="仿宋_GB2312" w:eastAsia="仿宋_GB2312" w:hint="eastAsia"/>
          <w:sz w:val="32"/>
          <w:szCs w:val="32"/>
        </w:rPr>
        <w:t>保障</w:t>
      </w:r>
      <w:r w:rsidR="00F92704" w:rsidRPr="00550B98">
        <w:rPr>
          <w:rFonts w:ascii="仿宋_GB2312" w:eastAsia="仿宋_GB2312" w:hint="eastAsia"/>
          <w:sz w:val="32"/>
          <w:szCs w:val="32"/>
        </w:rPr>
        <w:t>；</w:t>
      </w:r>
    </w:p>
    <w:p w:rsidR="007A1992" w:rsidRPr="00550B98" w:rsidRDefault="00F92704" w:rsidP="00550B98">
      <w:pPr>
        <w:pStyle w:val="a7"/>
        <w:numPr>
          <w:ilvl w:val="0"/>
          <w:numId w:val="14"/>
        </w:numPr>
        <w:ind w:firstLineChars="0"/>
        <w:rPr>
          <w:rFonts w:ascii="仿宋_GB2312" w:eastAsia="仿宋_GB2312"/>
          <w:sz w:val="32"/>
          <w:szCs w:val="32"/>
        </w:rPr>
      </w:pPr>
      <w:r w:rsidRPr="00550B98">
        <w:rPr>
          <w:rFonts w:ascii="仿宋_GB2312" w:eastAsia="仿宋_GB2312" w:hint="eastAsia"/>
          <w:sz w:val="32"/>
          <w:szCs w:val="32"/>
        </w:rPr>
        <w:t>项目发展均衡性</w:t>
      </w:r>
      <w:r w:rsidR="00D761CE">
        <w:rPr>
          <w:rFonts w:ascii="仿宋_GB2312" w:eastAsia="仿宋_GB2312" w:hint="eastAsia"/>
          <w:sz w:val="32"/>
          <w:szCs w:val="32"/>
        </w:rPr>
        <w:t>问题</w:t>
      </w:r>
      <w:r w:rsidRPr="00550B98">
        <w:rPr>
          <w:rFonts w:ascii="仿宋_GB2312" w:eastAsia="仿宋_GB2312" w:hint="eastAsia"/>
          <w:sz w:val="32"/>
          <w:szCs w:val="32"/>
        </w:rPr>
        <w:t>；</w:t>
      </w:r>
    </w:p>
    <w:p w:rsidR="007A1992" w:rsidRPr="00550B98" w:rsidRDefault="00D761CE" w:rsidP="00550B98">
      <w:pPr>
        <w:pStyle w:val="a7"/>
        <w:numPr>
          <w:ilvl w:val="0"/>
          <w:numId w:val="14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</w:t>
      </w:r>
      <w:r w:rsidR="00F92704" w:rsidRPr="00550B98">
        <w:rPr>
          <w:rFonts w:ascii="仿宋_GB2312" w:eastAsia="仿宋_GB2312" w:hint="eastAsia"/>
          <w:sz w:val="32"/>
          <w:szCs w:val="32"/>
        </w:rPr>
        <w:t>县级业余训练基础</w:t>
      </w:r>
      <w:r>
        <w:rPr>
          <w:rFonts w:ascii="仿宋_GB2312" w:eastAsia="仿宋_GB2312" w:hint="eastAsia"/>
          <w:sz w:val="32"/>
          <w:szCs w:val="32"/>
        </w:rPr>
        <w:t>问题</w:t>
      </w:r>
      <w:r w:rsidR="00F92704" w:rsidRPr="00550B98">
        <w:rPr>
          <w:rFonts w:ascii="仿宋_GB2312" w:eastAsia="仿宋_GB2312" w:hint="eastAsia"/>
          <w:sz w:val="32"/>
          <w:szCs w:val="32"/>
        </w:rPr>
        <w:t>；</w:t>
      </w:r>
    </w:p>
    <w:p w:rsidR="00E7533B" w:rsidRPr="00550B98" w:rsidRDefault="0013048F" w:rsidP="00550B98">
      <w:pPr>
        <w:pStyle w:val="a7"/>
        <w:numPr>
          <w:ilvl w:val="0"/>
          <w:numId w:val="14"/>
        </w:numPr>
        <w:ind w:firstLineChars="0"/>
        <w:rPr>
          <w:rFonts w:ascii="仿宋_GB2312" w:eastAsia="仿宋_GB2312"/>
          <w:sz w:val="32"/>
          <w:szCs w:val="32"/>
        </w:rPr>
      </w:pPr>
      <w:r w:rsidRPr="00550B98">
        <w:rPr>
          <w:rFonts w:ascii="仿宋_GB2312" w:eastAsia="仿宋_GB2312" w:hint="eastAsia"/>
          <w:sz w:val="32"/>
          <w:szCs w:val="32"/>
        </w:rPr>
        <w:t>可</w:t>
      </w:r>
      <w:r w:rsidR="009B5FCA" w:rsidRPr="00550B98">
        <w:rPr>
          <w:rFonts w:ascii="仿宋_GB2312" w:eastAsia="仿宋_GB2312" w:hint="eastAsia"/>
          <w:sz w:val="32"/>
          <w:szCs w:val="32"/>
        </w:rPr>
        <w:t>结合项目实际在</w:t>
      </w:r>
      <w:r w:rsidR="00A96085" w:rsidRPr="00550B98">
        <w:rPr>
          <w:rFonts w:ascii="仿宋_GB2312" w:eastAsia="仿宋_GB2312" w:hint="eastAsia"/>
          <w:sz w:val="32"/>
          <w:szCs w:val="32"/>
        </w:rPr>
        <w:t>其他</w:t>
      </w:r>
      <w:r w:rsidR="00115792" w:rsidRPr="00550B98">
        <w:rPr>
          <w:rFonts w:ascii="仿宋_GB2312" w:eastAsia="仿宋_GB2312" w:hint="eastAsia"/>
          <w:sz w:val="32"/>
          <w:szCs w:val="32"/>
        </w:rPr>
        <w:t>方面</w:t>
      </w:r>
      <w:r w:rsidR="009B5FCA" w:rsidRPr="00550B98">
        <w:rPr>
          <w:rFonts w:ascii="仿宋_GB2312" w:eastAsia="仿宋_GB2312" w:hint="eastAsia"/>
          <w:sz w:val="32"/>
          <w:szCs w:val="32"/>
        </w:rPr>
        <w:t>查找</w:t>
      </w:r>
      <w:r w:rsidR="00115792" w:rsidRPr="00550B98">
        <w:rPr>
          <w:rFonts w:ascii="仿宋_GB2312" w:eastAsia="仿宋_GB2312" w:hint="eastAsia"/>
          <w:sz w:val="32"/>
          <w:szCs w:val="32"/>
        </w:rPr>
        <w:t>。</w:t>
      </w:r>
    </w:p>
    <w:p w:rsidR="00ED379B" w:rsidRPr="00ED379B" w:rsidRDefault="00ED379B" w:rsidP="00ED379B">
      <w:pPr>
        <w:ind w:firstLine="648"/>
        <w:rPr>
          <w:rFonts w:ascii="仿宋_GB2312" w:eastAsia="仿宋_GB2312"/>
          <w:sz w:val="32"/>
          <w:szCs w:val="32"/>
        </w:rPr>
      </w:pPr>
      <w:r w:rsidRPr="00E00EF7">
        <w:rPr>
          <w:rFonts w:ascii="黑体" w:eastAsia="黑体" w:hAnsi="黑体" w:hint="eastAsia"/>
          <w:sz w:val="32"/>
          <w:szCs w:val="32"/>
        </w:rPr>
        <w:t>二、发展思路</w:t>
      </w:r>
    </w:p>
    <w:p w:rsidR="005C4AC4" w:rsidRDefault="00ED379B" w:rsidP="00A8770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25BD">
        <w:rPr>
          <w:rFonts w:ascii="楷体" w:eastAsia="楷体" w:hAnsi="楷体" w:hint="eastAsia"/>
          <w:b/>
          <w:sz w:val="32"/>
          <w:szCs w:val="32"/>
        </w:rPr>
        <w:t>（一）指导思想</w:t>
      </w:r>
      <w:r w:rsidR="0013048F">
        <w:rPr>
          <w:rFonts w:ascii="仿宋_GB2312" w:eastAsia="仿宋_GB2312" w:hint="eastAsia"/>
          <w:sz w:val="32"/>
          <w:szCs w:val="32"/>
        </w:rPr>
        <w:t xml:space="preserve"> </w:t>
      </w:r>
    </w:p>
    <w:p w:rsidR="00970F22" w:rsidRPr="004A2178" w:rsidRDefault="00970F22" w:rsidP="00A8770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70F22">
        <w:rPr>
          <w:rFonts w:ascii="楷体" w:eastAsia="楷体" w:hAnsi="楷体" w:hint="eastAsia"/>
          <w:b/>
          <w:sz w:val="32"/>
          <w:szCs w:val="32"/>
        </w:rPr>
        <w:t>（二）基本原则</w:t>
      </w:r>
    </w:p>
    <w:p w:rsidR="00F469FF" w:rsidRDefault="00F469FF" w:rsidP="00F469FF">
      <w:pPr>
        <w:ind w:firstLineChars="200" w:firstLine="640"/>
        <w:rPr>
          <w:rFonts w:ascii="楷体" w:eastAsia="楷体" w:hAnsi="楷体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（备注：各项目在确定</w:t>
      </w:r>
      <w:r w:rsidR="00D761CE">
        <w:rPr>
          <w:rFonts w:ascii="仿宋_GB2312" w:eastAsia="仿宋_GB2312" w:hint="eastAsia"/>
          <w:sz w:val="32"/>
          <w:szCs w:val="32"/>
        </w:rPr>
        <w:t>青少年</w:t>
      </w:r>
      <w:r>
        <w:rPr>
          <w:rFonts w:ascii="仿宋_GB2312" w:eastAsia="仿宋_GB2312" w:hint="eastAsia"/>
          <w:sz w:val="32"/>
          <w:szCs w:val="32"/>
        </w:rPr>
        <w:t>后备人才培养的指导思想和基本原则时，要立足于运动员的全面发展，遵循青少年身</w:t>
      </w:r>
      <w:r>
        <w:rPr>
          <w:rFonts w:ascii="仿宋_GB2312" w:eastAsia="仿宋_GB2312" w:hint="eastAsia"/>
          <w:sz w:val="32"/>
          <w:szCs w:val="32"/>
        </w:rPr>
        <w:lastRenderedPageBreak/>
        <w:t>心发展规律和运动项目基础训练规律；要立足竞技体育可持续发展</w:t>
      </w:r>
      <w:r w:rsidRPr="00E61000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把竞技体育后备人才培养摆在优先发展的战略地位；要立足于提高质量效益，</w:t>
      </w:r>
      <w:r w:rsidRPr="00E61000">
        <w:rPr>
          <w:rFonts w:ascii="仿宋_GB2312" w:eastAsia="仿宋_GB2312" w:hint="eastAsia"/>
          <w:sz w:val="32"/>
          <w:szCs w:val="32"/>
        </w:rPr>
        <w:t>把加强科学训练，提高人才培养质量作为改革发展的核心任务</w:t>
      </w:r>
      <w:r>
        <w:rPr>
          <w:rFonts w:ascii="仿宋_GB2312" w:eastAsia="仿宋_GB2312" w:hint="eastAsia"/>
          <w:sz w:val="32"/>
          <w:szCs w:val="32"/>
        </w:rPr>
        <w:t>；要立足于</w:t>
      </w:r>
      <w:r w:rsidRPr="00E61000">
        <w:rPr>
          <w:rFonts w:ascii="仿宋_GB2312" w:eastAsia="仿宋_GB2312" w:hint="eastAsia"/>
          <w:sz w:val="32"/>
          <w:szCs w:val="32"/>
        </w:rPr>
        <w:t>“选好苗子、着眼未来、打好基础、系统训练、积极提高”，稳步推进高、中、初三级一体化的业训体系建设。</w:t>
      </w:r>
      <w:r w:rsidR="00BB1467">
        <w:rPr>
          <w:rFonts w:ascii="仿宋_GB2312" w:eastAsia="仿宋_GB2312" w:hint="eastAsia"/>
          <w:sz w:val="32"/>
          <w:szCs w:val="32"/>
        </w:rPr>
        <w:t>具体内容由各项</w:t>
      </w:r>
      <w:proofErr w:type="gramStart"/>
      <w:r w:rsidR="00BB1467">
        <w:rPr>
          <w:rFonts w:ascii="仿宋_GB2312" w:eastAsia="仿宋_GB2312" w:hint="eastAsia"/>
          <w:sz w:val="32"/>
          <w:szCs w:val="32"/>
        </w:rPr>
        <w:t>目根据</w:t>
      </w:r>
      <w:proofErr w:type="gramEnd"/>
      <w:r w:rsidR="00BB1467">
        <w:rPr>
          <w:rFonts w:ascii="仿宋_GB2312" w:eastAsia="仿宋_GB2312" w:hint="eastAsia"/>
          <w:sz w:val="32"/>
          <w:szCs w:val="32"/>
        </w:rPr>
        <w:t>国家发展竞技体育的相关政策结合本项目工作实际提出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7A1992" w:rsidRDefault="00E00EF7" w:rsidP="00A87708">
      <w:pPr>
        <w:ind w:firstLineChars="200" w:firstLine="640"/>
        <w:rPr>
          <w:rFonts w:ascii="楷体" w:eastAsia="楷体" w:hAnsi="楷体"/>
          <w:b/>
          <w:sz w:val="32"/>
          <w:szCs w:val="32"/>
        </w:rPr>
      </w:pPr>
      <w:r w:rsidRPr="008C25BD">
        <w:rPr>
          <w:rFonts w:ascii="楷体" w:eastAsia="楷体" w:hAnsi="楷体" w:hint="eastAsia"/>
          <w:b/>
          <w:sz w:val="32"/>
          <w:szCs w:val="32"/>
        </w:rPr>
        <w:t>（</w:t>
      </w:r>
      <w:r w:rsidR="00970F22">
        <w:rPr>
          <w:rFonts w:ascii="楷体" w:eastAsia="楷体" w:hAnsi="楷体" w:hint="eastAsia"/>
          <w:b/>
          <w:sz w:val="32"/>
          <w:szCs w:val="32"/>
        </w:rPr>
        <w:t>三</w:t>
      </w:r>
      <w:r w:rsidRPr="008C25BD">
        <w:rPr>
          <w:rFonts w:ascii="楷体" w:eastAsia="楷体" w:hAnsi="楷体" w:hint="eastAsia"/>
          <w:b/>
          <w:sz w:val="32"/>
          <w:szCs w:val="32"/>
        </w:rPr>
        <w:t>）</w:t>
      </w:r>
      <w:r w:rsidR="00ED379B" w:rsidRPr="008C25BD">
        <w:rPr>
          <w:rFonts w:ascii="楷体" w:eastAsia="楷体" w:hAnsi="楷体" w:hint="eastAsia"/>
          <w:b/>
          <w:sz w:val="32"/>
          <w:szCs w:val="32"/>
        </w:rPr>
        <w:t>战略目标</w:t>
      </w:r>
    </w:p>
    <w:p w:rsidR="00E32A1B" w:rsidRPr="00550B98" w:rsidRDefault="009B5FCA" w:rsidP="00550B98">
      <w:pPr>
        <w:pStyle w:val="a7"/>
        <w:numPr>
          <w:ilvl w:val="0"/>
          <w:numId w:val="15"/>
        </w:numPr>
        <w:ind w:firstLineChars="0"/>
        <w:rPr>
          <w:rFonts w:ascii="仿宋_GB2312" w:eastAsia="仿宋_GB2312"/>
          <w:sz w:val="32"/>
          <w:szCs w:val="32"/>
        </w:rPr>
      </w:pPr>
      <w:r w:rsidRPr="00550B98">
        <w:rPr>
          <w:rFonts w:ascii="仿宋_GB2312" w:eastAsia="仿宋_GB2312" w:hint="eastAsia"/>
          <w:sz w:val="32"/>
          <w:szCs w:val="32"/>
        </w:rPr>
        <w:t>包括到</w:t>
      </w:r>
      <w:r w:rsidR="005E0027" w:rsidRPr="00550B98">
        <w:rPr>
          <w:rFonts w:ascii="仿宋_GB2312" w:eastAsia="仿宋_GB2312" w:hint="eastAsia"/>
          <w:sz w:val="32"/>
          <w:szCs w:val="32"/>
        </w:rPr>
        <w:t>20</w:t>
      </w:r>
      <w:r w:rsidR="00D761CE">
        <w:rPr>
          <w:rFonts w:ascii="仿宋_GB2312" w:eastAsia="仿宋_GB2312" w:hint="eastAsia"/>
          <w:sz w:val="32"/>
          <w:szCs w:val="32"/>
        </w:rPr>
        <w:t>24年</w:t>
      </w:r>
      <w:r w:rsidR="005E0027" w:rsidRPr="00550B98">
        <w:rPr>
          <w:rFonts w:ascii="仿宋_GB2312" w:eastAsia="仿宋_GB2312" w:hint="eastAsia"/>
          <w:sz w:val="32"/>
          <w:szCs w:val="32"/>
        </w:rPr>
        <w:t>每个奥运年（冬季、夏季）青少年后备人才培养工作</w:t>
      </w:r>
      <w:r w:rsidRPr="00550B98">
        <w:rPr>
          <w:rFonts w:ascii="仿宋_GB2312" w:eastAsia="仿宋_GB2312" w:hint="eastAsia"/>
          <w:sz w:val="32"/>
          <w:szCs w:val="32"/>
        </w:rPr>
        <w:t>分别要</w:t>
      </w:r>
      <w:r w:rsidR="005C4AC4" w:rsidRPr="00550B98">
        <w:rPr>
          <w:rFonts w:ascii="仿宋_GB2312" w:eastAsia="仿宋_GB2312" w:hint="eastAsia"/>
          <w:sz w:val="32"/>
          <w:szCs w:val="32"/>
        </w:rPr>
        <w:t>实现的目标</w:t>
      </w:r>
      <w:r w:rsidR="00E32A1B" w:rsidRPr="00550B98">
        <w:rPr>
          <w:rFonts w:ascii="仿宋_GB2312" w:eastAsia="仿宋_GB2312" w:hint="eastAsia"/>
          <w:sz w:val="32"/>
          <w:szCs w:val="32"/>
        </w:rPr>
        <w:t>；</w:t>
      </w:r>
    </w:p>
    <w:p w:rsidR="00E32A1B" w:rsidRPr="00550B98" w:rsidRDefault="005E0027" w:rsidP="00550B98">
      <w:pPr>
        <w:pStyle w:val="a7"/>
        <w:numPr>
          <w:ilvl w:val="0"/>
          <w:numId w:val="15"/>
        </w:numPr>
        <w:ind w:firstLineChars="0"/>
        <w:rPr>
          <w:rFonts w:ascii="仿宋_GB2312" w:eastAsia="仿宋_GB2312"/>
          <w:sz w:val="32"/>
          <w:szCs w:val="32"/>
        </w:rPr>
      </w:pPr>
      <w:r w:rsidRPr="00550B98">
        <w:rPr>
          <w:rFonts w:ascii="仿宋_GB2312" w:eastAsia="仿宋_GB2312" w:hint="eastAsia"/>
          <w:sz w:val="32"/>
          <w:szCs w:val="32"/>
        </w:rPr>
        <w:t>规模和数量；</w:t>
      </w:r>
      <w:r w:rsidR="00D761CE">
        <w:rPr>
          <w:rFonts w:ascii="仿宋_GB2312" w:eastAsia="仿宋_GB2312" w:hint="eastAsia"/>
          <w:sz w:val="32"/>
          <w:szCs w:val="32"/>
        </w:rPr>
        <w:t>（以当前情况为依据，确定每个奥运年将要达到的目标）</w:t>
      </w:r>
    </w:p>
    <w:p w:rsidR="00E32A1B" w:rsidRPr="00550B98" w:rsidRDefault="005E0027" w:rsidP="00550B98">
      <w:pPr>
        <w:pStyle w:val="a7"/>
        <w:numPr>
          <w:ilvl w:val="0"/>
          <w:numId w:val="15"/>
        </w:numPr>
        <w:ind w:firstLineChars="0"/>
        <w:rPr>
          <w:rFonts w:ascii="仿宋_GB2312" w:eastAsia="仿宋_GB2312"/>
          <w:sz w:val="32"/>
          <w:szCs w:val="32"/>
        </w:rPr>
      </w:pPr>
      <w:r w:rsidRPr="00550B98">
        <w:rPr>
          <w:rFonts w:ascii="仿宋_GB2312" w:eastAsia="仿宋_GB2312" w:hint="eastAsia"/>
          <w:sz w:val="32"/>
          <w:szCs w:val="32"/>
        </w:rPr>
        <w:t>质量和水平；</w:t>
      </w:r>
      <w:r w:rsidR="00D761CE">
        <w:rPr>
          <w:rFonts w:ascii="仿宋_GB2312" w:eastAsia="仿宋_GB2312" w:hint="eastAsia"/>
          <w:sz w:val="32"/>
          <w:szCs w:val="32"/>
        </w:rPr>
        <w:t>（以当前情况为依据，确定每个奥运年将要达到的目标）</w:t>
      </w:r>
    </w:p>
    <w:p w:rsidR="00E32A1B" w:rsidRDefault="005E0027" w:rsidP="00550B98">
      <w:pPr>
        <w:pStyle w:val="a7"/>
        <w:numPr>
          <w:ilvl w:val="0"/>
          <w:numId w:val="15"/>
        </w:numPr>
        <w:ind w:firstLineChars="0"/>
        <w:rPr>
          <w:rFonts w:ascii="仿宋_GB2312" w:eastAsia="仿宋_GB2312"/>
          <w:sz w:val="32"/>
          <w:szCs w:val="32"/>
        </w:rPr>
      </w:pPr>
      <w:r w:rsidRPr="00550B98">
        <w:rPr>
          <w:rFonts w:ascii="仿宋_GB2312" w:eastAsia="仿宋_GB2312" w:hint="eastAsia"/>
          <w:sz w:val="32"/>
          <w:szCs w:val="32"/>
        </w:rPr>
        <w:t>梯队结构和地方布局；</w:t>
      </w:r>
      <w:r w:rsidR="00D761CE">
        <w:rPr>
          <w:rFonts w:ascii="仿宋_GB2312" w:eastAsia="仿宋_GB2312" w:hint="eastAsia"/>
          <w:sz w:val="32"/>
          <w:szCs w:val="32"/>
        </w:rPr>
        <w:t>（以当前情况为依据，确定每个奥运年将要达到的目标）</w:t>
      </w:r>
    </w:p>
    <w:p w:rsidR="00D761CE" w:rsidRPr="00550B98" w:rsidRDefault="00D761CE" w:rsidP="00550B98">
      <w:pPr>
        <w:pStyle w:val="a7"/>
        <w:numPr>
          <w:ilvl w:val="0"/>
          <w:numId w:val="15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教练员、科研人员等队伍建设</w:t>
      </w:r>
      <w:r w:rsidR="008327A2">
        <w:rPr>
          <w:rFonts w:ascii="仿宋_GB2312" w:eastAsia="仿宋_GB2312" w:hint="eastAsia"/>
          <w:sz w:val="32"/>
          <w:szCs w:val="32"/>
        </w:rPr>
        <w:t>；（以当前情况为依据，确定每个奥运年将要达到的目标）</w:t>
      </w:r>
    </w:p>
    <w:p w:rsidR="00E32A1B" w:rsidRPr="00550B98" w:rsidRDefault="00892833" w:rsidP="00550B98">
      <w:pPr>
        <w:pStyle w:val="a7"/>
        <w:numPr>
          <w:ilvl w:val="0"/>
          <w:numId w:val="15"/>
        </w:numPr>
        <w:ind w:firstLineChars="0"/>
        <w:rPr>
          <w:rFonts w:ascii="仿宋_GB2312" w:eastAsia="仿宋_GB2312"/>
          <w:sz w:val="32"/>
          <w:szCs w:val="32"/>
        </w:rPr>
      </w:pPr>
      <w:r w:rsidRPr="00550B98">
        <w:rPr>
          <w:rFonts w:ascii="仿宋_GB2312" w:eastAsia="仿宋_GB2312" w:hint="eastAsia"/>
          <w:sz w:val="32"/>
          <w:szCs w:val="32"/>
        </w:rPr>
        <w:t>每个奥运周期参加国际青少年比赛的愿景；</w:t>
      </w:r>
    </w:p>
    <w:p w:rsidR="00E32A1B" w:rsidRDefault="00892833" w:rsidP="00550B98">
      <w:pPr>
        <w:pStyle w:val="a7"/>
        <w:numPr>
          <w:ilvl w:val="0"/>
          <w:numId w:val="15"/>
        </w:numPr>
        <w:ind w:firstLineChars="0"/>
        <w:rPr>
          <w:rFonts w:ascii="仿宋_GB2312" w:eastAsia="仿宋_GB2312" w:hint="eastAsia"/>
          <w:sz w:val="32"/>
          <w:szCs w:val="32"/>
        </w:rPr>
      </w:pPr>
      <w:r w:rsidRPr="00550B98">
        <w:rPr>
          <w:rFonts w:ascii="仿宋_GB2312" w:eastAsia="仿宋_GB2312" w:hint="eastAsia"/>
          <w:sz w:val="32"/>
          <w:szCs w:val="32"/>
        </w:rPr>
        <w:t>青少年竞赛改革目标</w:t>
      </w:r>
      <w:r w:rsidR="008327A2">
        <w:rPr>
          <w:rFonts w:ascii="仿宋_GB2312" w:eastAsia="仿宋_GB2312" w:hint="eastAsia"/>
          <w:sz w:val="32"/>
          <w:szCs w:val="32"/>
        </w:rPr>
        <w:t>；</w:t>
      </w:r>
    </w:p>
    <w:p w:rsidR="0043195C" w:rsidRDefault="0043195C" w:rsidP="00550B98">
      <w:pPr>
        <w:pStyle w:val="a7"/>
        <w:numPr>
          <w:ilvl w:val="0"/>
          <w:numId w:val="15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本项目在青少年（或学校）中的普及程度或项目影响力；</w:t>
      </w:r>
    </w:p>
    <w:p w:rsidR="008327A2" w:rsidRPr="00550B98" w:rsidRDefault="008327A2" w:rsidP="00550B98">
      <w:pPr>
        <w:pStyle w:val="a7"/>
        <w:numPr>
          <w:ilvl w:val="0"/>
          <w:numId w:val="15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其他指标</w:t>
      </w:r>
    </w:p>
    <w:p w:rsidR="00ED379B" w:rsidRDefault="00892833" w:rsidP="00A8770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E32A1B">
        <w:rPr>
          <w:rFonts w:ascii="仿宋_GB2312" w:eastAsia="仿宋_GB2312" w:hint="eastAsia"/>
          <w:sz w:val="32"/>
          <w:szCs w:val="32"/>
        </w:rPr>
        <w:t>备注：</w:t>
      </w:r>
      <w:r>
        <w:rPr>
          <w:rFonts w:ascii="仿宋_GB2312" w:eastAsia="仿宋_GB2312" w:hint="eastAsia"/>
          <w:sz w:val="32"/>
          <w:szCs w:val="32"/>
        </w:rPr>
        <w:t>以上要求具体明确的数据，可</w:t>
      </w:r>
      <w:r w:rsidR="008327A2">
        <w:rPr>
          <w:rFonts w:ascii="仿宋_GB2312" w:eastAsia="仿宋_GB2312" w:hint="eastAsia"/>
          <w:sz w:val="32"/>
          <w:szCs w:val="32"/>
        </w:rPr>
        <w:t>评</w:t>
      </w:r>
      <w:r>
        <w:rPr>
          <w:rFonts w:ascii="仿宋_GB2312" w:eastAsia="仿宋_GB2312" w:hint="eastAsia"/>
          <w:sz w:val="32"/>
          <w:szCs w:val="32"/>
        </w:rPr>
        <w:t>可量</w:t>
      </w:r>
      <w:r w:rsidR="004C29BB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ED379B" w:rsidRPr="008C25BD" w:rsidRDefault="00ED379B" w:rsidP="008C25B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C25BD">
        <w:rPr>
          <w:rFonts w:ascii="黑体" w:eastAsia="黑体" w:hAnsi="黑体" w:hint="eastAsia"/>
          <w:sz w:val="32"/>
          <w:szCs w:val="32"/>
        </w:rPr>
        <w:t>三、</w:t>
      </w:r>
      <w:r w:rsidR="008C25BD" w:rsidRPr="008C25BD">
        <w:rPr>
          <w:rFonts w:ascii="黑体" w:eastAsia="黑体" w:hAnsi="黑体" w:hint="eastAsia"/>
          <w:sz w:val="32"/>
          <w:szCs w:val="32"/>
        </w:rPr>
        <w:t>发展</w:t>
      </w:r>
      <w:r w:rsidR="00DB0F0E">
        <w:rPr>
          <w:rFonts w:ascii="黑体" w:eastAsia="黑体" w:hAnsi="黑体" w:hint="eastAsia"/>
          <w:sz w:val="32"/>
          <w:szCs w:val="32"/>
        </w:rPr>
        <w:t>任务</w:t>
      </w:r>
    </w:p>
    <w:p w:rsidR="000E5470" w:rsidRPr="009C5C1C" w:rsidRDefault="000E5470" w:rsidP="00A87708">
      <w:pPr>
        <w:ind w:firstLineChars="200" w:firstLine="640"/>
        <w:rPr>
          <w:rFonts w:ascii="楷体" w:eastAsia="楷体" w:hAnsi="楷体"/>
          <w:b/>
          <w:sz w:val="32"/>
          <w:szCs w:val="32"/>
        </w:rPr>
      </w:pPr>
      <w:r w:rsidRPr="009C5C1C">
        <w:rPr>
          <w:rFonts w:ascii="楷体" w:eastAsia="楷体" w:hAnsi="楷体" w:hint="eastAsia"/>
          <w:b/>
          <w:sz w:val="32"/>
          <w:szCs w:val="32"/>
        </w:rPr>
        <w:t>（一）</w:t>
      </w:r>
      <w:r w:rsidR="009B5FCA">
        <w:rPr>
          <w:rFonts w:ascii="楷体" w:eastAsia="楷体" w:hAnsi="楷体" w:hint="eastAsia"/>
          <w:b/>
          <w:sz w:val="32"/>
          <w:szCs w:val="32"/>
        </w:rPr>
        <w:t>在</w:t>
      </w:r>
      <w:r w:rsidR="00D12C2F">
        <w:rPr>
          <w:rFonts w:ascii="楷体" w:eastAsia="楷体" w:hAnsi="楷体" w:hint="eastAsia"/>
          <w:b/>
          <w:sz w:val="32"/>
          <w:szCs w:val="32"/>
        </w:rPr>
        <w:t>开展</w:t>
      </w:r>
      <w:r w:rsidRPr="009C5C1C">
        <w:rPr>
          <w:rFonts w:ascii="楷体" w:eastAsia="楷体" w:hAnsi="楷体" w:hint="eastAsia"/>
          <w:b/>
          <w:sz w:val="32"/>
          <w:szCs w:val="32"/>
        </w:rPr>
        <w:t>本项目青少年体育活动</w:t>
      </w:r>
      <w:r w:rsidR="008C6874" w:rsidRPr="009C5C1C">
        <w:rPr>
          <w:rFonts w:ascii="楷体" w:eastAsia="楷体" w:hAnsi="楷体" w:hint="eastAsia"/>
          <w:b/>
          <w:sz w:val="32"/>
          <w:szCs w:val="32"/>
        </w:rPr>
        <w:t>方面拟采取的主要措施</w:t>
      </w:r>
    </w:p>
    <w:p w:rsidR="002E5515" w:rsidRPr="00550B98" w:rsidRDefault="002E5515" w:rsidP="002E5515">
      <w:pPr>
        <w:pStyle w:val="a7"/>
        <w:numPr>
          <w:ilvl w:val="0"/>
          <w:numId w:val="16"/>
        </w:numPr>
        <w:ind w:firstLineChars="0"/>
        <w:rPr>
          <w:rFonts w:ascii="仿宋_GB2312" w:eastAsia="仿宋_GB2312"/>
          <w:sz w:val="32"/>
          <w:szCs w:val="32"/>
        </w:rPr>
      </w:pPr>
      <w:r w:rsidRPr="00550B98">
        <w:rPr>
          <w:rFonts w:ascii="仿宋_GB2312" w:eastAsia="仿宋_GB2312" w:hint="eastAsia"/>
          <w:sz w:val="32"/>
          <w:szCs w:val="32"/>
        </w:rPr>
        <w:t>青少年体育组织建设方面；</w:t>
      </w:r>
    </w:p>
    <w:p w:rsidR="0048364D" w:rsidRPr="00550B98" w:rsidRDefault="0048364D" w:rsidP="00550B98">
      <w:pPr>
        <w:pStyle w:val="a7"/>
        <w:numPr>
          <w:ilvl w:val="0"/>
          <w:numId w:val="16"/>
        </w:numPr>
        <w:ind w:firstLineChars="0"/>
        <w:rPr>
          <w:rFonts w:ascii="仿宋_GB2312" w:eastAsia="仿宋_GB2312"/>
          <w:sz w:val="32"/>
          <w:szCs w:val="32"/>
        </w:rPr>
      </w:pPr>
      <w:r w:rsidRPr="00550B98">
        <w:rPr>
          <w:rFonts w:ascii="仿宋_GB2312" w:eastAsia="仿宋_GB2312" w:hint="eastAsia"/>
          <w:sz w:val="32"/>
          <w:szCs w:val="32"/>
        </w:rPr>
        <w:t>青少年体育活动</w:t>
      </w:r>
      <w:r w:rsidR="00867105" w:rsidRPr="00550B98">
        <w:rPr>
          <w:rFonts w:ascii="仿宋_GB2312" w:eastAsia="仿宋_GB2312" w:hint="eastAsia"/>
          <w:sz w:val="32"/>
          <w:szCs w:val="32"/>
        </w:rPr>
        <w:t>组织</w:t>
      </w:r>
      <w:r w:rsidRPr="00550B98">
        <w:rPr>
          <w:rFonts w:ascii="仿宋_GB2312" w:eastAsia="仿宋_GB2312" w:hint="eastAsia"/>
          <w:sz w:val="32"/>
          <w:szCs w:val="32"/>
        </w:rPr>
        <w:t>方面</w:t>
      </w:r>
      <w:r w:rsidR="00E32A1B" w:rsidRPr="00550B98">
        <w:rPr>
          <w:rFonts w:ascii="仿宋_GB2312" w:eastAsia="仿宋_GB2312" w:hint="eastAsia"/>
          <w:sz w:val="32"/>
          <w:szCs w:val="32"/>
        </w:rPr>
        <w:t>；</w:t>
      </w:r>
    </w:p>
    <w:p w:rsidR="0048364D" w:rsidRPr="00550B98" w:rsidRDefault="0048364D" w:rsidP="00550B98">
      <w:pPr>
        <w:pStyle w:val="a7"/>
        <w:numPr>
          <w:ilvl w:val="0"/>
          <w:numId w:val="16"/>
        </w:numPr>
        <w:ind w:firstLineChars="0"/>
        <w:rPr>
          <w:rFonts w:ascii="仿宋_GB2312" w:eastAsia="仿宋_GB2312"/>
          <w:sz w:val="32"/>
          <w:szCs w:val="32"/>
        </w:rPr>
      </w:pPr>
      <w:r w:rsidRPr="00550B98">
        <w:rPr>
          <w:rFonts w:ascii="仿宋_GB2312" w:eastAsia="仿宋_GB2312" w:hint="eastAsia"/>
          <w:sz w:val="32"/>
          <w:szCs w:val="32"/>
        </w:rPr>
        <w:t>青少年后备人才基地（含俱乐部、传统校）建设方面</w:t>
      </w:r>
      <w:r w:rsidR="00E32A1B" w:rsidRPr="00550B98">
        <w:rPr>
          <w:rFonts w:ascii="仿宋_GB2312" w:eastAsia="仿宋_GB2312" w:hint="eastAsia"/>
          <w:sz w:val="32"/>
          <w:szCs w:val="32"/>
        </w:rPr>
        <w:t>；</w:t>
      </w:r>
      <w:r w:rsidR="009C5C1C" w:rsidRPr="00550B98">
        <w:rPr>
          <w:rFonts w:ascii="仿宋_GB2312" w:eastAsia="仿宋_GB2312"/>
          <w:sz w:val="32"/>
          <w:szCs w:val="32"/>
        </w:rPr>
        <w:t xml:space="preserve"> </w:t>
      </w:r>
    </w:p>
    <w:p w:rsidR="0048364D" w:rsidRPr="00550B98" w:rsidRDefault="0048364D" w:rsidP="00550B98">
      <w:pPr>
        <w:pStyle w:val="a7"/>
        <w:numPr>
          <w:ilvl w:val="0"/>
          <w:numId w:val="16"/>
        </w:numPr>
        <w:ind w:firstLineChars="0"/>
        <w:rPr>
          <w:rFonts w:ascii="仿宋_GB2312" w:eastAsia="仿宋_GB2312"/>
          <w:sz w:val="32"/>
          <w:szCs w:val="32"/>
        </w:rPr>
      </w:pPr>
      <w:r w:rsidRPr="00550B98">
        <w:rPr>
          <w:rFonts w:ascii="仿宋_GB2312" w:eastAsia="仿宋_GB2312" w:hint="eastAsia"/>
          <w:sz w:val="32"/>
          <w:szCs w:val="32"/>
        </w:rPr>
        <w:t>省区市和国际间青少年体育交流与合作</w:t>
      </w:r>
      <w:r w:rsidR="009C5C1C" w:rsidRPr="00550B98">
        <w:rPr>
          <w:rFonts w:ascii="仿宋_GB2312" w:eastAsia="仿宋_GB2312" w:hint="eastAsia"/>
          <w:sz w:val="32"/>
          <w:szCs w:val="32"/>
        </w:rPr>
        <w:t>开展方面</w:t>
      </w:r>
      <w:r w:rsidR="00E32A1B" w:rsidRPr="00550B98">
        <w:rPr>
          <w:rFonts w:ascii="仿宋_GB2312" w:eastAsia="仿宋_GB2312" w:hint="eastAsia"/>
          <w:sz w:val="32"/>
          <w:szCs w:val="32"/>
        </w:rPr>
        <w:t>。</w:t>
      </w:r>
      <w:r w:rsidR="009C5C1C" w:rsidRPr="00550B98">
        <w:rPr>
          <w:rFonts w:ascii="仿宋_GB2312" w:eastAsia="仿宋_GB2312"/>
          <w:sz w:val="32"/>
          <w:szCs w:val="32"/>
        </w:rPr>
        <w:t xml:space="preserve"> </w:t>
      </w:r>
    </w:p>
    <w:p w:rsidR="000E5470" w:rsidRPr="009C5C1C" w:rsidRDefault="000E5470" w:rsidP="00A87708">
      <w:pPr>
        <w:ind w:firstLineChars="200" w:firstLine="640"/>
        <w:rPr>
          <w:rFonts w:ascii="楷体" w:eastAsia="楷体" w:hAnsi="楷体"/>
          <w:b/>
          <w:sz w:val="32"/>
          <w:szCs w:val="32"/>
        </w:rPr>
      </w:pPr>
      <w:r w:rsidRPr="009C5C1C">
        <w:rPr>
          <w:rFonts w:ascii="楷体" w:eastAsia="楷体" w:hAnsi="楷体" w:hint="eastAsia"/>
          <w:b/>
          <w:sz w:val="32"/>
          <w:szCs w:val="32"/>
        </w:rPr>
        <w:t>（二）</w:t>
      </w:r>
      <w:r w:rsidR="009B5FCA">
        <w:rPr>
          <w:rFonts w:ascii="楷体" w:eastAsia="楷体" w:hAnsi="楷体" w:hint="eastAsia"/>
          <w:b/>
          <w:sz w:val="32"/>
          <w:szCs w:val="32"/>
        </w:rPr>
        <w:t>在</w:t>
      </w:r>
      <w:r w:rsidR="008C6874" w:rsidRPr="009C5C1C">
        <w:rPr>
          <w:rFonts w:ascii="楷体" w:eastAsia="楷体" w:hAnsi="楷体" w:hint="eastAsia"/>
          <w:b/>
          <w:sz w:val="32"/>
          <w:szCs w:val="32"/>
        </w:rPr>
        <w:t>提高本项目后备人才培养质量效益方面所采取的主要措施</w:t>
      </w:r>
    </w:p>
    <w:p w:rsidR="009C5C1C" w:rsidRPr="00550B98" w:rsidRDefault="009C5C1C" w:rsidP="00550B98">
      <w:pPr>
        <w:pStyle w:val="a7"/>
        <w:numPr>
          <w:ilvl w:val="0"/>
          <w:numId w:val="17"/>
        </w:numPr>
        <w:ind w:firstLineChars="0"/>
        <w:rPr>
          <w:rFonts w:ascii="仿宋_GB2312" w:eastAsia="仿宋_GB2312"/>
          <w:sz w:val="32"/>
          <w:szCs w:val="32"/>
        </w:rPr>
      </w:pPr>
      <w:r w:rsidRPr="00550B98">
        <w:rPr>
          <w:rFonts w:ascii="仿宋_GB2312" w:eastAsia="仿宋_GB2312" w:hint="eastAsia"/>
          <w:sz w:val="32"/>
          <w:szCs w:val="32"/>
        </w:rPr>
        <w:t>科学选材方面</w:t>
      </w:r>
      <w:r w:rsidR="00E32A1B" w:rsidRPr="00550B98">
        <w:rPr>
          <w:rFonts w:ascii="仿宋_GB2312" w:eastAsia="仿宋_GB2312" w:hint="eastAsia"/>
          <w:sz w:val="32"/>
          <w:szCs w:val="32"/>
        </w:rPr>
        <w:t>；</w:t>
      </w:r>
    </w:p>
    <w:p w:rsidR="009C5C1C" w:rsidRPr="00550B98" w:rsidRDefault="009C5C1C" w:rsidP="00550B98">
      <w:pPr>
        <w:pStyle w:val="a7"/>
        <w:numPr>
          <w:ilvl w:val="0"/>
          <w:numId w:val="17"/>
        </w:numPr>
        <w:ind w:firstLineChars="0"/>
        <w:rPr>
          <w:rFonts w:ascii="仿宋_GB2312" w:eastAsia="仿宋_GB2312"/>
          <w:sz w:val="32"/>
          <w:szCs w:val="32"/>
        </w:rPr>
      </w:pPr>
      <w:r w:rsidRPr="00550B98">
        <w:rPr>
          <w:rFonts w:ascii="仿宋_GB2312" w:eastAsia="仿宋_GB2312" w:hint="eastAsia"/>
          <w:sz w:val="32"/>
          <w:szCs w:val="32"/>
        </w:rPr>
        <w:t>科学训练方面</w:t>
      </w:r>
      <w:r w:rsidR="002E5515">
        <w:rPr>
          <w:rFonts w:ascii="仿宋_GB2312" w:eastAsia="仿宋_GB2312" w:hint="eastAsia"/>
          <w:sz w:val="32"/>
          <w:szCs w:val="32"/>
        </w:rPr>
        <w:t>（科学制定青少年训练大纲）</w:t>
      </w:r>
      <w:r w:rsidR="00E32A1B" w:rsidRPr="00550B98">
        <w:rPr>
          <w:rFonts w:ascii="仿宋_GB2312" w:eastAsia="仿宋_GB2312" w:hint="eastAsia"/>
          <w:sz w:val="32"/>
          <w:szCs w:val="32"/>
        </w:rPr>
        <w:t>；</w:t>
      </w:r>
    </w:p>
    <w:p w:rsidR="00685A2E" w:rsidRPr="00550B98" w:rsidRDefault="00685A2E" w:rsidP="00550B98">
      <w:pPr>
        <w:pStyle w:val="a7"/>
        <w:numPr>
          <w:ilvl w:val="0"/>
          <w:numId w:val="17"/>
        </w:numPr>
        <w:ind w:firstLineChars="0"/>
        <w:rPr>
          <w:rFonts w:ascii="仿宋_GB2312" w:eastAsia="仿宋_GB2312"/>
          <w:sz w:val="32"/>
          <w:szCs w:val="32"/>
        </w:rPr>
      </w:pPr>
      <w:r w:rsidRPr="00550B98">
        <w:rPr>
          <w:rFonts w:ascii="仿宋_GB2312" w:eastAsia="仿宋_GB2312" w:hint="eastAsia"/>
          <w:sz w:val="32"/>
          <w:szCs w:val="32"/>
        </w:rPr>
        <w:t>输送渠道畅通方面</w:t>
      </w:r>
      <w:r w:rsidR="00E32A1B" w:rsidRPr="00550B98">
        <w:rPr>
          <w:rFonts w:ascii="仿宋_GB2312" w:eastAsia="仿宋_GB2312" w:hint="eastAsia"/>
          <w:sz w:val="32"/>
          <w:szCs w:val="32"/>
        </w:rPr>
        <w:t>；</w:t>
      </w:r>
    </w:p>
    <w:p w:rsidR="009C5C1C" w:rsidRDefault="009C5C1C" w:rsidP="00550B98">
      <w:pPr>
        <w:pStyle w:val="a7"/>
        <w:numPr>
          <w:ilvl w:val="0"/>
          <w:numId w:val="17"/>
        </w:numPr>
        <w:ind w:firstLineChars="0"/>
        <w:rPr>
          <w:rFonts w:ascii="仿宋_GB2312" w:eastAsia="仿宋_GB2312" w:hint="eastAsia"/>
          <w:sz w:val="32"/>
          <w:szCs w:val="32"/>
        </w:rPr>
      </w:pPr>
      <w:r w:rsidRPr="00550B98">
        <w:rPr>
          <w:rFonts w:ascii="仿宋_GB2312" w:eastAsia="仿宋_GB2312" w:hint="eastAsia"/>
          <w:sz w:val="32"/>
          <w:szCs w:val="32"/>
        </w:rPr>
        <w:t>青少年体育竞赛制度</w:t>
      </w:r>
      <w:r w:rsidR="00685A2E" w:rsidRPr="00550B98">
        <w:rPr>
          <w:rFonts w:ascii="仿宋_GB2312" w:eastAsia="仿宋_GB2312" w:hint="eastAsia"/>
          <w:sz w:val="32"/>
          <w:szCs w:val="32"/>
        </w:rPr>
        <w:t>完善方面</w:t>
      </w:r>
      <w:r w:rsidR="00E32A1B" w:rsidRPr="00550B98">
        <w:rPr>
          <w:rFonts w:ascii="仿宋_GB2312" w:eastAsia="仿宋_GB2312" w:hint="eastAsia"/>
          <w:sz w:val="32"/>
          <w:szCs w:val="32"/>
        </w:rPr>
        <w:t>；</w:t>
      </w:r>
    </w:p>
    <w:p w:rsidR="006A4A1A" w:rsidRPr="006A4A1A" w:rsidRDefault="006A4A1A" w:rsidP="006A4A1A">
      <w:pPr>
        <w:ind w:firstLineChars="200" w:firstLine="640"/>
        <w:rPr>
          <w:rFonts w:ascii="楷体" w:eastAsia="楷体" w:hAnsi="楷体"/>
          <w:b/>
          <w:sz w:val="32"/>
          <w:szCs w:val="32"/>
        </w:rPr>
      </w:pPr>
      <w:r w:rsidRPr="006A4A1A">
        <w:rPr>
          <w:rFonts w:ascii="楷体" w:eastAsia="楷体" w:hAnsi="楷体" w:hint="eastAsia"/>
          <w:b/>
          <w:sz w:val="32"/>
          <w:szCs w:val="32"/>
        </w:rPr>
        <w:t>（三）与教育系统的合作，推广、普及本项目所采取的措施</w:t>
      </w:r>
    </w:p>
    <w:p w:rsidR="009B4CA1" w:rsidRPr="009B5FCA" w:rsidRDefault="008C6874" w:rsidP="009B5FC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B5FCA">
        <w:rPr>
          <w:rFonts w:ascii="仿宋_GB2312" w:eastAsia="仿宋_GB2312" w:hint="eastAsia"/>
          <w:sz w:val="32"/>
          <w:szCs w:val="32"/>
        </w:rPr>
        <w:t>（</w:t>
      </w:r>
      <w:r w:rsidR="00A225C9">
        <w:rPr>
          <w:rFonts w:ascii="仿宋_GB2312" w:eastAsia="仿宋_GB2312" w:hint="eastAsia"/>
          <w:sz w:val="32"/>
          <w:szCs w:val="32"/>
        </w:rPr>
        <w:t>备注：</w:t>
      </w:r>
      <w:r w:rsidR="009B4CA1" w:rsidRPr="009B5FCA">
        <w:rPr>
          <w:rFonts w:ascii="仿宋_GB2312" w:eastAsia="仿宋_GB2312" w:hint="eastAsia"/>
          <w:sz w:val="32"/>
          <w:szCs w:val="32"/>
        </w:rPr>
        <w:t>以上</w:t>
      </w:r>
      <w:r w:rsidR="00B7203B">
        <w:rPr>
          <w:rFonts w:ascii="仿宋_GB2312" w:eastAsia="仿宋_GB2312" w:hint="eastAsia"/>
          <w:sz w:val="32"/>
          <w:szCs w:val="32"/>
        </w:rPr>
        <w:t>三</w:t>
      </w:r>
      <w:bookmarkStart w:id="0" w:name="_GoBack"/>
      <w:bookmarkEnd w:id="0"/>
      <w:r w:rsidRPr="009B5FCA">
        <w:rPr>
          <w:rFonts w:ascii="仿宋_GB2312" w:eastAsia="仿宋_GB2312" w:hint="eastAsia"/>
          <w:sz w:val="32"/>
          <w:szCs w:val="32"/>
        </w:rPr>
        <w:t>方面</w:t>
      </w:r>
      <w:r w:rsidR="009B5FCA">
        <w:rPr>
          <w:rFonts w:ascii="仿宋_GB2312" w:eastAsia="仿宋_GB2312" w:hint="eastAsia"/>
          <w:sz w:val="32"/>
          <w:szCs w:val="32"/>
        </w:rPr>
        <w:t>措施在规划中必须提出，各项目</w:t>
      </w:r>
      <w:r w:rsidR="009B4CA1" w:rsidRPr="009B5FCA">
        <w:rPr>
          <w:rFonts w:ascii="仿宋_GB2312" w:eastAsia="仿宋_GB2312" w:hint="eastAsia"/>
          <w:sz w:val="32"/>
          <w:szCs w:val="32"/>
        </w:rPr>
        <w:t>可</w:t>
      </w:r>
      <w:r w:rsidR="009B5FCA">
        <w:rPr>
          <w:rFonts w:ascii="仿宋_GB2312" w:eastAsia="仿宋_GB2312" w:hint="eastAsia"/>
          <w:sz w:val="32"/>
          <w:szCs w:val="32"/>
        </w:rPr>
        <w:t>结合工作实际适当调整</w:t>
      </w:r>
      <w:r w:rsidRPr="009B5FCA">
        <w:rPr>
          <w:rFonts w:ascii="仿宋_GB2312" w:eastAsia="仿宋_GB2312" w:hint="eastAsia"/>
          <w:sz w:val="32"/>
          <w:szCs w:val="32"/>
        </w:rPr>
        <w:t>）</w:t>
      </w:r>
    </w:p>
    <w:p w:rsidR="00970F22" w:rsidRPr="009B4CA1" w:rsidRDefault="009B4CA1" w:rsidP="000E547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四、发展</w:t>
      </w:r>
      <w:r w:rsidR="00970F22" w:rsidRPr="009B4CA1">
        <w:rPr>
          <w:rFonts w:ascii="黑体" w:eastAsia="黑体" w:hAnsi="黑体" w:hint="eastAsia"/>
          <w:sz w:val="32"/>
          <w:szCs w:val="32"/>
        </w:rPr>
        <w:t>保障</w:t>
      </w:r>
    </w:p>
    <w:p w:rsidR="00467404" w:rsidRPr="00550B98" w:rsidRDefault="00467404" w:rsidP="00550B98">
      <w:pPr>
        <w:pStyle w:val="a7"/>
        <w:numPr>
          <w:ilvl w:val="0"/>
          <w:numId w:val="18"/>
        </w:numPr>
        <w:ind w:firstLineChars="0"/>
        <w:rPr>
          <w:rFonts w:ascii="仿宋_GB2312" w:eastAsia="仿宋_GB2312" w:hAnsi="楷体"/>
          <w:sz w:val="32"/>
          <w:szCs w:val="32"/>
        </w:rPr>
      </w:pPr>
      <w:r w:rsidRPr="00550B98">
        <w:rPr>
          <w:rFonts w:ascii="仿宋_GB2312" w:eastAsia="仿宋_GB2312" w:hAnsi="楷体" w:hint="eastAsia"/>
          <w:sz w:val="32"/>
          <w:szCs w:val="32"/>
        </w:rPr>
        <w:t>组织</w:t>
      </w:r>
      <w:r w:rsidR="00A225C9" w:rsidRPr="00550B98">
        <w:rPr>
          <w:rFonts w:ascii="仿宋_GB2312" w:eastAsia="仿宋_GB2312" w:hAnsi="楷体" w:hint="eastAsia"/>
          <w:sz w:val="32"/>
          <w:szCs w:val="32"/>
        </w:rPr>
        <w:t>保障方面</w:t>
      </w:r>
    </w:p>
    <w:p w:rsidR="00970F22" w:rsidRPr="00550B98" w:rsidRDefault="00467404" w:rsidP="00550B98">
      <w:pPr>
        <w:pStyle w:val="a7"/>
        <w:numPr>
          <w:ilvl w:val="0"/>
          <w:numId w:val="18"/>
        </w:numPr>
        <w:ind w:firstLineChars="0"/>
        <w:rPr>
          <w:rFonts w:ascii="仿宋_GB2312" w:eastAsia="仿宋_GB2312" w:hAnsi="楷体"/>
          <w:sz w:val="32"/>
          <w:szCs w:val="32"/>
        </w:rPr>
      </w:pPr>
      <w:r w:rsidRPr="00550B98">
        <w:rPr>
          <w:rFonts w:ascii="仿宋_GB2312" w:eastAsia="仿宋_GB2312" w:hAnsi="楷体" w:hint="eastAsia"/>
          <w:sz w:val="32"/>
          <w:szCs w:val="32"/>
        </w:rPr>
        <w:t>投入渠道</w:t>
      </w:r>
      <w:r w:rsidR="00A225C9" w:rsidRPr="00550B98">
        <w:rPr>
          <w:rFonts w:ascii="仿宋_GB2312" w:eastAsia="仿宋_GB2312" w:hAnsi="楷体" w:hint="eastAsia"/>
          <w:sz w:val="32"/>
          <w:szCs w:val="32"/>
        </w:rPr>
        <w:t>建设方面</w:t>
      </w:r>
    </w:p>
    <w:p w:rsidR="009B4CA1" w:rsidRPr="00550B98" w:rsidRDefault="009B4CA1" w:rsidP="00550B98">
      <w:pPr>
        <w:pStyle w:val="a7"/>
        <w:numPr>
          <w:ilvl w:val="0"/>
          <w:numId w:val="18"/>
        </w:numPr>
        <w:ind w:firstLineChars="0"/>
        <w:rPr>
          <w:rFonts w:ascii="仿宋_GB2312" w:eastAsia="仿宋_GB2312" w:hAnsi="楷体"/>
          <w:sz w:val="32"/>
          <w:szCs w:val="32"/>
        </w:rPr>
      </w:pPr>
      <w:r w:rsidRPr="00550B98">
        <w:rPr>
          <w:rFonts w:ascii="仿宋_GB2312" w:eastAsia="仿宋_GB2312" w:hAnsi="楷体" w:hint="eastAsia"/>
          <w:sz w:val="32"/>
          <w:szCs w:val="32"/>
        </w:rPr>
        <w:lastRenderedPageBreak/>
        <w:t>体制机制</w:t>
      </w:r>
      <w:r w:rsidR="00A225C9" w:rsidRPr="00550B98">
        <w:rPr>
          <w:rFonts w:ascii="仿宋_GB2312" w:eastAsia="仿宋_GB2312" w:hAnsi="楷体" w:hint="eastAsia"/>
          <w:sz w:val="32"/>
          <w:szCs w:val="32"/>
        </w:rPr>
        <w:t>创新方面</w:t>
      </w:r>
      <w:r w:rsidR="0043195C">
        <w:rPr>
          <w:rFonts w:ascii="仿宋_GB2312" w:eastAsia="仿宋_GB2312" w:hAnsi="楷体" w:hint="eastAsia"/>
          <w:sz w:val="32"/>
          <w:szCs w:val="32"/>
        </w:rPr>
        <w:t>（青少年竞赛管理体制、训练管理体制，评价机制、考核机制、激励机制）</w:t>
      </w:r>
    </w:p>
    <w:p w:rsidR="009B4CA1" w:rsidRPr="00550B98" w:rsidRDefault="009B4CA1" w:rsidP="00550B98">
      <w:pPr>
        <w:pStyle w:val="a7"/>
        <w:numPr>
          <w:ilvl w:val="0"/>
          <w:numId w:val="18"/>
        </w:numPr>
        <w:ind w:firstLineChars="0"/>
        <w:rPr>
          <w:rFonts w:ascii="仿宋_GB2312" w:eastAsia="仿宋_GB2312" w:hAnsi="楷体"/>
          <w:sz w:val="32"/>
          <w:szCs w:val="32"/>
        </w:rPr>
      </w:pPr>
      <w:r w:rsidRPr="00550B98">
        <w:rPr>
          <w:rFonts w:ascii="仿宋_GB2312" w:eastAsia="仿宋_GB2312" w:hAnsi="楷体" w:hint="eastAsia"/>
          <w:sz w:val="32"/>
          <w:szCs w:val="32"/>
        </w:rPr>
        <w:t>运动员</w:t>
      </w:r>
      <w:r w:rsidR="00A225C9" w:rsidRPr="00550B98">
        <w:rPr>
          <w:rFonts w:ascii="仿宋_GB2312" w:eastAsia="仿宋_GB2312" w:hAnsi="楷体" w:hint="eastAsia"/>
          <w:sz w:val="32"/>
          <w:szCs w:val="32"/>
        </w:rPr>
        <w:t>文化教育方面</w:t>
      </w:r>
    </w:p>
    <w:p w:rsidR="00467404" w:rsidRPr="00550B98" w:rsidRDefault="00394CE3" w:rsidP="00550B98">
      <w:pPr>
        <w:pStyle w:val="a7"/>
        <w:numPr>
          <w:ilvl w:val="0"/>
          <w:numId w:val="18"/>
        </w:numPr>
        <w:ind w:firstLineChars="0"/>
        <w:rPr>
          <w:rFonts w:ascii="仿宋_GB2312" w:eastAsia="仿宋_GB2312" w:hAnsi="楷体"/>
          <w:sz w:val="32"/>
          <w:szCs w:val="32"/>
        </w:rPr>
      </w:pPr>
      <w:r w:rsidRPr="00550B98">
        <w:rPr>
          <w:rFonts w:ascii="仿宋_GB2312" w:eastAsia="仿宋_GB2312" w:hAnsi="楷体" w:hint="eastAsia"/>
          <w:sz w:val="32"/>
          <w:szCs w:val="32"/>
        </w:rPr>
        <w:t>教练员队伍建设</w:t>
      </w:r>
      <w:r w:rsidR="00A225C9" w:rsidRPr="00550B98">
        <w:rPr>
          <w:rFonts w:ascii="仿宋_GB2312" w:eastAsia="仿宋_GB2312" w:hAnsi="楷体" w:hint="eastAsia"/>
          <w:sz w:val="32"/>
          <w:szCs w:val="32"/>
        </w:rPr>
        <w:t>方面</w:t>
      </w:r>
    </w:p>
    <w:p w:rsidR="009B4CA1" w:rsidRPr="00550B98" w:rsidRDefault="00394CE3" w:rsidP="00550B98">
      <w:pPr>
        <w:pStyle w:val="a7"/>
        <w:numPr>
          <w:ilvl w:val="0"/>
          <w:numId w:val="18"/>
        </w:numPr>
        <w:ind w:firstLineChars="0"/>
        <w:rPr>
          <w:rFonts w:ascii="仿宋_GB2312" w:eastAsia="仿宋_GB2312" w:hAnsi="楷体"/>
          <w:sz w:val="32"/>
          <w:szCs w:val="32"/>
        </w:rPr>
      </w:pPr>
      <w:r w:rsidRPr="00550B98">
        <w:rPr>
          <w:rFonts w:ascii="仿宋_GB2312" w:eastAsia="仿宋_GB2312" w:hAnsi="楷体" w:hint="eastAsia"/>
          <w:sz w:val="32"/>
          <w:szCs w:val="32"/>
        </w:rPr>
        <w:t>社会化</w:t>
      </w:r>
      <w:r w:rsidR="00A225C9" w:rsidRPr="00550B98">
        <w:rPr>
          <w:rFonts w:ascii="仿宋_GB2312" w:eastAsia="仿宋_GB2312" w:hAnsi="楷体" w:hint="eastAsia"/>
          <w:sz w:val="32"/>
          <w:szCs w:val="32"/>
        </w:rPr>
        <w:t>、市场化方面</w:t>
      </w:r>
    </w:p>
    <w:p w:rsidR="00030256" w:rsidRPr="00550B98" w:rsidRDefault="00030256" w:rsidP="00550B98">
      <w:pPr>
        <w:pStyle w:val="a7"/>
        <w:numPr>
          <w:ilvl w:val="0"/>
          <w:numId w:val="18"/>
        </w:numPr>
        <w:ind w:firstLineChars="0"/>
        <w:rPr>
          <w:rFonts w:ascii="仿宋_GB2312" w:eastAsia="仿宋_GB2312" w:hAnsi="楷体"/>
          <w:sz w:val="32"/>
          <w:szCs w:val="32"/>
        </w:rPr>
      </w:pPr>
      <w:r w:rsidRPr="00550B98">
        <w:rPr>
          <w:rFonts w:ascii="仿宋_GB2312" w:eastAsia="仿宋_GB2312" w:hAnsi="楷体" w:hint="eastAsia"/>
          <w:sz w:val="32"/>
          <w:szCs w:val="32"/>
        </w:rPr>
        <w:t>发展环境</w:t>
      </w:r>
      <w:r w:rsidR="00A225C9" w:rsidRPr="00550B98">
        <w:rPr>
          <w:rFonts w:ascii="仿宋_GB2312" w:eastAsia="仿宋_GB2312" w:hAnsi="楷体" w:hint="eastAsia"/>
          <w:sz w:val="32"/>
          <w:szCs w:val="32"/>
        </w:rPr>
        <w:t>优化方面</w:t>
      </w:r>
    </w:p>
    <w:p w:rsidR="00394CE3" w:rsidRPr="00A225C9" w:rsidRDefault="00394CE3" w:rsidP="00A225C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225C9">
        <w:rPr>
          <w:rFonts w:ascii="仿宋_GB2312" w:eastAsia="仿宋_GB2312" w:hint="eastAsia"/>
          <w:sz w:val="32"/>
          <w:szCs w:val="32"/>
        </w:rPr>
        <w:t>（</w:t>
      </w:r>
      <w:r w:rsidR="00A225C9">
        <w:rPr>
          <w:rFonts w:ascii="仿宋_GB2312" w:eastAsia="仿宋_GB2312" w:hint="eastAsia"/>
          <w:sz w:val="32"/>
          <w:szCs w:val="32"/>
        </w:rPr>
        <w:t>备注：</w:t>
      </w:r>
      <w:r w:rsidRPr="00A225C9">
        <w:rPr>
          <w:rFonts w:ascii="仿宋_GB2312" w:eastAsia="仿宋_GB2312" w:hint="eastAsia"/>
          <w:sz w:val="32"/>
          <w:szCs w:val="32"/>
        </w:rPr>
        <w:t>以上保障措施为建议措施，各</w:t>
      </w:r>
      <w:r w:rsidR="00A225C9">
        <w:rPr>
          <w:rFonts w:ascii="仿宋_GB2312" w:eastAsia="仿宋_GB2312" w:hint="eastAsia"/>
          <w:sz w:val="32"/>
          <w:szCs w:val="32"/>
        </w:rPr>
        <w:t>项目</w:t>
      </w:r>
      <w:r w:rsidRPr="00A225C9">
        <w:rPr>
          <w:rFonts w:ascii="仿宋_GB2312" w:eastAsia="仿宋_GB2312" w:hint="eastAsia"/>
          <w:sz w:val="32"/>
          <w:szCs w:val="32"/>
        </w:rPr>
        <w:t>可根据工作实际调整）</w:t>
      </w:r>
    </w:p>
    <w:sectPr w:rsidR="00394CE3" w:rsidRPr="00A225C9" w:rsidSect="00F03A0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A58" w:rsidRDefault="001E0A58" w:rsidP="0071276C">
      <w:r>
        <w:separator/>
      </w:r>
    </w:p>
  </w:endnote>
  <w:endnote w:type="continuationSeparator" w:id="0">
    <w:p w:rsidR="001E0A58" w:rsidRDefault="001E0A58" w:rsidP="0071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68667"/>
      <w:docPartObj>
        <w:docPartGallery w:val="Page Numbers (Bottom of Page)"/>
        <w:docPartUnique/>
      </w:docPartObj>
    </w:sdtPr>
    <w:sdtEndPr/>
    <w:sdtContent>
      <w:p w:rsidR="00A43ADD" w:rsidRDefault="00441F9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03B" w:rsidRPr="00B7203B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:rsidR="00A43ADD" w:rsidRDefault="00A43A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A58" w:rsidRDefault="001E0A58" w:rsidP="0071276C">
      <w:r>
        <w:separator/>
      </w:r>
    </w:p>
  </w:footnote>
  <w:footnote w:type="continuationSeparator" w:id="0">
    <w:p w:rsidR="001E0A58" w:rsidRDefault="001E0A58" w:rsidP="00712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13B9"/>
    <w:multiLevelType w:val="hybridMultilevel"/>
    <w:tmpl w:val="D5CECAA6"/>
    <w:lvl w:ilvl="0" w:tplc="0F0E02CE">
      <w:start w:val="1"/>
      <w:numFmt w:val="bullet"/>
      <w:lvlText w:val="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>
    <w:nsid w:val="07643510"/>
    <w:multiLevelType w:val="hybridMultilevel"/>
    <w:tmpl w:val="4BD23BE4"/>
    <w:lvl w:ilvl="0" w:tplc="0F0E02CE">
      <w:start w:val="1"/>
      <w:numFmt w:val="bullet"/>
      <w:lvlText w:val="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>
    <w:nsid w:val="091E736A"/>
    <w:multiLevelType w:val="hybridMultilevel"/>
    <w:tmpl w:val="A5065394"/>
    <w:lvl w:ilvl="0" w:tplc="AD22A440">
      <w:start w:val="1"/>
      <w:numFmt w:val="upperLetter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69621F4"/>
    <w:multiLevelType w:val="hybridMultilevel"/>
    <w:tmpl w:val="526A0E8E"/>
    <w:lvl w:ilvl="0" w:tplc="0F0E02CE">
      <w:start w:val="1"/>
      <w:numFmt w:val="bullet"/>
      <w:lvlText w:val="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">
    <w:nsid w:val="1CC7276E"/>
    <w:multiLevelType w:val="hybridMultilevel"/>
    <w:tmpl w:val="A2AAC708"/>
    <w:lvl w:ilvl="0" w:tplc="0F0E02CE">
      <w:start w:val="1"/>
      <w:numFmt w:val="bullet"/>
      <w:lvlText w:val="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5">
    <w:nsid w:val="284815EC"/>
    <w:multiLevelType w:val="hybridMultilevel"/>
    <w:tmpl w:val="7E46C476"/>
    <w:lvl w:ilvl="0" w:tplc="0F0E02CE">
      <w:start w:val="1"/>
      <w:numFmt w:val="bullet"/>
      <w:lvlText w:val="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6">
    <w:nsid w:val="3BEE565E"/>
    <w:multiLevelType w:val="hybridMultilevel"/>
    <w:tmpl w:val="234A2A2A"/>
    <w:lvl w:ilvl="0" w:tplc="58703100">
      <w:start w:val="5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BF72CDD"/>
    <w:multiLevelType w:val="hybridMultilevel"/>
    <w:tmpl w:val="90EE7E92"/>
    <w:lvl w:ilvl="0" w:tplc="0F0E02CE">
      <w:start w:val="1"/>
      <w:numFmt w:val="bullet"/>
      <w:lvlText w:val="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8">
    <w:nsid w:val="54870FF4"/>
    <w:multiLevelType w:val="hybridMultilevel"/>
    <w:tmpl w:val="BD8AEA16"/>
    <w:lvl w:ilvl="0" w:tplc="0F0E02CE">
      <w:start w:val="1"/>
      <w:numFmt w:val="bullet"/>
      <w:lvlText w:val="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9">
    <w:nsid w:val="558C307D"/>
    <w:multiLevelType w:val="hybridMultilevel"/>
    <w:tmpl w:val="DB26DDA0"/>
    <w:lvl w:ilvl="0" w:tplc="0F0E02CE">
      <w:start w:val="1"/>
      <w:numFmt w:val="bullet"/>
      <w:lvlText w:val=""/>
      <w:lvlJc w:val="left"/>
      <w:pPr>
        <w:ind w:left="106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0">
    <w:nsid w:val="620E788C"/>
    <w:multiLevelType w:val="hybridMultilevel"/>
    <w:tmpl w:val="97040DEA"/>
    <w:lvl w:ilvl="0" w:tplc="EE8022DC">
      <w:start w:val="1"/>
      <w:numFmt w:val="upperLetter"/>
      <w:lvlText w:val="%1、"/>
      <w:lvlJc w:val="left"/>
      <w:pPr>
        <w:ind w:left="1536" w:hanging="94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8" w:hanging="420"/>
      </w:pPr>
    </w:lvl>
    <w:lvl w:ilvl="2" w:tplc="0409001B" w:tentative="1">
      <w:start w:val="1"/>
      <w:numFmt w:val="lowerRoman"/>
      <w:lvlText w:val="%3."/>
      <w:lvlJc w:val="righ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9" w:tentative="1">
      <w:start w:val="1"/>
      <w:numFmt w:val="lowerLetter"/>
      <w:lvlText w:val="%5)"/>
      <w:lvlJc w:val="left"/>
      <w:pPr>
        <w:ind w:left="2688" w:hanging="420"/>
      </w:pPr>
    </w:lvl>
    <w:lvl w:ilvl="5" w:tplc="0409001B" w:tentative="1">
      <w:start w:val="1"/>
      <w:numFmt w:val="lowerRoman"/>
      <w:lvlText w:val="%6."/>
      <w:lvlJc w:val="righ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9" w:tentative="1">
      <w:start w:val="1"/>
      <w:numFmt w:val="lowerLetter"/>
      <w:lvlText w:val="%8)"/>
      <w:lvlJc w:val="left"/>
      <w:pPr>
        <w:ind w:left="3948" w:hanging="420"/>
      </w:pPr>
    </w:lvl>
    <w:lvl w:ilvl="8" w:tplc="0409001B" w:tentative="1">
      <w:start w:val="1"/>
      <w:numFmt w:val="lowerRoman"/>
      <w:lvlText w:val="%9."/>
      <w:lvlJc w:val="right"/>
      <w:pPr>
        <w:ind w:left="4368" w:hanging="420"/>
      </w:pPr>
    </w:lvl>
  </w:abstractNum>
  <w:abstractNum w:abstractNumId="11">
    <w:nsid w:val="650125DE"/>
    <w:multiLevelType w:val="hybridMultilevel"/>
    <w:tmpl w:val="C6D09F7C"/>
    <w:lvl w:ilvl="0" w:tplc="F738DAAE">
      <w:start w:val="1"/>
      <w:numFmt w:val="upperLetter"/>
      <w:lvlText w:val="%1、"/>
      <w:lvlJc w:val="left"/>
      <w:pPr>
        <w:ind w:left="1768" w:hanging="11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665639F8"/>
    <w:multiLevelType w:val="hybridMultilevel"/>
    <w:tmpl w:val="6708F8C4"/>
    <w:lvl w:ilvl="0" w:tplc="0F0E02CE">
      <w:start w:val="1"/>
      <w:numFmt w:val="bullet"/>
      <w:lvlText w:val="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3">
    <w:nsid w:val="6CD6273E"/>
    <w:multiLevelType w:val="hybridMultilevel"/>
    <w:tmpl w:val="7F5C6318"/>
    <w:lvl w:ilvl="0" w:tplc="0F0E02CE">
      <w:start w:val="1"/>
      <w:numFmt w:val="bullet"/>
      <w:lvlText w:val="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4">
    <w:nsid w:val="71300957"/>
    <w:multiLevelType w:val="hybridMultilevel"/>
    <w:tmpl w:val="4D88E1F8"/>
    <w:lvl w:ilvl="0" w:tplc="384C0B3C">
      <w:start w:val="1"/>
      <w:numFmt w:val="decimal"/>
      <w:lvlText w:val="%1、"/>
      <w:lvlJc w:val="left"/>
      <w:pPr>
        <w:ind w:left="1768" w:hanging="11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760868E3"/>
    <w:multiLevelType w:val="hybridMultilevel"/>
    <w:tmpl w:val="736EB1F0"/>
    <w:lvl w:ilvl="0" w:tplc="0F0E02CE">
      <w:start w:val="1"/>
      <w:numFmt w:val="bullet"/>
      <w:lvlText w:val=""/>
      <w:lvlJc w:val="left"/>
      <w:pPr>
        <w:ind w:left="106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6">
    <w:nsid w:val="795A4D62"/>
    <w:multiLevelType w:val="hybridMultilevel"/>
    <w:tmpl w:val="4246DF06"/>
    <w:lvl w:ilvl="0" w:tplc="0F0E02CE">
      <w:start w:val="1"/>
      <w:numFmt w:val="bullet"/>
      <w:lvlText w:val="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7">
    <w:nsid w:val="7E25183B"/>
    <w:multiLevelType w:val="hybridMultilevel"/>
    <w:tmpl w:val="B2E22A5C"/>
    <w:lvl w:ilvl="0" w:tplc="468CBE14">
      <w:start w:val="1"/>
      <w:numFmt w:val="japaneseCounting"/>
      <w:lvlText w:val="%1、"/>
      <w:lvlJc w:val="left"/>
      <w:pPr>
        <w:ind w:left="13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17"/>
  </w:num>
  <w:num w:numId="5">
    <w:abstractNumId w:val="6"/>
  </w:num>
  <w:num w:numId="6">
    <w:abstractNumId w:val="14"/>
  </w:num>
  <w:num w:numId="7">
    <w:abstractNumId w:val="0"/>
  </w:num>
  <w:num w:numId="8">
    <w:abstractNumId w:val="12"/>
  </w:num>
  <w:num w:numId="9">
    <w:abstractNumId w:val="16"/>
  </w:num>
  <w:num w:numId="10">
    <w:abstractNumId w:val="9"/>
  </w:num>
  <w:num w:numId="11">
    <w:abstractNumId w:val="15"/>
  </w:num>
  <w:num w:numId="12">
    <w:abstractNumId w:val="4"/>
  </w:num>
  <w:num w:numId="13">
    <w:abstractNumId w:val="7"/>
  </w:num>
  <w:num w:numId="14">
    <w:abstractNumId w:val="8"/>
  </w:num>
  <w:num w:numId="15">
    <w:abstractNumId w:val="5"/>
  </w:num>
  <w:num w:numId="16">
    <w:abstractNumId w:val="1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6C"/>
    <w:rsid w:val="000239CB"/>
    <w:rsid w:val="00030256"/>
    <w:rsid w:val="00031D3A"/>
    <w:rsid w:val="00036FB2"/>
    <w:rsid w:val="00042489"/>
    <w:rsid w:val="00044F6B"/>
    <w:rsid w:val="00062F8E"/>
    <w:rsid w:val="00071C5D"/>
    <w:rsid w:val="000A712A"/>
    <w:rsid w:val="000E5470"/>
    <w:rsid w:val="00115792"/>
    <w:rsid w:val="001209A8"/>
    <w:rsid w:val="0013048F"/>
    <w:rsid w:val="00131374"/>
    <w:rsid w:val="00141556"/>
    <w:rsid w:val="00147CC7"/>
    <w:rsid w:val="00154A06"/>
    <w:rsid w:val="00160A63"/>
    <w:rsid w:val="00162C86"/>
    <w:rsid w:val="001645B2"/>
    <w:rsid w:val="00170B82"/>
    <w:rsid w:val="00175A69"/>
    <w:rsid w:val="001A2BA2"/>
    <w:rsid w:val="001B1D14"/>
    <w:rsid w:val="001B2BCD"/>
    <w:rsid w:val="001C5DCC"/>
    <w:rsid w:val="001E0A58"/>
    <w:rsid w:val="001E1F35"/>
    <w:rsid w:val="002277D5"/>
    <w:rsid w:val="00243F3C"/>
    <w:rsid w:val="00257F48"/>
    <w:rsid w:val="002908EB"/>
    <w:rsid w:val="002A1B98"/>
    <w:rsid w:val="002A2888"/>
    <w:rsid w:val="002E5515"/>
    <w:rsid w:val="002F7F48"/>
    <w:rsid w:val="00312029"/>
    <w:rsid w:val="00315939"/>
    <w:rsid w:val="0034101C"/>
    <w:rsid w:val="00341FBD"/>
    <w:rsid w:val="00345872"/>
    <w:rsid w:val="00345AA9"/>
    <w:rsid w:val="00372D1A"/>
    <w:rsid w:val="00385CC2"/>
    <w:rsid w:val="00394CE3"/>
    <w:rsid w:val="003A5870"/>
    <w:rsid w:val="003B2247"/>
    <w:rsid w:val="003B709D"/>
    <w:rsid w:val="003C2584"/>
    <w:rsid w:val="003D2DB2"/>
    <w:rsid w:val="003E05B6"/>
    <w:rsid w:val="0043195C"/>
    <w:rsid w:val="00441F9A"/>
    <w:rsid w:val="004559F8"/>
    <w:rsid w:val="00467404"/>
    <w:rsid w:val="00472BA0"/>
    <w:rsid w:val="0048364D"/>
    <w:rsid w:val="0049044E"/>
    <w:rsid w:val="004A2178"/>
    <w:rsid w:val="004C29BB"/>
    <w:rsid w:val="004E7276"/>
    <w:rsid w:val="00517ED7"/>
    <w:rsid w:val="00522969"/>
    <w:rsid w:val="00540392"/>
    <w:rsid w:val="00550B98"/>
    <w:rsid w:val="00556818"/>
    <w:rsid w:val="00561507"/>
    <w:rsid w:val="00566561"/>
    <w:rsid w:val="005C4AC4"/>
    <w:rsid w:val="005C61BA"/>
    <w:rsid w:val="005E0027"/>
    <w:rsid w:val="00607CFB"/>
    <w:rsid w:val="00614D0B"/>
    <w:rsid w:val="00630B5B"/>
    <w:rsid w:val="00642138"/>
    <w:rsid w:val="00685A2E"/>
    <w:rsid w:val="006947B2"/>
    <w:rsid w:val="006A3D58"/>
    <w:rsid w:val="006A4A1A"/>
    <w:rsid w:val="006B6746"/>
    <w:rsid w:val="006C2016"/>
    <w:rsid w:val="006C5B0E"/>
    <w:rsid w:val="006E738D"/>
    <w:rsid w:val="0071276C"/>
    <w:rsid w:val="00716313"/>
    <w:rsid w:val="0072709B"/>
    <w:rsid w:val="00780396"/>
    <w:rsid w:val="00780EC8"/>
    <w:rsid w:val="0079572F"/>
    <w:rsid w:val="007A0141"/>
    <w:rsid w:val="007A1992"/>
    <w:rsid w:val="007A7994"/>
    <w:rsid w:val="008327A2"/>
    <w:rsid w:val="00841C0E"/>
    <w:rsid w:val="0086326F"/>
    <w:rsid w:val="008641EB"/>
    <w:rsid w:val="00866894"/>
    <w:rsid w:val="00867105"/>
    <w:rsid w:val="00892833"/>
    <w:rsid w:val="008A6E3E"/>
    <w:rsid w:val="008C1424"/>
    <w:rsid w:val="008C25BD"/>
    <w:rsid w:val="008C6874"/>
    <w:rsid w:val="00903540"/>
    <w:rsid w:val="00904E3C"/>
    <w:rsid w:val="00915E49"/>
    <w:rsid w:val="00920A59"/>
    <w:rsid w:val="009450B1"/>
    <w:rsid w:val="0095659F"/>
    <w:rsid w:val="00970F22"/>
    <w:rsid w:val="00984739"/>
    <w:rsid w:val="0098544A"/>
    <w:rsid w:val="009A518D"/>
    <w:rsid w:val="009B172B"/>
    <w:rsid w:val="009B4CA1"/>
    <w:rsid w:val="009B5FCA"/>
    <w:rsid w:val="009C4C73"/>
    <w:rsid w:val="009C5C1C"/>
    <w:rsid w:val="009C608F"/>
    <w:rsid w:val="009D1FFC"/>
    <w:rsid w:val="009F6546"/>
    <w:rsid w:val="00A00ABA"/>
    <w:rsid w:val="00A225C9"/>
    <w:rsid w:val="00A36688"/>
    <w:rsid w:val="00A36C01"/>
    <w:rsid w:val="00A43ADD"/>
    <w:rsid w:val="00A445B1"/>
    <w:rsid w:val="00A632F4"/>
    <w:rsid w:val="00A74C9C"/>
    <w:rsid w:val="00A76DB1"/>
    <w:rsid w:val="00A82D7B"/>
    <w:rsid w:val="00A84324"/>
    <w:rsid w:val="00A858B7"/>
    <w:rsid w:val="00A87708"/>
    <w:rsid w:val="00A96085"/>
    <w:rsid w:val="00AA2B55"/>
    <w:rsid w:val="00AD0AC8"/>
    <w:rsid w:val="00AD2F53"/>
    <w:rsid w:val="00AE6CAB"/>
    <w:rsid w:val="00B31543"/>
    <w:rsid w:val="00B43279"/>
    <w:rsid w:val="00B554F4"/>
    <w:rsid w:val="00B7203B"/>
    <w:rsid w:val="00B91C8C"/>
    <w:rsid w:val="00B9405F"/>
    <w:rsid w:val="00BB1467"/>
    <w:rsid w:val="00BB2D37"/>
    <w:rsid w:val="00BC08EA"/>
    <w:rsid w:val="00BD7C10"/>
    <w:rsid w:val="00BE2999"/>
    <w:rsid w:val="00C03659"/>
    <w:rsid w:val="00C03D9D"/>
    <w:rsid w:val="00C33009"/>
    <w:rsid w:val="00C363C8"/>
    <w:rsid w:val="00C62A5E"/>
    <w:rsid w:val="00C70A54"/>
    <w:rsid w:val="00C8525C"/>
    <w:rsid w:val="00CB3026"/>
    <w:rsid w:val="00CB3760"/>
    <w:rsid w:val="00CC2858"/>
    <w:rsid w:val="00CC4A35"/>
    <w:rsid w:val="00CE26CD"/>
    <w:rsid w:val="00D12C2F"/>
    <w:rsid w:val="00D31A59"/>
    <w:rsid w:val="00D73471"/>
    <w:rsid w:val="00D761CE"/>
    <w:rsid w:val="00D807F2"/>
    <w:rsid w:val="00DB0F0E"/>
    <w:rsid w:val="00DB549D"/>
    <w:rsid w:val="00DC64D4"/>
    <w:rsid w:val="00DD3164"/>
    <w:rsid w:val="00E00EF7"/>
    <w:rsid w:val="00E04531"/>
    <w:rsid w:val="00E32A1B"/>
    <w:rsid w:val="00E401A2"/>
    <w:rsid w:val="00E5525A"/>
    <w:rsid w:val="00E7533B"/>
    <w:rsid w:val="00ED379B"/>
    <w:rsid w:val="00F03A04"/>
    <w:rsid w:val="00F13260"/>
    <w:rsid w:val="00F2238A"/>
    <w:rsid w:val="00F24124"/>
    <w:rsid w:val="00F335EE"/>
    <w:rsid w:val="00F469FF"/>
    <w:rsid w:val="00F51E0F"/>
    <w:rsid w:val="00F75FD7"/>
    <w:rsid w:val="00F92704"/>
    <w:rsid w:val="00FB5BBE"/>
    <w:rsid w:val="00FB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2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27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2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276C"/>
    <w:rPr>
      <w:sz w:val="18"/>
      <w:szCs w:val="18"/>
    </w:rPr>
  </w:style>
  <w:style w:type="table" w:styleId="a5">
    <w:name w:val="Table Grid"/>
    <w:basedOn w:val="a1"/>
    <w:uiPriority w:val="59"/>
    <w:rsid w:val="007127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DD316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D3164"/>
  </w:style>
  <w:style w:type="paragraph" w:styleId="a7">
    <w:name w:val="List Paragraph"/>
    <w:basedOn w:val="a"/>
    <w:uiPriority w:val="34"/>
    <w:qFormat/>
    <w:rsid w:val="00C70A5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2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27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2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276C"/>
    <w:rPr>
      <w:sz w:val="18"/>
      <w:szCs w:val="18"/>
    </w:rPr>
  </w:style>
  <w:style w:type="table" w:styleId="a5">
    <w:name w:val="Table Grid"/>
    <w:basedOn w:val="a1"/>
    <w:uiPriority w:val="59"/>
    <w:rsid w:val="007127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DD316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D3164"/>
  </w:style>
  <w:style w:type="paragraph" w:styleId="a7">
    <w:name w:val="List Paragraph"/>
    <w:basedOn w:val="a"/>
    <w:uiPriority w:val="34"/>
    <w:qFormat/>
    <w:rsid w:val="00C70A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C3769-FECA-4117-833F-251681064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273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末末</dc:creator>
  <cp:lastModifiedBy>Lenovo User</cp:lastModifiedBy>
  <cp:revision>14</cp:revision>
  <cp:lastPrinted>2012-11-30T06:39:00Z</cp:lastPrinted>
  <dcterms:created xsi:type="dcterms:W3CDTF">2012-11-30T02:24:00Z</dcterms:created>
  <dcterms:modified xsi:type="dcterms:W3CDTF">2012-12-19T06:29:00Z</dcterms:modified>
</cp:coreProperties>
</file>