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67" w:rsidRDefault="008B720F">
      <w:pPr>
        <w:pStyle w:val="a3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第一届全国学生（青年）运动会（公开组）</w:t>
      </w:r>
    </w:p>
    <w:p w:rsidR="00875567" w:rsidRDefault="008B720F">
      <w:pPr>
        <w:pStyle w:val="a3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滑板项目竞赛规程</w:t>
      </w:r>
      <w:bookmarkStart w:id="0" w:name="_GoBack"/>
      <w:bookmarkEnd w:id="0"/>
    </w:p>
    <w:p w:rsidR="00875567" w:rsidRDefault="00875567" w:rsidP="000900CA">
      <w:pPr>
        <w:jc w:val="center"/>
        <w:rPr>
          <w:rFonts w:ascii="仿宋" w:eastAsia="仿宋" w:hAnsi="仿宋"/>
          <w:sz w:val="32"/>
          <w:szCs w:val="32"/>
        </w:rPr>
      </w:pPr>
    </w:p>
    <w:p w:rsidR="00875567" w:rsidRDefault="008B720F" w:rsidP="000900CA">
      <w:pPr>
        <w:tabs>
          <w:tab w:val="left" w:pos="640"/>
        </w:tabs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一、竞赛时间和地点</w:t>
      </w:r>
    </w:p>
    <w:p w:rsidR="00875567" w:rsidRDefault="008B720F" w:rsidP="000900C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预赛：时间</w:t>
      </w:r>
      <w:r w:rsidR="000900CA">
        <w:rPr>
          <w:rFonts w:ascii="仿宋" w:eastAsia="仿宋" w:hAnsi="仿宋" w:hint="eastAsia"/>
          <w:sz w:val="32"/>
          <w:szCs w:val="32"/>
        </w:rPr>
        <w:t>待定，</w:t>
      </w:r>
      <w:r>
        <w:rPr>
          <w:rFonts w:ascii="仿宋" w:eastAsia="仿宋" w:hAnsi="仿宋" w:hint="eastAsia"/>
          <w:sz w:val="32"/>
          <w:szCs w:val="32"/>
        </w:rPr>
        <w:t>地点待定</w:t>
      </w:r>
    </w:p>
    <w:p w:rsidR="000900CA" w:rsidRDefault="008B720F" w:rsidP="000900C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决赛：</w:t>
      </w:r>
      <w:r w:rsidR="000900CA">
        <w:rPr>
          <w:rFonts w:ascii="仿宋" w:eastAsia="仿宋" w:hAnsi="仿宋" w:hint="eastAsia"/>
          <w:sz w:val="32"/>
          <w:szCs w:val="32"/>
        </w:rPr>
        <w:t>时间待定</w:t>
      </w:r>
      <w:r>
        <w:rPr>
          <w:rFonts w:ascii="仿宋" w:eastAsia="仿宋" w:hAnsi="仿宋"/>
          <w:sz w:val="32"/>
          <w:szCs w:val="32"/>
        </w:rPr>
        <w:t>，广西</w:t>
      </w:r>
      <w:r>
        <w:rPr>
          <w:rFonts w:ascii="仿宋" w:eastAsia="仿宋" w:hAnsi="仿宋" w:hint="eastAsia"/>
          <w:sz w:val="32"/>
          <w:szCs w:val="32"/>
        </w:rPr>
        <w:t>南宁</w:t>
      </w:r>
      <w:r w:rsidR="00231A1E">
        <w:rPr>
          <w:rFonts w:ascii="仿宋" w:eastAsia="仿宋" w:hAnsi="仿宋" w:hint="eastAsia"/>
          <w:sz w:val="32"/>
          <w:szCs w:val="32"/>
        </w:rPr>
        <w:t>或广西北海</w:t>
      </w:r>
    </w:p>
    <w:p w:rsidR="00875567" w:rsidRDefault="008B720F" w:rsidP="000900CA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二、竞赛项目</w:t>
      </w:r>
    </w:p>
    <w:p w:rsidR="000900CA" w:rsidRDefault="008B720F" w:rsidP="000900C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 w:cs="Times New Roman" w:hint="eastAsia"/>
          <w:sz w:val="32"/>
          <w:szCs w:val="32"/>
        </w:rPr>
        <w:t>《第一届全国学生（青年）运动会（公开组）小项和年龄设置方案》</w:t>
      </w:r>
      <w:r>
        <w:rPr>
          <w:rFonts w:ascii="仿宋" w:eastAsia="仿宋" w:hAnsi="仿宋" w:hint="eastAsia"/>
          <w:sz w:val="32"/>
          <w:szCs w:val="32"/>
        </w:rPr>
        <w:t>相关规定执行。</w:t>
      </w:r>
    </w:p>
    <w:p w:rsidR="000900CA" w:rsidRDefault="008B720F" w:rsidP="000900CA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三、参加单位</w:t>
      </w:r>
    </w:p>
    <w:p w:rsidR="000900CA" w:rsidRDefault="008B720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北省石家庄市、保定市、邯郸市，山西省太原市、大同市，内蒙古自治区呼和浩特市、赤峰市，辽宁省沈阳市、大连市、鞍山市、朝阳市，吉林省长春市、吉林市，黑龙江省哈尔滨市、齐齐哈尔市、大庆市、七台河市，江苏省南京市、苏州市，浙江省杭州市、宁波市、温州市，安徽省合肥市、滁州市，福建省福州市、厦门市，江西省南昌市、赣州市，山东省济南市、青岛市，河南省郑州市、洛阳市，湖北省武汉市、宜昌市，湖南省长沙市、岳阳市，广东省广州市、深圳市、东莞市，广西壮族自治区南宁市、北海市，海南省海口市，四川省成都市、甘孜藏族自治州，贵州省贵阳市、遵义市，云南省昆明市、玉溪市，西藏自治区拉萨市，陕西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省西安市、榆林市，甘肃省兰州市、天水市，青海省西宁市，宁夏回族自治区银川市、石嘴山市，新疆维吾尔自治区乌鲁木齐市、喀什地区，新疆生产建设兵团第八师石河子市，北京市东城区、朝阳区，天津市西青区、滨海新区，上海市黄浦区、杨浦区，重庆市沙坪坝区、九龙坡区，香港特别行政区，澳门特别行政区。</w:t>
      </w:r>
    </w:p>
    <w:p w:rsidR="000900CA" w:rsidRDefault="008B720F" w:rsidP="000900C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以上单位有资格报名参加比赛。</w:t>
      </w:r>
    </w:p>
    <w:p w:rsidR="00875567" w:rsidRDefault="008B720F" w:rsidP="000900CA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四、运动员资格</w:t>
      </w:r>
    </w:p>
    <w:p w:rsidR="00875567" w:rsidRDefault="008B720F" w:rsidP="000900CA">
      <w:pPr>
        <w:pStyle w:val="a6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（一）运动员资格按照《第一届全国学生（青年）运动会竞赛规程总则》第六条第（二）款有关规定执行。</w:t>
      </w:r>
    </w:p>
    <w:p w:rsidR="00875567" w:rsidRDefault="008B720F">
      <w:pPr>
        <w:pStyle w:val="a6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（二）运动员年龄按照《第一届全国学生（青年）运动会（公开组）小项和年龄设置方案》执行。</w:t>
      </w:r>
    </w:p>
    <w:p w:rsidR="00875567" w:rsidRDefault="008B720F">
      <w:pPr>
        <w:pStyle w:val="a6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（三）香港、澳门参赛运动员应为香港、澳门特别行政区居民中的中国公民或香港、澳门特别行政区的永久性居民，运动员资格由香港、澳门参赛代表团依照规定审定。</w:t>
      </w:r>
    </w:p>
    <w:p w:rsidR="000900CA" w:rsidRDefault="000900CA" w:rsidP="000900C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（四）中国轮滑协会赛前将</w:t>
      </w:r>
      <w:r w:rsidR="008B720F">
        <w:rPr>
          <w:rFonts w:ascii="仿宋" w:eastAsia="仿宋" w:hAnsi="仿宋" w:hint="eastAsia"/>
          <w:sz w:val="32"/>
          <w:szCs w:val="32"/>
        </w:rPr>
        <w:t>对报名参赛运动员进行公示，公示期间如对运动员代表资格有异议</w:t>
      </w:r>
      <w:r>
        <w:rPr>
          <w:rFonts w:ascii="仿宋" w:eastAsia="仿宋" w:hAnsi="仿宋" w:hint="eastAsia"/>
          <w:sz w:val="32"/>
          <w:szCs w:val="32"/>
        </w:rPr>
        <w:t>的</w:t>
      </w:r>
      <w:r w:rsidR="008B720F">
        <w:rPr>
          <w:rFonts w:ascii="仿宋" w:eastAsia="仿宋" w:hAnsi="仿宋" w:hint="eastAsia"/>
          <w:sz w:val="32"/>
          <w:szCs w:val="32"/>
        </w:rPr>
        <w:t>，须书面反馈（加盖公章）至中国轮滑协会。公示期间未提出异议的，视为各单位对运动员代表资格无意见。</w:t>
      </w:r>
    </w:p>
    <w:p w:rsidR="000900CA" w:rsidRDefault="008B720F" w:rsidP="000900CA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五、参加办法</w:t>
      </w:r>
    </w:p>
    <w:p w:rsidR="00231A1E" w:rsidRDefault="008B72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231A1E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）预赛</w:t>
      </w:r>
    </w:p>
    <w:p w:rsidR="000F79CB" w:rsidRDefault="008B72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1.各代表队可</w:t>
      </w:r>
      <w:proofErr w:type="gramStart"/>
      <w:r>
        <w:rPr>
          <w:rFonts w:ascii="仿宋" w:eastAsia="仿宋" w:hAnsi="仿宋"/>
          <w:sz w:val="32"/>
          <w:szCs w:val="32"/>
        </w:rPr>
        <w:t>报领队</w:t>
      </w:r>
      <w:proofErr w:type="gramEnd"/>
      <w:r>
        <w:rPr>
          <w:rFonts w:ascii="仿宋" w:eastAsia="仿宋" w:hAnsi="仿宋"/>
          <w:sz w:val="32"/>
          <w:szCs w:val="32"/>
        </w:rPr>
        <w:t>1人</w:t>
      </w:r>
      <w:r w:rsidR="000F79CB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教练员</w:t>
      </w:r>
      <w:r w:rsidR="000F79CB">
        <w:rPr>
          <w:rFonts w:ascii="仿宋" w:eastAsia="仿宋" w:hAnsi="仿宋"/>
          <w:sz w:val="32"/>
          <w:szCs w:val="32"/>
        </w:rPr>
        <w:t>可</w:t>
      </w:r>
      <w:r>
        <w:rPr>
          <w:rFonts w:ascii="仿宋" w:eastAsia="仿宋" w:hAnsi="仿宋"/>
          <w:sz w:val="32"/>
          <w:szCs w:val="32"/>
        </w:rPr>
        <w:t>根据参赛</w:t>
      </w:r>
      <w:r w:rsidR="000F79CB">
        <w:rPr>
          <w:rFonts w:ascii="仿宋" w:eastAsia="仿宋" w:hAnsi="仿宋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选报1-2人，队医或工作人员1人；男、女运动员各4人。</w:t>
      </w:r>
    </w:p>
    <w:p w:rsidR="000F79CB" w:rsidRDefault="008B72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 预赛各小项前16名的运动员获得参加决赛阶段比赛资格。</w:t>
      </w:r>
    </w:p>
    <w:p w:rsidR="00875567" w:rsidRDefault="008B72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231A1E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）决赛</w:t>
      </w:r>
    </w:p>
    <w:p w:rsidR="000F79CB" w:rsidRDefault="008B720F" w:rsidP="00231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各代表队限</w:t>
      </w:r>
      <w:proofErr w:type="gramStart"/>
      <w:r>
        <w:rPr>
          <w:rFonts w:ascii="仿宋" w:eastAsia="仿宋" w:hAnsi="仿宋" w:hint="eastAsia"/>
          <w:sz w:val="32"/>
          <w:szCs w:val="32"/>
        </w:rPr>
        <w:t>报领队</w:t>
      </w:r>
      <w:proofErr w:type="gramEnd"/>
      <w:r>
        <w:rPr>
          <w:rFonts w:ascii="仿宋" w:eastAsia="仿宋" w:hAnsi="仿宋"/>
          <w:sz w:val="32"/>
          <w:szCs w:val="32"/>
        </w:rPr>
        <w:t>1人，教练员、队医</w:t>
      </w:r>
      <w:r w:rsidR="000F79CB">
        <w:rPr>
          <w:rFonts w:ascii="仿宋" w:eastAsia="仿宋" w:hAnsi="仿宋"/>
          <w:sz w:val="32"/>
          <w:szCs w:val="32"/>
        </w:rPr>
        <w:t>、工作人</w:t>
      </w:r>
      <w:r w:rsidR="000F79CB">
        <w:rPr>
          <w:rFonts w:ascii="仿宋" w:eastAsia="仿宋" w:hAnsi="仿宋" w:hint="eastAsia"/>
          <w:sz w:val="32"/>
          <w:szCs w:val="32"/>
        </w:rPr>
        <w:t>员</w:t>
      </w:r>
      <w:r>
        <w:rPr>
          <w:rFonts w:ascii="仿宋" w:eastAsia="仿宋" w:hAnsi="仿宋"/>
          <w:sz w:val="32"/>
          <w:szCs w:val="32"/>
        </w:rPr>
        <w:t>等正编人员数量</w:t>
      </w:r>
      <w:r w:rsidR="000F79CB">
        <w:rPr>
          <w:rFonts w:ascii="仿宋" w:eastAsia="仿宋" w:hAnsi="仿宋"/>
          <w:sz w:val="32"/>
          <w:szCs w:val="32"/>
        </w:rPr>
        <w:t>按</w:t>
      </w:r>
      <w:r>
        <w:rPr>
          <w:rFonts w:ascii="仿宋" w:eastAsia="仿宋" w:hAnsi="仿宋"/>
          <w:sz w:val="32"/>
          <w:szCs w:val="32"/>
        </w:rPr>
        <w:t>运动员人数1:4的比例配备（不足1人</w:t>
      </w:r>
      <w:r w:rsidR="000F79CB">
        <w:rPr>
          <w:rFonts w:ascii="仿宋" w:eastAsia="仿宋" w:hAnsi="仿宋"/>
          <w:sz w:val="32"/>
          <w:szCs w:val="32"/>
        </w:rPr>
        <w:t>四舍五入</w:t>
      </w:r>
      <w:r>
        <w:rPr>
          <w:rFonts w:ascii="仿宋" w:eastAsia="仿宋" w:hAnsi="仿宋"/>
          <w:sz w:val="32"/>
          <w:szCs w:val="32"/>
        </w:rPr>
        <w:t>）。</w:t>
      </w:r>
    </w:p>
    <w:p w:rsidR="000F79CB" w:rsidRDefault="008B720F" w:rsidP="000F79C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231A1E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）一名运动员只能代表一个代表队参赛；街式、</w:t>
      </w:r>
      <w:proofErr w:type="gramStart"/>
      <w:r>
        <w:rPr>
          <w:rFonts w:ascii="仿宋" w:eastAsia="仿宋" w:hAnsi="仿宋" w:hint="eastAsia"/>
          <w:sz w:val="32"/>
          <w:szCs w:val="32"/>
        </w:rPr>
        <w:t>碗池小项</w:t>
      </w:r>
      <w:proofErr w:type="gramEnd"/>
      <w:r>
        <w:rPr>
          <w:rFonts w:ascii="仿宋" w:eastAsia="仿宋" w:hAnsi="仿宋" w:hint="eastAsia"/>
          <w:sz w:val="32"/>
          <w:szCs w:val="32"/>
        </w:rPr>
        <w:t>可以兼报。</w:t>
      </w:r>
    </w:p>
    <w:p w:rsidR="000F79CB" w:rsidRDefault="008B720F" w:rsidP="000F79CB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六、竞赛办法</w:t>
      </w:r>
    </w:p>
    <w:p w:rsidR="00875567" w:rsidRDefault="008B720F" w:rsidP="000F79C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（一）执行世界轮滑联合会最新滑板竞赛规则。</w:t>
      </w:r>
    </w:p>
    <w:p w:rsidR="000F79CB" w:rsidRDefault="008B72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（二）比赛通则</w:t>
      </w:r>
    </w:p>
    <w:p w:rsidR="000F79CB" w:rsidRDefault="008B72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1.裁判根据选手的动作难度、完成度、场地利用率、流畅度、连贯性进行评分。</w:t>
      </w:r>
    </w:p>
    <w:p w:rsidR="000F79CB" w:rsidRDefault="008B72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2.比赛采用0-100分制进行评分，分数精确到小数点后两位。设5名裁判员评分，去掉一个最高分和一个最低分，计算3个裁判员的平均分为选手的最后得分。</w:t>
      </w:r>
    </w:p>
    <w:p w:rsidR="00875567" w:rsidRDefault="008B72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3.预赛由电脑抽签决定选手出场顺序；半决赛按选手预赛排名倒序出场，</w:t>
      </w:r>
      <w:proofErr w:type="gramStart"/>
      <w:r>
        <w:rPr>
          <w:rFonts w:ascii="仿宋" w:eastAsia="仿宋" w:hAnsi="仿宋"/>
          <w:sz w:val="32"/>
          <w:szCs w:val="32"/>
        </w:rPr>
        <w:t>决赛按进入</w:t>
      </w:r>
      <w:proofErr w:type="gramEnd"/>
      <w:r>
        <w:rPr>
          <w:rFonts w:ascii="仿宋" w:eastAsia="仿宋" w:hAnsi="仿宋"/>
          <w:sz w:val="32"/>
          <w:szCs w:val="32"/>
        </w:rPr>
        <w:t>前</w:t>
      </w:r>
      <w:r>
        <w:rPr>
          <w:rFonts w:ascii="仿宋" w:eastAsia="仿宋" w:hAnsi="仿宋" w:hint="eastAsia"/>
          <w:sz w:val="32"/>
          <w:szCs w:val="32"/>
        </w:rPr>
        <w:t>8名的</w:t>
      </w:r>
      <w:r>
        <w:rPr>
          <w:rFonts w:ascii="仿宋" w:eastAsia="仿宋" w:hAnsi="仿宋"/>
          <w:sz w:val="32"/>
          <w:szCs w:val="32"/>
        </w:rPr>
        <w:t>选手排名倒序出场。</w:t>
      </w:r>
    </w:p>
    <w:p w:rsidR="00DF2F06" w:rsidRDefault="008B72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决赛阶段的16名</w:t>
      </w:r>
      <w:r>
        <w:rPr>
          <w:rFonts w:ascii="仿宋" w:eastAsia="仿宋" w:hAnsi="仿宋"/>
          <w:sz w:val="32"/>
          <w:szCs w:val="32"/>
        </w:rPr>
        <w:t>选手</w:t>
      </w:r>
      <w:r>
        <w:rPr>
          <w:rFonts w:ascii="仿宋" w:eastAsia="仿宋" w:hAnsi="仿宋" w:hint="eastAsia"/>
          <w:sz w:val="32"/>
          <w:szCs w:val="32"/>
        </w:rPr>
        <w:t>先</w:t>
      </w:r>
      <w:r>
        <w:rPr>
          <w:rFonts w:ascii="仿宋" w:eastAsia="仿宋" w:hAnsi="仿宋"/>
          <w:sz w:val="32"/>
          <w:szCs w:val="32"/>
        </w:rPr>
        <w:t>进行半决赛；进入前8名的</w:t>
      </w:r>
      <w:r>
        <w:rPr>
          <w:rFonts w:ascii="仿宋" w:eastAsia="仿宋" w:hAnsi="仿宋"/>
          <w:sz w:val="32"/>
          <w:szCs w:val="32"/>
        </w:rPr>
        <w:lastRenderedPageBreak/>
        <w:t>选手参加冠、亚、季军决赛。</w:t>
      </w:r>
    </w:p>
    <w:p w:rsidR="00DF2F06" w:rsidRDefault="008B72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proofErr w:type="gramStart"/>
      <w:r>
        <w:rPr>
          <w:rFonts w:ascii="仿宋" w:eastAsia="仿宋" w:hAnsi="仿宋" w:hint="eastAsia"/>
          <w:sz w:val="32"/>
          <w:szCs w:val="32"/>
        </w:rPr>
        <w:t>街式比赛</w:t>
      </w:r>
      <w:proofErr w:type="gramEnd"/>
    </w:p>
    <w:p w:rsidR="00DF2F06" w:rsidRDefault="008B72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1.未满18周岁选手必须佩戴头盔参赛。</w:t>
      </w:r>
    </w:p>
    <w:p w:rsidR="00DF2F06" w:rsidRDefault="008B72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2.预赛：每个选手两轮线路比赛（每轮60秒/人）；</w:t>
      </w:r>
      <w:proofErr w:type="gramStart"/>
      <w:r>
        <w:rPr>
          <w:rFonts w:ascii="仿宋" w:eastAsia="仿宋" w:hAnsi="仿宋"/>
          <w:sz w:val="32"/>
          <w:szCs w:val="32"/>
        </w:rPr>
        <w:t>取选手</w:t>
      </w:r>
      <w:proofErr w:type="gramEnd"/>
      <w:r>
        <w:rPr>
          <w:rFonts w:ascii="仿宋" w:eastAsia="仿宋" w:hAnsi="仿宋"/>
          <w:sz w:val="32"/>
          <w:szCs w:val="32"/>
        </w:rPr>
        <w:t>最高轮得分为最终得分，排定名次。如2人或2人以上选手得分相同，</w:t>
      </w:r>
      <w:r>
        <w:rPr>
          <w:rFonts w:ascii="仿宋" w:eastAsia="仿宋" w:hAnsi="仿宋" w:hint="eastAsia"/>
          <w:sz w:val="32"/>
          <w:szCs w:val="32"/>
        </w:rPr>
        <w:t>按选手</w:t>
      </w:r>
      <w:r>
        <w:rPr>
          <w:rFonts w:ascii="仿宋" w:eastAsia="仿宋" w:hAnsi="仿宋"/>
          <w:sz w:val="32"/>
          <w:szCs w:val="32"/>
        </w:rPr>
        <w:t>次高轮得分排定名次。</w:t>
      </w:r>
    </w:p>
    <w:p w:rsidR="00875567" w:rsidRDefault="008B72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3.决赛：采用“2+5”赛制，每个选手两轮线路比赛（每轮45秒/人）再加五轮“大绝招”比赛；</w:t>
      </w:r>
      <w:proofErr w:type="gramStart"/>
      <w:r>
        <w:rPr>
          <w:rFonts w:ascii="仿宋" w:eastAsia="仿宋" w:hAnsi="仿宋"/>
          <w:sz w:val="32"/>
          <w:szCs w:val="32"/>
        </w:rPr>
        <w:t>取选手</w:t>
      </w:r>
      <w:proofErr w:type="gramEnd"/>
      <w:r>
        <w:rPr>
          <w:rFonts w:ascii="仿宋" w:eastAsia="仿宋" w:hAnsi="仿宋"/>
          <w:sz w:val="32"/>
          <w:szCs w:val="32"/>
        </w:rPr>
        <w:t>一轮线路和两轮“大绝招”比赛的3个最高分之和排定名次。如2人或2人以上选手积分相同，</w:t>
      </w:r>
      <w:r>
        <w:rPr>
          <w:rFonts w:ascii="仿宋" w:eastAsia="仿宋" w:hAnsi="仿宋" w:hint="eastAsia"/>
          <w:sz w:val="32"/>
          <w:szCs w:val="32"/>
        </w:rPr>
        <w:t>按</w:t>
      </w:r>
      <w:r>
        <w:rPr>
          <w:rFonts w:ascii="仿宋" w:eastAsia="仿宋" w:hAnsi="仿宋"/>
          <w:sz w:val="32"/>
          <w:szCs w:val="32"/>
        </w:rPr>
        <w:t>选手最高轮得分排定名次。</w:t>
      </w:r>
    </w:p>
    <w:p w:rsidR="00DF2F06" w:rsidRDefault="008B72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proofErr w:type="gramStart"/>
      <w:r>
        <w:rPr>
          <w:rFonts w:ascii="仿宋" w:eastAsia="仿宋" w:hAnsi="仿宋"/>
          <w:sz w:val="32"/>
          <w:szCs w:val="32"/>
        </w:rPr>
        <w:t>街式比赛</w:t>
      </w:r>
      <w:proofErr w:type="gramEnd"/>
      <w:r>
        <w:rPr>
          <w:rFonts w:ascii="仿宋" w:eastAsia="仿宋" w:hAnsi="仿宋"/>
          <w:sz w:val="32"/>
          <w:szCs w:val="32"/>
        </w:rPr>
        <w:t>计时器在任何情况下均不会停止计时。如选手</w:t>
      </w: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/>
          <w:sz w:val="32"/>
          <w:szCs w:val="32"/>
        </w:rPr>
        <w:t>本轮比赛</w:t>
      </w:r>
      <w:r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/>
          <w:sz w:val="32"/>
          <w:szCs w:val="32"/>
        </w:rPr>
        <w:t>受外部因素影响中断，将有一次重赛的机会。</w:t>
      </w:r>
    </w:p>
    <w:p w:rsidR="00DF2F06" w:rsidRDefault="008B72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proofErr w:type="gramStart"/>
      <w:r>
        <w:rPr>
          <w:rFonts w:ascii="仿宋" w:eastAsia="仿宋" w:hAnsi="仿宋" w:hint="eastAsia"/>
          <w:sz w:val="32"/>
          <w:szCs w:val="32"/>
        </w:rPr>
        <w:t>碗</w:t>
      </w:r>
      <w:r w:rsidR="000F79CB">
        <w:rPr>
          <w:rFonts w:ascii="仿宋" w:eastAsia="仿宋" w:hAnsi="仿宋" w:hint="eastAsia"/>
          <w:sz w:val="32"/>
          <w:szCs w:val="32"/>
        </w:rPr>
        <w:t>式</w:t>
      </w:r>
      <w:r>
        <w:rPr>
          <w:rFonts w:ascii="仿宋" w:eastAsia="仿宋" w:hAnsi="仿宋" w:hint="eastAsia"/>
          <w:sz w:val="32"/>
          <w:szCs w:val="32"/>
        </w:rPr>
        <w:t>比赛</w:t>
      </w:r>
      <w:proofErr w:type="gramEnd"/>
    </w:p>
    <w:p w:rsidR="00875567" w:rsidRDefault="008B72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1.所有选手必须佩戴头盔、护膝和护肘。</w:t>
      </w:r>
    </w:p>
    <w:p w:rsidR="00DF2F06" w:rsidRDefault="008B72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2.预赛、决赛每个选手均</w:t>
      </w:r>
      <w:r>
        <w:rPr>
          <w:rFonts w:ascii="仿宋" w:eastAsia="仿宋" w:hAnsi="仿宋" w:hint="eastAsia"/>
          <w:sz w:val="32"/>
          <w:szCs w:val="32"/>
        </w:rPr>
        <w:t>设</w:t>
      </w:r>
      <w:r>
        <w:rPr>
          <w:rFonts w:ascii="仿宋" w:eastAsia="仿宋" w:hAnsi="仿宋"/>
          <w:sz w:val="32"/>
          <w:szCs w:val="32"/>
        </w:rPr>
        <w:t>三轮比赛，每轮45秒/人。比赛计时开始，选手5秒内必须出发。</w:t>
      </w:r>
    </w:p>
    <w:p w:rsidR="00DF2F06" w:rsidRDefault="008B72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3.预赛</w:t>
      </w:r>
      <w:proofErr w:type="gramStart"/>
      <w:r>
        <w:rPr>
          <w:rFonts w:ascii="仿宋" w:eastAsia="仿宋" w:hAnsi="仿宋" w:hint="eastAsia"/>
          <w:sz w:val="32"/>
          <w:szCs w:val="32"/>
        </w:rPr>
        <w:t>中选手</w:t>
      </w:r>
      <w:proofErr w:type="gramEnd"/>
      <w:r>
        <w:rPr>
          <w:rFonts w:ascii="仿宋" w:eastAsia="仿宋" w:hAnsi="仿宋"/>
          <w:sz w:val="32"/>
          <w:szCs w:val="32"/>
        </w:rPr>
        <w:t>动作失败可继续比赛至45秒计时结束；决赛</w:t>
      </w:r>
      <w:proofErr w:type="gramStart"/>
      <w:r>
        <w:rPr>
          <w:rFonts w:ascii="仿宋" w:eastAsia="仿宋" w:hAnsi="仿宋" w:hint="eastAsia"/>
          <w:sz w:val="32"/>
          <w:szCs w:val="32"/>
        </w:rPr>
        <w:t>中选手</w:t>
      </w:r>
      <w:proofErr w:type="gramEnd"/>
      <w:r>
        <w:rPr>
          <w:rFonts w:ascii="仿宋" w:eastAsia="仿宋" w:hAnsi="仿宋"/>
          <w:sz w:val="32"/>
          <w:szCs w:val="32"/>
        </w:rPr>
        <w:t>动作失败，计时器即停止计时，选手本轮比赛结束。</w:t>
      </w:r>
    </w:p>
    <w:p w:rsidR="00DF2F06" w:rsidRDefault="008B720F" w:rsidP="00DF2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以</w:t>
      </w:r>
      <w:r>
        <w:rPr>
          <w:rFonts w:ascii="仿宋" w:eastAsia="仿宋" w:hAnsi="仿宋"/>
          <w:sz w:val="32"/>
          <w:szCs w:val="32"/>
        </w:rPr>
        <w:t>选手三轮比赛中</w:t>
      </w:r>
      <w:r w:rsidR="00DF2F06"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最高轮得分，</w:t>
      </w:r>
      <w:r w:rsidR="00DF2F06">
        <w:rPr>
          <w:rFonts w:ascii="仿宋" w:eastAsia="仿宋" w:hAnsi="仿宋"/>
          <w:sz w:val="32"/>
          <w:szCs w:val="32"/>
        </w:rPr>
        <w:t>作</w:t>
      </w:r>
      <w:r>
        <w:rPr>
          <w:rFonts w:ascii="仿宋" w:eastAsia="仿宋" w:hAnsi="仿宋"/>
          <w:sz w:val="32"/>
          <w:szCs w:val="32"/>
        </w:rPr>
        <w:t>为选手最终得分排定名次。如2人或2人以上得分相同，</w:t>
      </w:r>
      <w:r>
        <w:rPr>
          <w:rFonts w:ascii="仿宋" w:eastAsia="仿宋" w:hAnsi="仿宋" w:hint="eastAsia"/>
          <w:sz w:val="32"/>
          <w:szCs w:val="32"/>
        </w:rPr>
        <w:t>按</w:t>
      </w:r>
      <w:r>
        <w:rPr>
          <w:rFonts w:ascii="仿宋" w:eastAsia="仿宋" w:hAnsi="仿宋"/>
          <w:sz w:val="32"/>
          <w:szCs w:val="32"/>
        </w:rPr>
        <w:t>选手次高轮得分</w:t>
      </w:r>
      <w:r>
        <w:rPr>
          <w:rFonts w:ascii="仿宋" w:eastAsia="仿宋" w:hAnsi="仿宋"/>
          <w:sz w:val="32"/>
          <w:szCs w:val="32"/>
        </w:rPr>
        <w:lastRenderedPageBreak/>
        <w:t>排定名次。</w:t>
      </w:r>
    </w:p>
    <w:p w:rsidR="00875567" w:rsidRDefault="008B720F" w:rsidP="00DF2F06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七、录取名次和奖励办法</w:t>
      </w:r>
    </w:p>
    <w:p w:rsidR="00DF2F06" w:rsidRDefault="008B720F" w:rsidP="00DF2F06">
      <w:pPr>
        <w:tabs>
          <w:tab w:val="left" w:pos="1880"/>
        </w:tabs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按照《第一届全国学生（青年）运动会竞赛规程总则》第九条有关规定执行。</w:t>
      </w:r>
    </w:p>
    <w:p w:rsidR="00875567" w:rsidRDefault="008B720F" w:rsidP="00DF2F06">
      <w:pPr>
        <w:tabs>
          <w:tab w:val="left" w:pos="1880"/>
        </w:tabs>
        <w:spacing w:line="360" w:lineRule="auto"/>
        <w:ind w:firstLineChars="202" w:firstLine="649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八、技术官员</w:t>
      </w:r>
    </w:p>
    <w:p w:rsidR="00DF2F06" w:rsidRDefault="008B720F" w:rsidP="00DF2F06">
      <w:pPr>
        <w:tabs>
          <w:tab w:val="left" w:pos="1880"/>
        </w:tabs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按照《第一届全国学生（青年）运动会竞赛规程总则》第十一条有关规定执行。</w:t>
      </w:r>
    </w:p>
    <w:p w:rsidR="00875567" w:rsidRDefault="008B720F" w:rsidP="00DF2F06">
      <w:pPr>
        <w:tabs>
          <w:tab w:val="left" w:pos="1880"/>
        </w:tabs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九、报名和报到</w:t>
      </w:r>
    </w:p>
    <w:p w:rsidR="00875567" w:rsidRDefault="008B720F" w:rsidP="00DF2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（一）预赛</w:t>
      </w:r>
    </w:p>
    <w:p w:rsidR="00875567" w:rsidRDefault="008B720F" w:rsidP="00DF2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1.按中国轮滑协会另行公布的补充通知执行。</w:t>
      </w:r>
    </w:p>
    <w:p w:rsidR="00875567" w:rsidRDefault="008B720F" w:rsidP="00DF2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2.报名后因故无法参加比赛的，须提前向中国轮滑协会和</w:t>
      </w:r>
      <w:r>
        <w:rPr>
          <w:rFonts w:ascii="仿宋" w:eastAsia="仿宋" w:hAnsi="仿宋" w:hint="eastAsia"/>
          <w:sz w:val="32"/>
          <w:szCs w:val="32"/>
        </w:rPr>
        <w:t>赛区组委会</w:t>
      </w:r>
      <w:r>
        <w:rPr>
          <w:rFonts w:ascii="仿宋" w:eastAsia="仿宋" w:hAnsi="仿宋"/>
          <w:sz w:val="32"/>
          <w:szCs w:val="32"/>
        </w:rPr>
        <w:t>提交书面说明。</w:t>
      </w:r>
    </w:p>
    <w:p w:rsidR="00DF2F06" w:rsidRDefault="008B72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3.各代表队提前2天到赛区报到，比赛结束后1天离会。提前报到或推迟离会的单位费用自理。</w:t>
      </w:r>
    </w:p>
    <w:p w:rsidR="00DF2F06" w:rsidRDefault="008B720F" w:rsidP="00DF2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（二）决赛</w:t>
      </w:r>
    </w:p>
    <w:p w:rsidR="00DF2F06" w:rsidRDefault="008B720F" w:rsidP="00DF2F0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按照《第一届全国学生（青年）运动会竞赛规程总则》第十二条第（二）款有关规定执行。</w:t>
      </w:r>
    </w:p>
    <w:p w:rsidR="00DF2F06" w:rsidRDefault="008B720F" w:rsidP="00DF2F06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十、体检和保险</w:t>
      </w:r>
    </w:p>
    <w:p w:rsidR="00DF2F06" w:rsidRDefault="008B720F" w:rsidP="00DF2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（一）代表队所有人员赛前须进行体检证明身体健康。</w:t>
      </w:r>
    </w:p>
    <w:p w:rsidR="00F913E9" w:rsidRDefault="008B720F" w:rsidP="00F913E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（二）代表队</w:t>
      </w:r>
      <w:r w:rsidR="00DF2F06">
        <w:rPr>
          <w:rFonts w:ascii="仿宋" w:eastAsia="仿宋" w:hAnsi="仿宋" w:hint="eastAsia"/>
          <w:sz w:val="32"/>
          <w:szCs w:val="32"/>
        </w:rPr>
        <w:t>须</w:t>
      </w:r>
      <w:r>
        <w:rPr>
          <w:rFonts w:ascii="仿宋" w:eastAsia="仿宋" w:hAnsi="仿宋" w:hint="eastAsia"/>
          <w:sz w:val="32"/>
          <w:szCs w:val="32"/>
        </w:rPr>
        <w:t>统一办理人身意外伤害保险，报名时</w:t>
      </w:r>
      <w:r w:rsidR="00F913E9">
        <w:rPr>
          <w:rFonts w:ascii="仿宋" w:eastAsia="仿宋" w:hAnsi="仿宋" w:hint="eastAsia"/>
          <w:sz w:val="32"/>
          <w:szCs w:val="32"/>
        </w:rPr>
        <w:t>须</w:t>
      </w:r>
      <w:r>
        <w:rPr>
          <w:rFonts w:ascii="仿宋" w:eastAsia="仿宋" w:hAnsi="仿宋" w:hint="eastAsia"/>
          <w:sz w:val="32"/>
          <w:szCs w:val="32"/>
        </w:rPr>
        <w:t>提交电子版或纸质版保单查验</w:t>
      </w:r>
      <w:r w:rsidR="00F913E9">
        <w:rPr>
          <w:rFonts w:ascii="仿宋" w:eastAsia="仿宋" w:hAnsi="仿宋" w:hint="eastAsia"/>
          <w:sz w:val="32"/>
          <w:szCs w:val="32"/>
        </w:rPr>
        <w:t>。</w:t>
      </w:r>
    </w:p>
    <w:p w:rsidR="00F913E9" w:rsidRPr="00F913E9" w:rsidRDefault="00F913E9" w:rsidP="00F913E9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F913E9">
        <w:rPr>
          <w:rFonts w:ascii="仿宋" w:eastAsia="仿宋" w:hAnsi="仿宋" w:cs="仿宋" w:hint="eastAsia"/>
          <w:b/>
          <w:sz w:val="32"/>
          <w:szCs w:val="32"/>
        </w:rPr>
        <w:lastRenderedPageBreak/>
        <w:t>十</w:t>
      </w:r>
      <w:r>
        <w:rPr>
          <w:rFonts w:ascii="仿宋" w:eastAsia="仿宋" w:hAnsi="仿宋" w:cs="仿宋" w:hint="eastAsia"/>
          <w:b/>
          <w:sz w:val="32"/>
          <w:szCs w:val="32"/>
        </w:rPr>
        <w:t>一</w:t>
      </w:r>
      <w:r w:rsidRPr="00F913E9">
        <w:rPr>
          <w:rFonts w:ascii="仿宋" w:eastAsia="仿宋" w:hAnsi="仿宋" w:cs="仿宋" w:hint="eastAsia"/>
          <w:b/>
          <w:sz w:val="32"/>
          <w:szCs w:val="32"/>
        </w:rPr>
        <w:t>、反兴奋剂和赛风赛纪</w:t>
      </w:r>
    </w:p>
    <w:p w:rsidR="00F913E9" w:rsidRDefault="00F913E9" w:rsidP="00F913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913E9">
        <w:rPr>
          <w:rFonts w:ascii="仿宋" w:eastAsia="仿宋" w:hAnsi="仿宋" w:cs="仿宋" w:hint="eastAsia"/>
          <w:sz w:val="32"/>
          <w:szCs w:val="32"/>
        </w:rPr>
        <w:t>按照《第一届全国学生（青年）运动会竞赛规程总则》相关规定执行。</w:t>
      </w:r>
    </w:p>
    <w:p w:rsidR="00F913E9" w:rsidRDefault="008B720F" w:rsidP="00F913E9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十</w:t>
      </w:r>
      <w:r w:rsidR="00E74DB9">
        <w:rPr>
          <w:rFonts w:ascii="仿宋" w:eastAsia="仿宋" w:hAnsi="仿宋" w:cs="仿宋" w:hint="eastAsia"/>
          <w:b/>
          <w:sz w:val="32"/>
          <w:szCs w:val="32"/>
        </w:rPr>
        <w:t>二</w:t>
      </w:r>
      <w:r>
        <w:rPr>
          <w:rFonts w:ascii="仿宋" w:eastAsia="仿宋" w:hAnsi="仿宋" w:cs="仿宋" w:hint="eastAsia"/>
          <w:b/>
          <w:sz w:val="32"/>
          <w:szCs w:val="32"/>
        </w:rPr>
        <w:t>、经费</w:t>
      </w:r>
    </w:p>
    <w:p w:rsidR="00F913E9" w:rsidRDefault="008B72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（一）预赛</w:t>
      </w:r>
    </w:p>
    <w:p w:rsidR="00F913E9" w:rsidRDefault="008B72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参赛运动员住宿费由中国轮滑协会和赛区负担，随队官员（含领队、教练员、队医、工作人员等）需</w:t>
      </w:r>
      <w:r w:rsidR="00F913E9">
        <w:rPr>
          <w:rFonts w:ascii="仿宋" w:eastAsia="仿宋" w:hAnsi="仿宋" w:hint="eastAsia"/>
          <w:sz w:val="32"/>
          <w:szCs w:val="32"/>
        </w:rPr>
        <w:t>按标准</w:t>
      </w:r>
      <w:r>
        <w:rPr>
          <w:rFonts w:ascii="仿宋" w:eastAsia="仿宋" w:hAnsi="仿宋" w:hint="eastAsia"/>
          <w:sz w:val="32"/>
          <w:szCs w:val="32"/>
        </w:rPr>
        <w:t>缴纳住宿费，所有参赛人员按标准缴纳伙食费，标准见补充通知。</w:t>
      </w:r>
    </w:p>
    <w:p w:rsidR="00F913E9" w:rsidRDefault="008B720F" w:rsidP="000F79C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（二）决赛</w:t>
      </w:r>
    </w:p>
    <w:p w:rsidR="000F79CB" w:rsidRDefault="008B720F" w:rsidP="000F79C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按照组委会相关规定执行</w:t>
      </w:r>
      <w:r w:rsidR="00F913E9">
        <w:rPr>
          <w:rFonts w:ascii="仿宋" w:eastAsia="仿宋" w:hAnsi="仿宋" w:hint="eastAsia"/>
          <w:sz w:val="32"/>
          <w:szCs w:val="32"/>
        </w:rPr>
        <w:t>。</w:t>
      </w:r>
    </w:p>
    <w:p w:rsidR="00875567" w:rsidRDefault="008B720F" w:rsidP="000F79CB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十三、未尽事宜，另行通知</w:t>
      </w:r>
    </w:p>
    <w:sectPr w:rsidR="00875567" w:rsidSect="000900CA">
      <w:pgSz w:w="11906" w:h="16838"/>
      <w:pgMar w:top="226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83" w:rsidRDefault="000B3E83"/>
  </w:endnote>
  <w:endnote w:type="continuationSeparator" w:id="0">
    <w:p w:rsidR="000B3E83" w:rsidRDefault="000B3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83" w:rsidRDefault="000B3E83"/>
  </w:footnote>
  <w:footnote w:type="continuationSeparator" w:id="0">
    <w:p w:rsidR="000B3E83" w:rsidRDefault="000B3E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780F31"/>
    <w:rsid w:val="000900CA"/>
    <w:rsid w:val="000B3E83"/>
    <w:rsid w:val="000B58F6"/>
    <w:rsid w:val="000F79CB"/>
    <w:rsid w:val="001C162A"/>
    <w:rsid w:val="001E074D"/>
    <w:rsid w:val="00231A1E"/>
    <w:rsid w:val="002E635E"/>
    <w:rsid w:val="00306306"/>
    <w:rsid w:val="003703BC"/>
    <w:rsid w:val="003748BF"/>
    <w:rsid w:val="00386417"/>
    <w:rsid w:val="003C0799"/>
    <w:rsid w:val="00490A0E"/>
    <w:rsid w:val="005167E4"/>
    <w:rsid w:val="005926E9"/>
    <w:rsid w:val="005D6CF2"/>
    <w:rsid w:val="005F5165"/>
    <w:rsid w:val="00606689"/>
    <w:rsid w:val="00756A74"/>
    <w:rsid w:val="00780F31"/>
    <w:rsid w:val="00803779"/>
    <w:rsid w:val="00816470"/>
    <w:rsid w:val="0084249B"/>
    <w:rsid w:val="00875567"/>
    <w:rsid w:val="008B720F"/>
    <w:rsid w:val="008F1A46"/>
    <w:rsid w:val="00907940"/>
    <w:rsid w:val="00985EE7"/>
    <w:rsid w:val="009935E3"/>
    <w:rsid w:val="00A5459E"/>
    <w:rsid w:val="00B4429A"/>
    <w:rsid w:val="00B60ED0"/>
    <w:rsid w:val="00BF480A"/>
    <w:rsid w:val="00C51F83"/>
    <w:rsid w:val="00C55B0B"/>
    <w:rsid w:val="00C773A4"/>
    <w:rsid w:val="00D903C8"/>
    <w:rsid w:val="00DF2F06"/>
    <w:rsid w:val="00E74DB9"/>
    <w:rsid w:val="00E80544"/>
    <w:rsid w:val="00F45B41"/>
    <w:rsid w:val="00F913E9"/>
    <w:rsid w:val="00FD0BA4"/>
    <w:rsid w:val="00FD5DB5"/>
    <w:rsid w:val="00FE20F3"/>
    <w:rsid w:val="35D432D0"/>
    <w:rsid w:val="55A2722A"/>
    <w:rsid w:val="73F3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Times New Roman" w:eastAsia="宋体" w:hAnsi="Times New Roman" w:cs="Times New Roman"/>
      <w:sz w:val="44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Times New Roman" w:eastAsia="宋体" w:hAnsi="Times New Roman" w:cs="Times New Roman"/>
      <w:sz w:val="44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 Qinghua</dc:creator>
  <cp:lastModifiedBy>JiaNing</cp:lastModifiedBy>
  <cp:revision>6</cp:revision>
  <cp:lastPrinted>2023-07-07T10:49:00Z</cp:lastPrinted>
  <dcterms:created xsi:type="dcterms:W3CDTF">2023-07-22T08:02:00Z</dcterms:created>
  <dcterms:modified xsi:type="dcterms:W3CDTF">2023-08-05T14:06:00Z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43B842177BB1442E99B8535B735640E5_13</vt:lpwstr>
  </property>
</Properties>
</file>