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仿宋" w:eastAsia="仿宋_GB2312"/>
          <w:sz w:val="30"/>
          <w:szCs w:val="30"/>
          <w:lang w:eastAsia="zh-Hans"/>
        </w:rPr>
      </w:pPr>
      <w:r>
        <w:rPr>
          <w:rFonts w:hint="eastAsia" w:ascii="仿宋_GB2312" w:hAnsi="仿宋" w:eastAsia="仿宋_GB2312"/>
          <w:sz w:val="30"/>
          <w:szCs w:val="30"/>
          <w:lang w:val="en-US" w:eastAsia="zh-Hans"/>
        </w:rPr>
        <w:t>附件</w:t>
      </w:r>
      <w:r>
        <w:rPr>
          <w:rFonts w:hint="default" w:ascii="仿宋_GB2312" w:hAnsi="仿宋" w:eastAsia="仿宋_GB2312"/>
          <w:sz w:val="30"/>
          <w:szCs w:val="30"/>
          <w:lang w:eastAsia="zh-Hans"/>
        </w:rPr>
        <w:t>3</w:t>
      </w:r>
      <w:r>
        <w:rPr>
          <w:rFonts w:hint="eastAsia" w:ascii="仿宋_GB2312" w:hAnsi="仿宋" w:eastAsia="仿宋_GB2312"/>
          <w:sz w:val="30"/>
          <w:szCs w:val="30"/>
          <w:lang w:eastAsia="zh-Hans"/>
        </w:rPr>
        <w:t>：</w:t>
      </w:r>
    </w:p>
    <w:p>
      <w:pPr>
        <w:pStyle w:val="2"/>
        <w:spacing w:before="0" w:beforeAutospacing="0" w:after="0" w:afterAutospacing="0" w:line="600" w:lineRule="exact"/>
        <w:jc w:val="center"/>
        <w:rPr>
          <w:rFonts w:hint="eastAsia" w:asciiTheme="majorEastAsia" w:hAnsiTheme="majorEastAsia" w:eastAsiaTheme="majorEastAsia" w:cstheme="majorEastAsia"/>
          <w:b/>
          <w:bCs/>
          <w:kern w:val="0"/>
          <w:sz w:val="36"/>
          <w:szCs w:val="36"/>
        </w:rPr>
      </w:pPr>
      <w:bookmarkStart w:id="0" w:name="_GoBack"/>
      <w:r>
        <w:rPr>
          <w:rFonts w:hint="eastAsia" w:asciiTheme="majorEastAsia" w:hAnsiTheme="majorEastAsia" w:eastAsiaTheme="majorEastAsia" w:cstheme="majorEastAsia"/>
          <w:b/>
          <w:bCs/>
          <w:kern w:val="0"/>
          <w:sz w:val="36"/>
          <w:szCs w:val="36"/>
        </w:rPr>
        <w:t>2020年全国象棋锦标赛（个人）疫情防控指南</w:t>
      </w:r>
      <w:bookmarkEnd w:id="0"/>
    </w:p>
    <w:p>
      <w:pPr>
        <w:pStyle w:val="17"/>
        <w:spacing w:line="560" w:lineRule="exact"/>
        <w:ind w:firstLine="560"/>
        <w:rPr>
          <w:rFonts w:hint="eastAsia" w:ascii="宋体" w:hAnsi="宋体" w:cs="黑体"/>
          <w:sz w:val="28"/>
          <w:szCs w:val="28"/>
          <w:lang w:val="en-US" w:eastAsia="zh-Hans"/>
        </w:rPr>
      </w:pPr>
    </w:p>
    <w:p>
      <w:pPr>
        <w:pStyle w:val="17"/>
        <w:numPr>
          <w:ilvl w:val="0"/>
          <w:numId w:val="1"/>
        </w:numPr>
        <w:spacing w:beforeLines="0" w:afterLines="0" w:line="240" w:lineRule="auto"/>
        <w:ind w:firstLine="560"/>
        <w:rPr>
          <w:rFonts w:ascii="宋体" w:hAnsi="宋体" w:cs="黑体"/>
          <w:sz w:val="28"/>
          <w:szCs w:val="28"/>
        </w:rPr>
      </w:pPr>
      <w:r>
        <w:rPr>
          <w:rFonts w:hint="eastAsia" w:ascii="宋体" w:hAnsi="宋体" w:cs="黑体"/>
          <w:sz w:val="28"/>
          <w:szCs w:val="28"/>
        </w:rPr>
        <w:t>疫情防控总体要求</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全国象棋个人锦标赛疫情防控工作，包括但不限于赛事所涉及的赛场、酒店、餐厅以及所有参赛人员的疫情防控措施和执行情况。</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赛区疫情防控领导小组必须建立详细、完备的应急处理机制，包括与卫生防疫部门建立联防联控机制，在比赛酒店设立隔离室，一旦出现疫情或疑似疫情病例，及时、妥善处理。各参赛队领队为各自队伍疫情防控责任人。</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组委会对所有的参赛人员（包含参赛队人员、各类工作人员等）进行风险评估，并进行管理。对于来自非上海市的人员，须提供其在原居住地的健康记录，同时根据上海市的防疫政策，进行必要的申报或者登记。</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承办单位应根据实际参赛人数和情况，购置足够的体温计、额温枪、口罩、消毒液、洗手液等防疫物品，并对相关工作人员进行培训，保证规范使用。</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组委会将与上海市新型冠状病毒肺炎疫情防控指挥部建立良好沟通机制，及时接收、掌握国家、赛区所在省市的疫情防控最新形势和政策，在卫生防疫部门的指导下做好日常疫情防控工作和应急处理。</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各队必须严格执行全国象棋个人锦标赛疫情防控领导小组的疫情防控相关规定，包括所有参赛人员按照要求进行核酸检测。每轮比赛前，组委会将组织人员给所有进入赛场人员测量体温，并向领导小组报告本队伍所有参赛人员健康状况。</w:t>
      </w:r>
    </w:p>
    <w:p>
      <w:pPr>
        <w:pStyle w:val="17"/>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各队须对疫情防控知识和要求进行充分宣传，引导所有参赛人员充分配合，同时在媒体、棋迷心目中强化比赛的积极、正面形象。所有参赛人员不得擅自通过媒体采访或个人社交媒体平台（包括但不限于微博、微信、推特、脸书等），发表、散播有关疫情防控的虚假消息或不当言论。</w:t>
      </w:r>
    </w:p>
    <w:p>
      <w:pPr>
        <w:numPr>
          <w:ilvl w:val="0"/>
          <w:numId w:val="1"/>
        </w:numPr>
        <w:spacing w:beforeLines="0" w:afterLines="0" w:line="240" w:lineRule="auto"/>
        <w:ind w:firstLine="560" w:firstLineChars="200"/>
        <w:rPr>
          <w:rFonts w:ascii="宋体" w:hAnsi="宋体" w:cs="黑体"/>
          <w:sz w:val="28"/>
          <w:szCs w:val="28"/>
        </w:rPr>
      </w:pPr>
      <w:r>
        <w:rPr>
          <w:rFonts w:hint="eastAsia" w:ascii="宋体" w:hAnsi="宋体" w:cs="黑体"/>
          <w:sz w:val="28"/>
          <w:szCs w:val="28"/>
        </w:rPr>
        <w:t>核酸检测报告要求</w:t>
      </w:r>
    </w:p>
    <w:p>
      <w:pPr>
        <w:spacing w:beforeLines="0" w:afterLines="0" w:line="240" w:lineRule="auto"/>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全部到会人员应持本人核酸检测阴性报告（检测日应为报到日前7日内）至赛区报到，组委会将提前核验。对于不能提交核酸检测报告的队伍和个人，组委会有权拒绝其参赛。</w:t>
      </w:r>
    </w:p>
    <w:p>
      <w:pPr>
        <w:numPr>
          <w:ilvl w:val="0"/>
          <w:numId w:val="1"/>
        </w:numPr>
        <w:spacing w:beforeLines="0" w:afterLines="0" w:line="240" w:lineRule="auto"/>
        <w:ind w:firstLine="560" w:firstLineChars="200"/>
        <w:rPr>
          <w:rFonts w:ascii="宋体" w:hAnsi="宋体" w:cs="黑体"/>
          <w:sz w:val="28"/>
          <w:szCs w:val="28"/>
        </w:rPr>
      </w:pPr>
      <w:r>
        <w:rPr>
          <w:rFonts w:hint="eastAsia" w:ascii="宋体" w:hAnsi="宋体" w:cs="黑体"/>
          <w:sz w:val="28"/>
          <w:szCs w:val="28"/>
        </w:rPr>
        <w:t>各参赛队疫情防控指引</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（一）自接到比赛通知起，请及时在微信APP首页搜索</w:t>
      </w:r>
      <w:r>
        <w:rPr>
          <w:rFonts w:hint="eastAsia" w:ascii="宋体" w:hAnsi="宋体" w:cs="方正仿宋简体"/>
          <w:sz w:val="28"/>
          <w:szCs w:val="28"/>
        </w:rPr>
        <w:t>“随申码”-小程序里，通过随申码–自主申报，</w:t>
      </w:r>
      <w:r>
        <w:rPr>
          <w:rFonts w:hint="eastAsia" w:ascii="宋体" w:hAnsi="宋体" w:cs="仿宋_GB2312"/>
          <w:sz w:val="28"/>
          <w:szCs w:val="28"/>
        </w:rPr>
        <w:t>按照证流程实名进行认证后，如实填写申报信息获取</w:t>
      </w:r>
      <w:r>
        <w:rPr>
          <w:rFonts w:hint="eastAsia" w:ascii="宋体" w:hAnsi="宋体" w:cs="方正仿宋简体"/>
          <w:sz w:val="28"/>
          <w:szCs w:val="28"/>
        </w:rPr>
        <w:t>“随申码”，并每天持续进行健康申报。</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（二）请联系当地核酸检测机构于比赛报到日前7天内进行核酸检测，并将检测结果及时通报组委会。</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（三）持</w:t>
      </w:r>
      <w:r>
        <w:rPr>
          <w:rFonts w:hint="eastAsia" w:ascii="宋体" w:hAnsi="宋体" w:cs="方正仿宋简体"/>
          <w:sz w:val="28"/>
          <w:szCs w:val="28"/>
        </w:rPr>
        <w:t>“随申码”</w:t>
      </w:r>
      <w:r>
        <w:rPr>
          <w:rFonts w:hint="eastAsia" w:ascii="宋体" w:hAnsi="宋体" w:cs="仿宋_GB2312"/>
          <w:sz w:val="28"/>
          <w:szCs w:val="28"/>
        </w:rPr>
        <w:t>非绿码的运动员及相关人员，以及来自国内疫情中高风险地区（以国家“疫情风险等级查询”服务网站最新查询为准，距离比赛报到日前14天内有国（境）外旅居史以及与新冠肺炎确诊病例、疑似病例或无症状感染者有密切接触史和目前有体温异常、干咳、乏力等症状的运动员及相关人员，不得报名参赛。</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（四）自备一次性医用外科口罩或无呼吸阀的N95口罩，除身份确认、用餐需摘除口罩以外，应全程佩戴，做好个人防护。</w:t>
      </w:r>
    </w:p>
    <w:p>
      <w:pPr>
        <w:spacing w:beforeLines="0" w:afterLines="0" w:line="240" w:lineRule="auto"/>
        <w:ind w:firstLine="560" w:firstLineChars="200"/>
        <w:rPr>
          <w:rFonts w:ascii="宋体" w:hAnsi="宋体" w:cs="黑体"/>
          <w:sz w:val="28"/>
          <w:szCs w:val="28"/>
        </w:rPr>
      </w:pPr>
      <w:r>
        <w:rPr>
          <w:rFonts w:hint="eastAsia" w:ascii="宋体" w:hAnsi="宋体" w:cs="黑体"/>
          <w:sz w:val="28"/>
          <w:szCs w:val="28"/>
          <w:lang w:val="en-US" w:eastAsia="zh-CN"/>
        </w:rPr>
        <w:t>四</w:t>
      </w:r>
      <w:r>
        <w:rPr>
          <w:rFonts w:hint="eastAsia" w:ascii="宋体" w:hAnsi="宋体" w:cs="黑体"/>
          <w:sz w:val="28"/>
          <w:szCs w:val="28"/>
        </w:rPr>
        <w:t>、参赛资格现场复审指引</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一）参赛运动员及相关人员必须出示“健康码”绿码，和本人报到之日前7天内新冠病毒核酸检测阴性证明。如比赛现场不能提供“健康码”绿码或者提供已经超过7天的新冠病毒核酸检测阴性证明者，将视同自动放弃比赛资格。</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二）按当前疫情防控有关要求，参赛运动员参加资格复审时，在入口处测量体温，正常(&lt;37.3℃)方可进行资格复审。报到时因体温异常、干咳、乏力等症状，将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（三）资格复审时，运动员应提供本人身份证和本人签署的《</w:t>
      </w:r>
      <w:r>
        <w:rPr>
          <w:rStyle w:val="12"/>
          <w:rFonts w:hint="eastAsia" w:ascii="宋体" w:hAnsi="宋体"/>
          <w:color w:val="000000"/>
          <w:sz w:val="28"/>
          <w:szCs w:val="28"/>
        </w:rPr>
        <w:t>20</w:t>
      </w:r>
      <w:r>
        <w:rPr>
          <w:rStyle w:val="12"/>
          <w:rFonts w:ascii="宋体" w:hAnsi="宋体"/>
          <w:color w:val="000000"/>
          <w:sz w:val="28"/>
          <w:szCs w:val="28"/>
        </w:rPr>
        <w:t>20</w:t>
      </w:r>
      <w:r>
        <w:rPr>
          <w:rStyle w:val="12"/>
          <w:rFonts w:hint="eastAsia" w:ascii="宋体" w:hAnsi="宋体"/>
          <w:color w:val="000000"/>
          <w:sz w:val="28"/>
          <w:szCs w:val="28"/>
        </w:rPr>
        <w:t>年全国象棋锦标赛（个人）</w:t>
      </w:r>
      <w:r>
        <w:rPr>
          <w:rStyle w:val="12"/>
          <w:rFonts w:hint="eastAsia" w:ascii="宋体" w:hAnsi="宋体"/>
          <w:color w:val="000000"/>
          <w:sz w:val="28"/>
          <w:szCs w:val="28"/>
          <w:lang w:val="en-US" w:eastAsia="zh-Hans"/>
        </w:rPr>
        <w:t>参赛队</w:t>
      </w:r>
      <w:r>
        <w:rPr>
          <w:rStyle w:val="12"/>
          <w:rFonts w:hint="eastAsia" w:ascii="宋体" w:hAnsi="宋体" w:cs="方正仿宋简体"/>
          <w:sz w:val="28"/>
          <w:szCs w:val="28"/>
        </w:rPr>
        <w:t>疫情防控承诺书</w:t>
      </w:r>
      <w:r>
        <w:rPr>
          <w:rFonts w:hint="eastAsia" w:ascii="宋体" w:hAnsi="宋体" w:cs="仿宋_GB2312"/>
          <w:sz w:val="28"/>
          <w:szCs w:val="28"/>
        </w:rPr>
        <w:t>》原件。</w:t>
      </w:r>
    </w:p>
    <w:p>
      <w:pPr>
        <w:spacing w:beforeLines="0" w:afterLines="0" w:line="240" w:lineRule="auto"/>
        <w:ind w:left="0" w:firstLine="560" w:firstLineChars="200"/>
        <w:rPr>
          <w:rFonts w:ascii="宋体" w:hAnsi="宋体"/>
          <w:sz w:val="28"/>
          <w:szCs w:val="28"/>
        </w:rPr>
      </w:pPr>
      <w:r>
        <w:rPr>
          <w:rFonts w:hint="eastAsia" w:ascii="宋体" w:hAnsi="宋体" w:cs="仿宋_GB2312"/>
          <w:sz w:val="28"/>
          <w:szCs w:val="28"/>
        </w:rPr>
        <w:t>（四）</w:t>
      </w:r>
      <w:r>
        <w:rPr>
          <w:rFonts w:hint="eastAsia" w:ascii="宋体" w:hAnsi="宋体" w:cs="方正仿宋简体"/>
          <w:sz w:val="28"/>
          <w:szCs w:val="28"/>
        </w:rPr>
        <w:t>对通过资格复审的运动员及相关人员，发放参赛证和相关证件，根据酒店要求在前台登记入住，并在指定区域内活动。</w:t>
      </w:r>
    </w:p>
    <w:p>
      <w:pPr>
        <w:pStyle w:val="17"/>
        <w:numPr>
          <w:ilvl w:val="0"/>
          <w:numId w:val="0"/>
        </w:numPr>
        <w:spacing w:beforeLines="0" w:afterLines="0"/>
        <w:ind w:leftChars="200"/>
        <w:rPr>
          <w:rFonts w:ascii="宋体" w:hAnsi="宋体"/>
          <w:sz w:val="28"/>
          <w:szCs w:val="28"/>
        </w:rPr>
      </w:pPr>
      <w:r>
        <w:rPr>
          <w:rFonts w:hint="eastAsia" w:ascii="宋体" w:hAnsi="宋体"/>
          <w:sz w:val="28"/>
          <w:szCs w:val="28"/>
          <w:lang w:eastAsia="zh-CN"/>
        </w:rPr>
        <w:t>五、</w:t>
      </w:r>
      <w:r>
        <w:rPr>
          <w:rFonts w:hint="eastAsia" w:ascii="宋体" w:hAnsi="宋体"/>
          <w:sz w:val="28"/>
          <w:szCs w:val="28"/>
        </w:rPr>
        <w:t>参赛队伍旅途中疫情防控措施</w:t>
      </w:r>
    </w:p>
    <w:p>
      <w:pPr>
        <w:pStyle w:val="17"/>
        <w:numPr>
          <w:ilvl w:val="0"/>
          <w:numId w:val="0"/>
        </w:numPr>
        <w:spacing w:beforeLines="0" w:afterLines="0"/>
        <w:ind w:leftChars="200"/>
        <w:rPr>
          <w:rFonts w:ascii="宋体" w:hAnsi="宋体"/>
          <w:sz w:val="28"/>
          <w:szCs w:val="28"/>
        </w:rPr>
      </w:pPr>
      <w:r>
        <w:rPr>
          <w:rFonts w:hint="eastAsia" w:ascii="宋体" w:hAnsi="宋体"/>
          <w:sz w:val="28"/>
          <w:szCs w:val="28"/>
          <w:lang w:eastAsia="zh-CN"/>
        </w:rPr>
        <w:t>（一）</w:t>
      </w:r>
      <w:r>
        <w:rPr>
          <w:rFonts w:hint="eastAsia" w:ascii="宋体" w:hAnsi="宋体"/>
          <w:sz w:val="28"/>
          <w:szCs w:val="28"/>
        </w:rPr>
        <w:t>赴赛区前</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在接到复赛通知后，要根据参赛的有关规定和要求，将参赛人员（含运动员、教练组成员及随队任何人员，下同）名单报</w:t>
      </w:r>
      <w:r>
        <w:rPr>
          <w:rFonts w:hint="eastAsia" w:ascii="宋体" w:hAnsi="宋体"/>
          <w:sz w:val="28"/>
          <w:szCs w:val="28"/>
        </w:rPr>
        <w:t>中国象棋协会</w:t>
      </w:r>
      <w:r>
        <w:rPr>
          <w:rFonts w:ascii="宋体" w:hAnsi="宋体"/>
          <w:sz w:val="28"/>
          <w:szCs w:val="28"/>
        </w:rPr>
        <w:t>、赛区组委会和赛区疫情防控领导小组，并提交参赛人员之前的健康记录。</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2.</w:t>
      </w:r>
      <w:r>
        <w:rPr>
          <w:rFonts w:ascii="宋体" w:hAnsi="宋体"/>
          <w:sz w:val="28"/>
          <w:szCs w:val="28"/>
        </w:rPr>
        <w:t>建立参赛人员个人健康档案。</w:t>
      </w:r>
    </w:p>
    <w:p>
      <w:pPr>
        <w:pStyle w:val="17"/>
        <w:spacing w:beforeLines="0" w:afterLines="0"/>
        <w:ind w:left="0" w:firstLine="560" w:firstLineChars="200"/>
        <w:rPr>
          <w:rFonts w:hint="eastAsia" w:ascii="宋体" w:hAnsi="宋体"/>
          <w:sz w:val="28"/>
          <w:szCs w:val="28"/>
          <w:lang w:val="en-US" w:eastAsia="zh-CN"/>
        </w:rPr>
      </w:pPr>
      <w:r>
        <w:rPr>
          <w:rFonts w:hint="eastAsia" w:ascii="宋体" w:hAnsi="宋体"/>
          <w:sz w:val="28"/>
          <w:szCs w:val="28"/>
        </w:rPr>
        <w:t>对所有前往赛区的参赛人员，要求建立个人健康档案（包括“居住城市、体温、症状表现、其它状况说明”四项），每日测量体温。</w:t>
      </w:r>
      <w:r>
        <w:rPr>
          <w:rFonts w:hint="eastAsia" w:ascii="宋体" w:hAnsi="宋体"/>
          <w:sz w:val="28"/>
          <w:szCs w:val="28"/>
          <w:lang w:val="en-US" w:eastAsia="zh-CN"/>
        </w:rPr>
        <w:t xml:space="preserve">  </w:t>
      </w:r>
    </w:p>
    <w:p>
      <w:pPr>
        <w:pStyle w:val="17"/>
        <w:spacing w:beforeLines="0" w:afterLines="0"/>
        <w:ind w:left="0" w:firstLine="560" w:firstLineChars="200"/>
        <w:rPr>
          <w:rFonts w:ascii="宋体" w:hAnsi="宋体"/>
          <w:sz w:val="28"/>
          <w:szCs w:val="28"/>
        </w:rPr>
      </w:pPr>
      <w:r>
        <w:rPr>
          <w:rFonts w:hint="eastAsia" w:ascii="宋体" w:hAnsi="宋体"/>
          <w:sz w:val="28"/>
          <w:szCs w:val="28"/>
          <w:lang w:val="en-US" w:eastAsia="zh-CN"/>
        </w:rPr>
        <w:t>3.</w:t>
      </w:r>
      <w:r>
        <w:rPr>
          <w:rFonts w:ascii="宋体" w:hAnsi="宋体"/>
          <w:sz w:val="28"/>
          <w:szCs w:val="28"/>
        </w:rPr>
        <w:t>签署</w:t>
      </w:r>
      <w:r>
        <w:rPr>
          <w:rFonts w:hint="eastAsia" w:ascii="宋体" w:hAnsi="宋体"/>
          <w:sz w:val="28"/>
          <w:szCs w:val="28"/>
        </w:rPr>
        <w:t>2020年全国象棋个人锦标赛运动员疫情防控告知承诺书</w:t>
      </w:r>
      <w:r>
        <w:rPr>
          <w:rFonts w:ascii="宋体" w:hAnsi="宋体"/>
          <w:sz w:val="28"/>
          <w:szCs w:val="28"/>
        </w:rPr>
        <w:t>。</w:t>
      </w:r>
    </w:p>
    <w:p>
      <w:pPr>
        <w:pStyle w:val="17"/>
        <w:numPr>
          <w:ilvl w:val="0"/>
          <w:numId w:val="0"/>
        </w:numPr>
        <w:spacing w:beforeLines="0" w:afterLines="0"/>
        <w:ind w:firstLine="560" w:firstLineChars="200"/>
        <w:rPr>
          <w:rFonts w:ascii="宋体" w:hAnsi="宋体"/>
          <w:sz w:val="28"/>
          <w:szCs w:val="28"/>
        </w:rPr>
      </w:pPr>
      <w:r>
        <w:rPr>
          <w:rFonts w:hint="eastAsia" w:ascii="宋体" w:hAnsi="宋体" w:cs="仿宋"/>
          <w:sz w:val="28"/>
          <w:szCs w:val="28"/>
          <w:lang w:val="en-US" w:eastAsia="zh-CN"/>
        </w:rPr>
        <w:t>4.</w:t>
      </w:r>
      <w:r>
        <w:rPr>
          <w:rFonts w:hint="eastAsia" w:ascii="宋体" w:hAnsi="宋体" w:cs="仿宋"/>
          <w:sz w:val="28"/>
          <w:szCs w:val="28"/>
        </w:rPr>
        <w:t>自接到比赛通知起，请及时在微信APP首页搜索</w:t>
      </w:r>
      <w:r>
        <w:rPr>
          <w:rFonts w:hint="eastAsia" w:ascii="宋体" w:hAnsi="宋体" w:cs="方正仿宋简体"/>
          <w:sz w:val="28"/>
          <w:szCs w:val="28"/>
        </w:rPr>
        <w:t>“随申码”</w:t>
      </w:r>
      <w:r>
        <w:rPr>
          <w:rFonts w:hint="eastAsia" w:ascii="宋体" w:hAnsi="宋体" w:cs="仿宋"/>
          <w:sz w:val="28"/>
          <w:szCs w:val="28"/>
        </w:rPr>
        <w:t>-小程序里，通过</w:t>
      </w:r>
      <w:r>
        <w:rPr>
          <w:rFonts w:hint="eastAsia" w:ascii="宋体" w:hAnsi="宋体" w:cs="方正仿宋简体"/>
          <w:sz w:val="28"/>
          <w:szCs w:val="28"/>
        </w:rPr>
        <w:t>“随申码”</w:t>
      </w:r>
      <w:r>
        <w:rPr>
          <w:rFonts w:hint="eastAsia" w:ascii="宋体" w:hAnsi="宋体" w:cs="仿宋"/>
          <w:sz w:val="28"/>
          <w:szCs w:val="28"/>
        </w:rPr>
        <w:t>–自主申报，按照证流程实名进行认证后，如实填写申报信息获取</w:t>
      </w:r>
      <w:r>
        <w:rPr>
          <w:rFonts w:hint="eastAsia" w:ascii="宋体" w:hAnsi="宋体" w:cs="方正仿宋简体"/>
          <w:sz w:val="28"/>
          <w:szCs w:val="28"/>
        </w:rPr>
        <w:t>“随申码”</w:t>
      </w:r>
      <w:r>
        <w:rPr>
          <w:rFonts w:hint="eastAsia" w:ascii="宋体" w:hAnsi="宋体" w:cs="仿宋"/>
          <w:sz w:val="28"/>
          <w:szCs w:val="28"/>
        </w:rPr>
        <w:t>，并每天持续进行健康申报。</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在接到复赛通知后，一定要提前制定好赴赛区途中的疫情防控的各项措施。提前了解出发地机场、车站的疫情防控的具体要求，包括提前向有关航空公司等机构了解拟乘坐的航班（高铁）</w:t>
      </w:r>
      <w:r>
        <w:rPr>
          <w:rFonts w:hint="eastAsia" w:ascii="宋体" w:hAnsi="宋体"/>
          <w:sz w:val="28"/>
          <w:szCs w:val="28"/>
        </w:rPr>
        <w:t>信息</w:t>
      </w:r>
      <w:r>
        <w:rPr>
          <w:rFonts w:ascii="宋体" w:hAnsi="宋体"/>
          <w:sz w:val="28"/>
          <w:szCs w:val="28"/>
        </w:rPr>
        <w:t>，确保</w:t>
      </w:r>
      <w:r>
        <w:rPr>
          <w:rFonts w:hint="eastAsia" w:ascii="宋体" w:hAnsi="宋体"/>
          <w:sz w:val="28"/>
          <w:szCs w:val="28"/>
        </w:rPr>
        <w:t>本航班和车厢</w:t>
      </w:r>
      <w:r>
        <w:rPr>
          <w:rFonts w:ascii="宋体" w:hAnsi="宋体"/>
          <w:sz w:val="28"/>
          <w:szCs w:val="28"/>
        </w:rPr>
        <w:t>无中转的来自境外的人员。</w:t>
      </w:r>
    </w:p>
    <w:p>
      <w:pPr>
        <w:pStyle w:val="17"/>
        <w:spacing w:beforeLines="0" w:afterLines="0"/>
        <w:ind w:left="0" w:firstLine="560" w:firstLineChars="200"/>
        <w:rPr>
          <w:rFonts w:ascii="宋体" w:hAnsi="宋体"/>
          <w:sz w:val="28"/>
          <w:szCs w:val="28"/>
        </w:rPr>
      </w:pPr>
      <w:r>
        <w:rPr>
          <w:rFonts w:hint="eastAsia" w:ascii="宋体" w:hAnsi="宋体"/>
          <w:sz w:val="28"/>
          <w:szCs w:val="28"/>
        </w:rPr>
        <w:t>此外，</w:t>
      </w:r>
      <w:r>
        <w:rPr>
          <w:rFonts w:ascii="宋体" w:hAnsi="宋体"/>
          <w:sz w:val="28"/>
          <w:szCs w:val="28"/>
        </w:rPr>
        <w:t>各</w:t>
      </w:r>
      <w:r>
        <w:rPr>
          <w:rFonts w:hint="eastAsia" w:ascii="宋体" w:hAnsi="宋体"/>
          <w:sz w:val="28"/>
          <w:szCs w:val="28"/>
        </w:rPr>
        <w:t>队伍</w:t>
      </w:r>
      <w:r>
        <w:rPr>
          <w:rFonts w:ascii="宋体" w:hAnsi="宋体"/>
          <w:sz w:val="28"/>
          <w:szCs w:val="28"/>
        </w:rPr>
        <w:t>所有参赛人员赴赛区途中，必须全程佩戴符合防疫要求的口罩，每人随身携带含酒精的湿纸巾（如在触摸电梯、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6.</w:t>
      </w: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在接到复赛通知后，全体参赛人员在出发前均需参加</w:t>
      </w:r>
      <w:r>
        <w:rPr>
          <w:rFonts w:hint="eastAsia" w:ascii="宋体" w:hAnsi="宋体"/>
          <w:sz w:val="28"/>
          <w:szCs w:val="28"/>
        </w:rPr>
        <w:t>1</w:t>
      </w:r>
      <w:r>
        <w:rPr>
          <w:rFonts w:ascii="宋体" w:hAnsi="宋体"/>
          <w:sz w:val="28"/>
          <w:szCs w:val="28"/>
        </w:rPr>
        <w:t>次核酸检测，</w:t>
      </w:r>
      <w:r>
        <w:rPr>
          <w:rFonts w:hint="eastAsia" w:ascii="宋体" w:hAnsi="宋体"/>
          <w:sz w:val="28"/>
          <w:szCs w:val="28"/>
        </w:rPr>
        <w:t>时间要求为报到日前7天内</w:t>
      </w:r>
      <w:r>
        <w:rPr>
          <w:rFonts w:ascii="宋体" w:hAnsi="宋体"/>
          <w:sz w:val="28"/>
          <w:szCs w:val="28"/>
        </w:rPr>
        <w:t>。检测所有参赛人员均显示合格，</w:t>
      </w:r>
      <w:r>
        <w:rPr>
          <w:rFonts w:hint="eastAsia" w:ascii="宋体" w:hAnsi="宋体"/>
          <w:sz w:val="28"/>
          <w:szCs w:val="28"/>
        </w:rPr>
        <w:t>队伍</w:t>
      </w:r>
      <w:r>
        <w:rPr>
          <w:rFonts w:ascii="宋体" w:hAnsi="宋体"/>
          <w:sz w:val="28"/>
          <w:szCs w:val="28"/>
        </w:rPr>
        <w:t>方可前往赛区。</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队伍领队</w:t>
      </w:r>
      <w:r>
        <w:rPr>
          <w:rFonts w:ascii="宋体" w:hAnsi="宋体"/>
          <w:sz w:val="28"/>
          <w:szCs w:val="28"/>
        </w:rPr>
        <w:t>将作为本</w:t>
      </w:r>
      <w:r>
        <w:rPr>
          <w:rFonts w:hint="eastAsia" w:ascii="宋体" w:hAnsi="宋体"/>
          <w:sz w:val="28"/>
          <w:szCs w:val="28"/>
        </w:rPr>
        <w:t>队伍</w:t>
      </w:r>
      <w:r>
        <w:rPr>
          <w:rFonts w:ascii="宋体" w:hAnsi="宋体"/>
          <w:sz w:val="28"/>
          <w:szCs w:val="28"/>
        </w:rPr>
        <w:t>疫情防控责任人。如赛区所在省、市在疫情防控方面有特别要求、措施，由</w:t>
      </w:r>
      <w:r>
        <w:rPr>
          <w:rFonts w:hint="eastAsia" w:ascii="宋体" w:hAnsi="宋体"/>
          <w:sz w:val="28"/>
          <w:szCs w:val="28"/>
        </w:rPr>
        <w:t>队伍</w:t>
      </w:r>
      <w:r>
        <w:rPr>
          <w:rFonts w:ascii="宋体" w:hAnsi="宋体"/>
          <w:sz w:val="28"/>
          <w:szCs w:val="28"/>
        </w:rPr>
        <w:t>疫情防控责任人负责向本</w:t>
      </w:r>
      <w:r>
        <w:rPr>
          <w:rFonts w:hint="eastAsia" w:ascii="宋体" w:hAnsi="宋体"/>
          <w:sz w:val="28"/>
          <w:szCs w:val="28"/>
        </w:rPr>
        <w:t>队伍</w:t>
      </w:r>
      <w:r>
        <w:rPr>
          <w:rFonts w:ascii="宋体" w:hAnsi="宋体"/>
          <w:sz w:val="28"/>
          <w:szCs w:val="28"/>
        </w:rPr>
        <w:t>传达知悉。</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8.</w:t>
      </w:r>
      <w:r>
        <w:rPr>
          <w:rFonts w:ascii="宋体" w:hAnsi="宋体"/>
          <w:sz w:val="28"/>
          <w:szCs w:val="28"/>
        </w:rPr>
        <w:t>在前往赛区比赛前，</w:t>
      </w:r>
      <w:r>
        <w:rPr>
          <w:rFonts w:hint="eastAsia" w:ascii="宋体" w:hAnsi="宋体"/>
          <w:sz w:val="28"/>
          <w:szCs w:val="28"/>
        </w:rPr>
        <w:t>队伍</w:t>
      </w:r>
      <w:r>
        <w:rPr>
          <w:rFonts w:ascii="宋体" w:hAnsi="宋体"/>
          <w:sz w:val="28"/>
          <w:szCs w:val="28"/>
        </w:rPr>
        <w:t xml:space="preserve">应对所有参赛人员进行疫情防控知识教育，并严格各项纪律。 </w:t>
      </w:r>
    </w:p>
    <w:p>
      <w:pPr>
        <w:pStyle w:val="17"/>
        <w:numPr>
          <w:ilvl w:val="0"/>
          <w:numId w:val="0"/>
        </w:numPr>
        <w:spacing w:beforeLines="0" w:afterLines="0"/>
        <w:ind w:leftChars="200"/>
        <w:rPr>
          <w:rFonts w:ascii="宋体" w:hAnsi="宋体"/>
          <w:sz w:val="28"/>
          <w:szCs w:val="28"/>
        </w:rPr>
      </w:pPr>
      <w:r>
        <w:rPr>
          <w:rFonts w:hint="eastAsia" w:ascii="宋体" w:hAnsi="宋体"/>
          <w:sz w:val="28"/>
          <w:szCs w:val="28"/>
          <w:lang w:eastAsia="zh-CN"/>
        </w:rPr>
        <w:t>（二）</w:t>
      </w:r>
      <w:r>
        <w:rPr>
          <w:rFonts w:hint="eastAsia" w:ascii="宋体" w:hAnsi="宋体"/>
          <w:sz w:val="28"/>
          <w:szCs w:val="28"/>
        </w:rPr>
        <w:t>旅途中</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队伍</w:t>
      </w:r>
      <w:r>
        <w:rPr>
          <w:rFonts w:ascii="宋体" w:hAnsi="宋体"/>
          <w:sz w:val="28"/>
          <w:szCs w:val="28"/>
        </w:rPr>
        <w:t>参赛人员乘坐飞机、高铁等长途交通工具包括在市区内乘坐交通工具时，必须全程佩戴口罩，</w:t>
      </w:r>
      <w:r>
        <w:rPr>
          <w:rFonts w:hint="eastAsia" w:ascii="宋体" w:hAnsi="宋体"/>
          <w:sz w:val="28"/>
          <w:szCs w:val="28"/>
        </w:rPr>
        <w:t>并尽可能</w:t>
      </w:r>
      <w:r>
        <w:rPr>
          <w:rFonts w:ascii="宋体" w:hAnsi="宋体"/>
          <w:sz w:val="28"/>
          <w:szCs w:val="28"/>
        </w:rPr>
        <w:t>佩戴一次性手套。</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队伍</w:t>
      </w:r>
      <w:r>
        <w:rPr>
          <w:rFonts w:ascii="宋体" w:hAnsi="宋体"/>
          <w:sz w:val="28"/>
          <w:szCs w:val="28"/>
        </w:rPr>
        <w:t>乘坐飞机、高铁等长途交通工具前往赛区，应尽可能购买相对集中区域的机票、车票，避免与其他人员近距离接触，同时本团队人员应尽可能分散就座。如为单独出行，应尽量避免与其他人员近距离接触。</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3.</w:t>
      </w:r>
      <w:r>
        <w:rPr>
          <w:rFonts w:ascii="宋体" w:hAnsi="宋体"/>
          <w:sz w:val="28"/>
          <w:szCs w:val="28"/>
        </w:rPr>
        <w:t>所有参赛人员乘坐飞机、高铁等长途交通工具时，应妥善保留票务信息。如遇到疑问或突发情况，可及时与相关航空公司、铁路公司服务热线进行联系。</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旅途中，应尽量避免触摸公共场所可能被高频触摸的物体和部位，尽量避免在公共场所饮食。</w:t>
      </w:r>
    </w:p>
    <w:p>
      <w:pPr>
        <w:pStyle w:val="17"/>
        <w:numPr>
          <w:ilvl w:val="0"/>
          <w:numId w:val="0"/>
        </w:numPr>
        <w:spacing w:beforeLines="0" w:afterLines="0"/>
        <w:ind w:leftChars="200"/>
        <w:rPr>
          <w:rFonts w:ascii="宋体" w:hAnsi="宋体"/>
          <w:sz w:val="28"/>
          <w:szCs w:val="28"/>
        </w:rPr>
      </w:pPr>
      <w:r>
        <w:rPr>
          <w:rFonts w:hint="eastAsia" w:ascii="宋体" w:hAnsi="宋体"/>
          <w:sz w:val="28"/>
          <w:szCs w:val="28"/>
          <w:lang w:eastAsia="zh-CN"/>
        </w:rPr>
        <w:t>六、</w:t>
      </w:r>
      <w:r>
        <w:rPr>
          <w:rFonts w:hint="eastAsia" w:ascii="宋体" w:hAnsi="宋体"/>
          <w:sz w:val="28"/>
          <w:szCs w:val="28"/>
        </w:rPr>
        <w:t>队伍住宿、餐饮疫情防控措施</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（一）</w:t>
      </w:r>
      <w:r>
        <w:rPr>
          <w:rFonts w:hint="eastAsia" w:ascii="宋体" w:hAnsi="宋体"/>
          <w:sz w:val="28"/>
          <w:szCs w:val="28"/>
        </w:rPr>
        <w:t>队伍在赛区指定酒店住宿时，尽可能安排同一队伍人员在同一楼层住宿，与其他队伍或人员相对隔离，并根据队伍自身实际情况，安排单人或双人入住一个房间。</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（二）</w:t>
      </w:r>
      <w:r>
        <w:rPr>
          <w:rFonts w:hint="eastAsia" w:ascii="宋体" w:hAnsi="宋体"/>
          <w:sz w:val="28"/>
          <w:szCs w:val="28"/>
        </w:rPr>
        <w:t>在赛区进行比赛时，队伍所有人员还须按照赛区安排，接受核酸检测。</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（三）</w:t>
      </w:r>
      <w:r>
        <w:rPr>
          <w:rFonts w:hint="eastAsia" w:ascii="宋体" w:hAnsi="宋体"/>
          <w:sz w:val="28"/>
          <w:szCs w:val="28"/>
        </w:rPr>
        <w:t>队伍参赛人员在赛区指定酒店就餐时，应按照赛区安排在专用区域就坐，轮流就餐、错时就餐。就餐期间要避免面对面就餐，尽量避免谈话交流并缩短就餐时间。</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（四）</w:t>
      </w:r>
      <w:r>
        <w:rPr>
          <w:rFonts w:hint="eastAsia" w:ascii="宋体" w:hAnsi="宋体"/>
          <w:sz w:val="28"/>
          <w:szCs w:val="28"/>
        </w:rPr>
        <w:t>队伍参赛人员在酒店内活动（包括就餐、乘坐电梯等）时，应尽量避免与本队之外其他人员发生近距离接触。</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乘坐电梯时佩戴口罩，与同乘者尽量保持距离。</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val="en-US" w:eastAsia="zh-CN"/>
        </w:rPr>
        <w:t>2.</w:t>
      </w:r>
      <w:r>
        <w:rPr>
          <w:rFonts w:ascii="宋体" w:hAnsi="宋体"/>
          <w:sz w:val="28"/>
          <w:szCs w:val="28"/>
        </w:rPr>
        <w:t>按电梯按键时，可以用面巾纸或消毒纸巾隔开，避免用手直接触碰，触碰后也要及时洗手。</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七、</w:t>
      </w:r>
      <w:r>
        <w:rPr>
          <w:rFonts w:hint="eastAsia" w:ascii="宋体" w:hAnsi="宋体"/>
          <w:sz w:val="28"/>
          <w:szCs w:val="28"/>
        </w:rPr>
        <w:t>队伍在赛区比赛时的疫情防控措施</w:t>
      </w:r>
    </w:p>
    <w:p>
      <w:pPr>
        <w:pStyle w:val="17"/>
        <w:numPr>
          <w:ilvl w:val="0"/>
          <w:numId w:val="0"/>
        </w:numPr>
        <w:spacing w:beforeLines="0" w:afterLines="0"/>
        <w:ind w:firstLine="560" w:firstLineChars="200"/>
        <w:rPr>
          <w:rFonts w:ascii="宋体" w:hAnsi="宋体"/>
          <w:sz w:val="28"/>
          <w:szCs w:val="28"/>
        </w:rPr>
      </w:pPr>
      <w:r>
        <w:rPr>
          <w:rFonts w:hint="eastAsia" w:ascii="宋体" w:hAnsi="宋体" w:cs="方正仿宋简体"/>
          <w:sz w:val="28"/>
          <w:szCs w:val="28"/>
          <w:lang w:eastAsia="zh-CN"/>
        </w:rPr>
        <w:t>（一）</w:t>
      </w:r>
      <w:r>
        <w:rPr>
          <w:rFonts w:hint="eastAsia" w:ascii="宋体" w:hAnsi="宋体" w:cs="方正仿宋简体"/>
          <w:sz w:val="28"/>
          <w:szCs w:val="28"/>
        </w:rPr>
        <w:t>参赛运动员抵达赛区后，需再次参加由当地防疫部门组织的新冠病毒核酸检测。核酸检测无异常且资格审核合格方可参赛。</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（二）</w:t>
      </w:r>
      <w:r>
        <w:rPr>
          <w:rFonts w:hint="eastAsia" w:ascii="宋体" w:hAnsi="宋体"/>
          <w:sz w:val="28"/>
          <w:szCs w:val="28"/>
        </w:rPr>
        <w:t>队伍人员每天前往赛场比赛时，须在进入赛场前测量体温，合格者方能</w:t>
      </w:r>
      <w:r>
        <w:rPr>
          <w:rFonts w:hint="eastAsia" w:ascii="宋体" w:hAnsi="宋体"/>
          <w:sz w:val="28"/>
          <w:szCs w:val="28"/>
          <w:lang w:eastAsia="zh-CN"/>
        </w:rPr>
        <w:t>进入赛场</w:t>
      </w:r>
      <w:r>
        <w:rPr>
          <w:rFonts w:hint="eastAsia" w:ascii="宋体" w:hAnsi="宋体"/>
          <w:sz w:val="28"/>
          <w:szCs w:val="28"/>
        </w:rPr>
        <w:t>。如有体温超过37.3度者，须第一时间报告疫情防控领导小组，并按照疫情防控部门要求采取相应措施。</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（三）</w:t>
      </w:r>
      <w:r>
        <w:rPr>
          <w:rFonts w:hint="eastAsia" w:ascii="宋体" w:hAnsi="宋体"/>
          <w:sz w:val="28"/>
          <w:szCs w:val="28"/>
        </w:rPr>
        <w:t>赛场须做好室内通风、消毒工作。比赛开始前和结束后，赛区竞赛工作人员须对棋盘棋子棋钟等竞赛用品等进行消毒。</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（四）</w:t>
      </w:r>
      <w:r>
        <w:rPr>
          <w:rFonts w:hint="eastAsia" w:ascii="宋体" w:hAnsi="宋体"/>
          <w:sz w:val="28"/>
          <w:szCs w:val="28"/>
        </w:rPr>
        <w:t>赛场必须在比赛场内设置专门隔离室，并配备专业卫生防疫人员，在比赛时发现疑似病例第一时间按照防控要求妥善处置。</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（五）</w:t>
      </w:r>
      <w:r>
        <w:rPr>
          <w:rFonts w:hint="eastAsia" w:ascii="宋体" w:hAnsi="宋体"/>
          <w:sz w:val="28"/>
          <w:szCs w:val="28"/>
        </w:rPr>
        <w:t>比赛期间，如队伍参赛人员出现感冒、发热、咳嗽等状况，尤其是体温超过</w:t>
      </w:r>
      <w:r>
        <w:rPr>
          <w:rFonts w:ascii="宋体" w:hAnsi="宋体"/>
          <w:sz w:val="28"/>
          <w:szCs w:val="28"/>
        </w:rPr>
        <w:t>37.3度者，</w:t>
      </w:r>
      <w:r>
        <w:rPr>
          <w:rFonts w:hint="eastAsia" w:ascii="宋体" w:hAnsi="宋体"/>
          <w:sz w:val="28"/>
          <w:szCs w:val="28"/>
        </w:rPr>
        <w:t>队伍</w:t>
      </w:r>
      <w:r>
        <w:rPr>
          <w:rFonts w:ascii="宋体" w:hAnsi="宋体"/>
          <w:sz w:val="28"/>
          <w:szCs w:val="28"/>
        </w:rPr>
        <w:t>疫情防控责任人应在做好防护措施的前提下隔离出现症状人员，及时做出初步判断，并将情况上报赛区疫情防控领导小组，以备采取进一步相关措施。</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（六）</w:t>
      </w:r>
      <w:r>
        <w:rPr>
          <w:rFonts w:hint="eastAsia" w:ascii="宋体" w:hAnsi="宋体"/>
          <w:sz w:val="28"/>
          <w:szCs w:val="28"/>
        </w:rPr>
        <w:t>养成良好的卫生习惯，勤洗手，尽量避免触摸公共区域可能被高频触摸的物体和部位。注意室内通风。</w:t>
      </w:r>
    </w:p>
    <w:p>
      <w:pPr>
        <w:pStyle w:val="17"/>
        <w:numPr>
          <w:ilvl w:val="0"/>
          <w:numId w:val="0"/>
        </w:numPr>
        <w:spacing w:beforeLines="0" w:afterLines="0"/>
        <w:ind w:firstLine="560" w:firstLineChars="200"/>
        <w:rPr>
          <w:rFonts w:ascii="宋体" w:hAnsi="宋体"/>
          <w:sz w:val="28"/>
          <w:szCs w:val="28"/>
        </w:rPr>
      </w:pPr>
      <w:r>
        <w:rPr>
          <w:rFonts w:hint="eastAsia" w:ascii="宋体" w:hAnsi="宋体"/>
          <w:sz w:val="28"/>
          <w:szCs w:val="28"/>
          <w:lang w:eastAsia="zh-CN"/>
        </w:rPr>
        <w:t>（七）</w:t>
      </w:r>
      <w:r>
        <w:rPr>
          <w:rFonts w:ascii="宋体" w:hAnsi="宋体"/>
          <w:sz w:val="28"/>
          <w:szCs w:val="28"/>
        </w:rPr>
        <w:t>在公共环境下尽量避免与非本队人员近距离接触。</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CN"/>
        </w:rPr>
        <w:t>八</w:t>
      </w:r>
      <w:r>
        <w:rPr>
          <w:rFonts w:hint="eastAsia" w:ascii="宋体" w:hAnsi="宋体"/>
          <w:sz w:val="28"/>
          <w:szCs w:val="28"/>
          <w:lang w:val="en-US" w:eastAsia="zh-Hans"/>
        </w:rPr>
        <w:t>、2020全国象棋锦标赛（个人）参赛队疫情防控告知承诺书</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本队全体人员已认真阅读2020年全国象棋锦标赛（个人）疫情防控指南，并已经了解相关要求和规定。</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在此郑重承诺：本队全体人员填报、提交和现场出示的所有信息（证明）均真实、准确、完整、有效，符合疫情防控相关要求，在赛事期间自愿配合属地疫情防控的相关工作。</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如有不实承诺或违反疫情防控工作的行为，本队自愿取消违规人员比赛资格，并承担相应责任、接受处理。</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承诺人</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领队（签字）：</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教练（签字）：</w:t>
      </w: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Hans"/>
        </w:rPr>
        <w:t xml:space="preserve">运动员（签字）： </w:t>
      </w:r>
    </w:p>
    <w:p>
      <w:pPr>
        <w:pStyle w:val="17"/>
        <w:numPr>
          <w:ilvl w:val="0"/>
          <w:numId w:val="0"/>
        </w:numPr>
        <w:spacing w:beforeLines="0" w:afterLines="0"/>
        <w:ind w:firstLine="560" w:firstLineChars="200"/>
        <w:rPr>
          <w:rFonts w:hint="eastAsia" w:ascii="宋体" w:hAnsi="宋体"/>
          <w:sz w:val="28"/>
          <w:szCs w:val="28"/>
          <w:lang w:val="en-US" w:eastAsia="zh-Hans"/>
        </w:rPr>
      </w:pPr>
    </w:p>
    <w:p>
      <w:pPr>
        <w:pStyle w:val="17"/>
        <w:numPr>
          <w:ilvl w:val="0"/>
          <w:numId w:val="0"/>
        </w:numPr>
        <w:spacing w:beforeLines="0" w:afterLines="0"/>
        <w:ind w:firstLine="560" w:firstLineChars="200"/>
        <w:rPr>
          <w:rFonts w:hint="eastAsia" w:ascii="宋体" w:hAnsi="宋体"/>
          <w:sz w:val="28"/>
          <w:szCs w:val="28"/>
          <w:lang w:val="en-US" w:eastAsia="zh-Hans"/>
        </w:rPr>
      </w:pPr>
      <w:r>
        <w:rPr>
          <w:rFonts w:hint="eastAsia" w:ascii="宋体" w:hAnsi="宋体"/>
          <w:sz w:val="28"/>
          <w:szCs w:val="28"/>
          <w:lang w:val="en-US" w:eastAsia="zh-CN"/>
        </w:rPr>
        <w:t>日期</w:t>
      </w:r>
      <w:r>
        <w:rPr>
          <w:rFonts w:hint="eastAsia" w:ascii="宋体" w:hAnsi="宋体"/>
          <w:sz w:val="28"/>
          <w:szCs w:val="28"/>
          <w:lang w:val="en-US" w:eastAsia="zh-Hans"/>
        </w:rPr>
        <w:t xml:space="preserve">： </w:t>
      </w:r>
    </w:p>
    <w:p>
      <w:pPr>
        <w:spacing w:line="480" w:lineRule="exact"/>
        <w:rPr>
          <w:rFonts w:hint="eastAsia" w:ascii="仿宋_GB2312" w:hAnsi="仿宋" w:eastAsia="仿宋_GB2312"/>
          <w:sz w:val="30"/>
          <w:szCs w:val="3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BC027"/>
    <w:multiLevelType w:val="singleLevel"/>
    <w:tmpl w:val="5F0BC027"/>
    <w:lvl w:ilvl="0" w:tentative="0">
      <w:start w:val="1"/>
      <w:numFmt w:val="chineseCounting"/>
      <w:suff w:val="nothing"/>
      <w:lvlText w:val="（%1）"/>
      <w:lvlJc w:val="left"/>
      <w:pPr>
        <w:ind w:left="0" w:firstLine="420"/>
      </w:pPr>
      <w:rPr>
        <w:rFonts w:hint="eastAsia"/>
      </w:rPr>
    </w:lvl>
  </w:abstractNum>
  <w:abstractNum w:abstractNumId="1">
    <w:nsid w:val="5FB33BF4"/>
    <w:multiLevelType w:val="singleLevel"/>
    <w:tmpl w:val="5FB33BF4"/>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8"/>
    <w:rsid w:val="00024DEF"/>
    <w:rsid w:val="00095DC4"/>
    <w:rsid w:val="00151769"/>
    <w:rsid w:val="00247826"/>
    <w:rsid w:val="00310A0B"/>
    <w:rsid w:val="00324876"/>
    <w:rsid w:val="00337923"/>
    <w:rsid w:val="00343418"/>
    <w:rsid w:val="003A5EC6"/>
    <w:rsid w:val="003C6B2F"/>
    <w:rsid w:val="004C453B"/>
    <w:rsid w:val="00616273"/>
    <w:rsid w:val="00677900"/>
    <w:rsid w:val="006E4FDD"/>
    <w:rsid w:val="00724AA3"/>
    <w:rsid w:val="007F596C"/>
    <w:rsid w:val="008251A8"/>
    <w:rsid w:val="0083341B"/>
    <w:rsid w:val="00845F75"/>
    <w:rsid w:val="008E52E7"/>
    <w:rsid w:val="009751A8"/>
    <w:rsid w:val="0098179C"/>
    <w:rsid w:val="00994BB8"/>
    <w:rsid w:val="00A0054D"/>
    <w:rsid w:val="00A43FF7"/>
    <w:rsid w:val="00A5507E"/>
    <w:rsid w:val="00B0279E"/>
    <w:rsid w:val="00B7114D"/>
    <w:rsid w:val="00C75396"/>
    <w:rsid w:val="00CD4E6D"/>
    <w:rsid w:val="00CF32B2"/>
    <w:rsid w:val="00D014F0"/>
    <w:rsid w:val="00D745DD"/>
    <w:rsid w:val="00E549DF"/>
    <w:rsid w:val="00EA12B4"/>
    <w:rsid w:val="00F001FC"/>
    <w:rsid w:val="00F27E5A"/>
    <w:rsid w:val="00F97821"/>
    <w:rsid w:val="03507010"/>
    <w:rsid w:val="04C719CA"/>
    <w:rsid w:val="08CF5A11"/>
    <w:rsid w:val="0D217782"/>
    <w:rsid w:val="0E3344A9"/>
    <w:rsid w:val="11CA6D01"/>
    <w:rsid w:val="131C5737"/>
    <w:rsid w:val="133C3F0B"/>
    <w:rsid w:val="15E140A4"/>
    <w:rsid w:val="16D567A7"/>
    <w:rsid w:val="190D15EB"/>
    <w:rsid w:val="1A2B3711"/>
    <w:rsid w:val="1EA21880"/>
    <w:rsid w:val="20750051"/>
    <w:rsid w:val="21D16994"/>
    <w:rsid w:val="22031B93"/>
    <w:rsid w:val="223C4FF6"/>
    <w:rsid w:val="2AF1089B"/>
    <w:rsid w:val="2C434913"/>
    <w:rsid w:val="2D1F5970"/>
    <w:rsid w:val="2EC47AD6"/>
    <w:rsid w:val="2F94417D"/>
    <w:rsid w:val="30E91381"/>
    <w:rsid w:val="341556C9"/>
    <w:rsid w:val="34A72F05"/>
    <w:rsid w:val="3A655FFF"/>
    <w:rsid w:val="3CDC5B4A"/>
    <w:rsid w:val="3FEFCFEA"/>
    <w:rsid w:val="45447B74"/>
    <w:rsid w:val="45A009CD"/>
    <w:rsid w:val="49DA2030"/>
    <w:rsid w:val="4AEC68F9"/>
    <w:rsid w:val="4BE53B27"/>
    <w:rsid w:val="50564373"/>
    <w:rsid w:val="53014983"/>
    <w:rsid w:val="54BB5966"/>
    <w:rsid w:val="59783A02"/>
    <w:rsid w:val="5A387195"/>
    <w:rsid w:val="5B7B45B3"/>
    <w:rsid w:val="65546129"/>
    <w:rsid w:val="6854375D"/>
    <w:rsid w:val="69232631"/>
    <w:rsid w:val="6BED69DB"/>
    <w:rsid w:val="6C9750A4"/>
    <w:rsid w:val="6FBFB09A"/>
    <w:rsid w:val="76A27FB1"/>
    <w:rsid w:val="77D5A841"/>
    <w:rsid w:val="77DF6BFB"/>
    <w:rsid w:val="77FF219B"/>
    <w:rsid w:val="79B7B599"/>
    <w:rsid w:val="7AF99A2E"/>
    <w:rsid w:val="7BBA0C11"/>
    <w:rsid w:val="7BEF6366"/>
    <w:rsid w:val="7CDC20A1"/>
    <w:rsid w:val="7D172E01"/>
    <w:rsid w:val="7F65FE7E"/>
    <w:rsid w:val="B3DF7FC6"/>
    <w:rsid w:val="DEAF0345"/>
    <w:rsid w:val="E7F7ABB0"/>
    <w:rsid w:val="EDCD29D1"/>
    <w:rsid w:val="EFFF90D1"/>
    <w:rsid w:val="EFFFD551"/>
    <w:rsid w:val="F7FF8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annotation reference"/>
    <w:basedOn w:val="11"/>
    <w:qFormat/>
    <w:uiPriority w:val="0"/>
    <w:rPr>
      <w:sz w:val="21"/>
      <w:szCs w:val="21"/>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512</Words>
  <Characters>2923</Characters>
  <Lines>24</Lines>
  <Paragraphs>6</Paragraphs>
  <TotalTime>13</TotalTime>
  <ScaleCrop>false</ScaleCrop>
  <LinksUpToDate>false</LinksUpToDate>
  <CharactersWithSpaces>3429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2020-11-17T07:52:00Z</dcterms:created>
  <dc:creator>Administrator</dc:creator>
  <cp:lastModifiedBy>易之爱⑨号</cp:lastModifiedBy>
  <cp:lastPrinted>2020-11-17T06:14:00Z</cp:lastPrinted>
  <dcterms:modified xsi:type="dcterms:W3CDTF">2020-11-17T08:41:12Z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