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71" w:rsidRPr="001D600E" w:rsidRDefault="005C5271" w:rsidP="005C5271">
      <w:pPr>
        <w:jc w:val="left"/>
        <w:rPr>
          <w:rFonts w:ascii="仿宋_GB2312" w:eastAsia="仿宋_GB2312" w:hAnsi="仿宋_GB2312" w:cs="仿宋_GB2312"/>
          <w:sz w:val="30"/>
          <w:szCs w:val="30"/>
        </w:rPr>
      </w:pPr>
      <w:r w:rsidRPr="001D600E">
        <w:rPr>
          <w:rFonts w:ascii="仿宋_GB2312" w:eastAsia="仿宋_GB2312" w:hAnsi="仿宋_GB2312" w:cs="仿宋_GB2312" w:hint="eastAsia"/>
          <w:sz w:val="30"/>
          <w:szCs w:val="30"/>
        </w:rPr>
        <w:t>附件2：</w:t>
      </w:r>
    </w:p>
    <w:p w:rsidR="005C5271" w:rsidRPr="001D600E" w:rsidRDefault="005C5271" w:rsidP="005C5271">
      <w:pPr>
        <w:widowControl/>
        <w:spacing w:line="560" w:lineRule="exact"/>
        <w:ind w:firstLineChars="200" w:firstLine="643"/>
        <w:jc w:val="center"/>
        <w:textAlignment w:val="baseline"/>
        <w:rPr>
          <w:rFonts w:ascii="仿宋_GB2312" w:eastAsia="仿宋_GB2312" w:hAnsi="仿宋" w:cs="仿宋_GB2312"/>
          <w:b/>
          <w:bCs/>
          <w:sz w:val="32"/>
          <w:szCs w:val="32"/>
        </w:rPr>
      </w:pPr>
      <w:bookmarkStart w:id="0" w:name="_GoBack"/>
      <w:r w:rsidRPr="001D600E">
        <w:rPr>
          <w:rFonts w:ascii="仿宋_GB2312" w:eastAsia="仿宋_GB2312" w:hAnsi="仿宋" w:cs="仿宋_GB2312" w:hint="eastAsia"/>
          <w:b/>
          <w:bCs/>
          <w:sz w:val="32"/>
          <w:szCs w:val="32"/>
        </w:rPr>
        <w:t>2020年全国象棋锦标赛（团体）疫情防控指南</w:t>
      </w:r>
    </w:p>
    <w:bookmarkEnd w:id="0"/>
    <w:p w:rsidR="005C5271" w:rsidRDefault="005C5271" w:rsidP="005C5271">
      <w:pPr>
        <w:spacing w:line="560" w:lineRule="exact"/>
        <w:jc w:val="center"/>
        <w:rPr>
          <w:rFonts w:ascii="仿宋" w:eastAsia="仿宋" w:hAnsi="仿宋"/>
          <w:sz w:val="32"/>
          <w:szCs w:val="32"/>
        </w:rPr>
      </w:pPr>
      <w:r w:rsidRPr="00921FAC">
        <w:rPr>
          <w:rFonts w:ascii="仿宋" w:eastAsia="仿宋" w:hAnsi="仿宋" w:hint="eastAsia"/>
          <w:sz w:val="32"/>
          <w:szCs w:val="32"/>
        </w:rPr>
        <w:t xml:space="preserve">   </w:t>
      </w:r>
    </w:p>
    <w:p w:rsidR="005C5271" w:rsidRPr="001D600E" w:rsidRDefault="005C5271" w:rsidP="005C5271">
      <w:pPr>
        <w:pStyle w:val="a5"/>
        <w:numPr>
          <w:ilvl w:val="0"/>
          <w:numId w:val="1"/>
        </w:numPr>
        <w:spacing w:line="560" w:lineRule="exact"/>
        <w:ind w:firstLineChars="0"/>
        <w:jc w:val="center"/>
        <w:rPr>
          <w:rFonts w:ascii="仿宋" w:eastAsia="仿宋" w:hAnsi="仿宋"/>
          <w:sz w:val="32"/>
          <w:szCs w:val="32"/>
        </w:rPr>
      </w:pPr>
      <w:r w:rsidRPr="001D600E">
        <w:rPr>
          <w:rFonts w:ascii="仿宋" w:eastAsia="仿宋" w:hAnsi="仿宋"/>
          <w:sz w:val="32"/>
          <w:szCs w:val="32"/>
        </w:rPr>
        <w:t>参赛选手疫情防控指南</w:t>
      </w:r>
    </w:p>
    <w:p w:rsidR="005C5271" w:rsidRPr="001D600E" w:rsidRDefault="005C5271" w:rsidP="005C5271">
      <w:pPr>
        <w:spacing w:line="560" w:lineRule="exact"/>
        <w:rPr>
          <w:rFonts w:ascii="仿宋" w:eastAsia="仿宋" w:hAnsi="仿宋"/>
          <w:sz w:val="32"/>
          <w:szCs w:val="32"/>
        </w:rPr>
      </w:pP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一、参赛选手旅行疫情防控措施</w:t>
      </w:r>
    </w:p>
    <w:p w:rsidR="005C5271" w:rsidRPr="00921FAC" w:rsidRDefault="005C5271" w:rsidP="005C5271">
      <w:pPr>
        <w:widowControl/>
        <w:spacing w:line="560" w:lineRule="exact"/>
        <w:ind w:left="420" w:firstLine="420"/>
        <w:textAlignment w:val="baseline"/>
        <w:rPr>
          <w:rFonts w:ascii="仿宋" w:eastAsia="仿宋" w:hAnsi="仿宋"/>
          <w:sz w:val="32"/>
          <w:szCs w:val="32"/>
        </w:rPr>
      </w:pPr>
      <w:r w:rsidRPr="00921FAC">
        <w:rPr>
          <w:rFonts w:ascii="仿宋" w:eastAsia="仿宋" w:hAnsi="仿宋"/>
          <w:sz w:val="32"/>
          <w:szCs w:val="32"/>
        </w:rPr>
        <w:t>（一）赴赛区旅行前</w:t>
      </w:r>
    </w:p>
    <w:p w:rsidR="005C5271" w:rsidRPr="00921FAC" w:rsidRDefault="005C5271" w:rsidP="005C5271">
      <w:pPr>
        <w:spacing w:line="560" w:lineRule="exact"/>
        <w:ind w:firstLineChars="200" w:firstLine="640"/>
        <w:rPr>
          <w:rFonts w:ascii="仿宋" w:eastAsia="仿宋" w:hAnsi="仿宋"/>
          <w:sz w:val="32"/>
          <w:szCs w:val="32"/>
        </w:rPr>
      </w:pPr>
      <w:r w:rsidRPr="00921FAC">
        <w:rPr>
          <w:rFonts w:ascii="仿宋" w:eastAsia="仿宋" w:hAnsi="仿宋"/>
          <w:sz w:val="32"/>
          <w:szCs w:val="32"/>
        </w:rPr>
        <w:t>1.参赛选手在接到2020年</w:t>
      </w:r>
      <w:r w:rsidRPr="00921FAC">
        <w:rPr>
          <w:rFonts w:ascii="仿宋" w:eastAsia="仿宋" w:hAnsi="仿宋" w:hint="eastAsia"/>
          <w:sz w:val="32"/>
          <w:szCs w:val="32"/>
        </w:rPr>
        <w:t>全国象棋锦标赛（团体）</w:t>
      </w:r>
      <w:r w:rsidRPr="00921FAC">
        <w:rPr>
          <w:rFonts w:ascii="仿宋" w:eastAsia="仿宋" w:hAnsi="仿宋"/>
          <w:sz w:val="32"/>
          <w:szCs w:val="32"/>
        </w:rPr>
        <w:t>参赛通知后，要根据2020年</w:t>
      </w:r>
      <w:r w:rsidRPr="00921FAC">
        <w:rPr>
          <w:rFonts w:ascii="仿宋" w:eastAsia="仿宋" w:hAnsi="仿宋" w:hint="eastAsia"/>
          <w:sz w:val="32"/>
          <w:szCs w:val="32"/>
        </w:rPr>
        <w:t>全国象棋锦标赛（团体）</w:t>
      </w:r>
      <w:r w:rsidRPr="00921FAC">
        <w:rPr>
          <w:rFonts w:ascii="仿宋" w:eastAsia="仿宋" w:hAnsi="仿宋"/>
          <w:sz w:val="32"/>
          <w:szCs w:val="32"/>
        </w:rPr>
        <w:t>的有关规定和要求，向中国</w:t>
      </w:r>
      <w:r w:rsidRPr="00921FAC">
        <w:rPr>
          <w:rFonts w:ascii="仿宋" w:eastAsia="仿宋" w:hAnsi="仿宋" w:hint="eastAsia"/>
          <w:sz w:val="32"/>
          <w:szCs w:val="32"/>
        </w:rPr>
        <w:t>象棋</w:t>
      </w:r>
      <w:r w:rsidRPr="00921FAC">
        <w:rPr>
          <w:rFonts w:ascii="仿宋" w:eastAsia="仿宋" w:hAnsi="仿宋"/>
          <w:sz w:val="32"/>
          <w:szCs w:val="32"/>
        </w:rPr>
        <w:t>协会、赛区组委会和赛事疫情防控领导小组提交之前的个人健康记录。</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2.建立参赛选手个人健康档案。对所有前往2020年</w:t>
      </w:r>
      <w:r w:rsidRPr="00921FAC">
        <w:rPr>
          <w:rFonts w:ascii="仿宋" w:eastAsia="仿宋" w:hAnsi="仿宋" w:hint="eastAsia"/>
          <w:sz w:val="32"/>
          <w:szCs w:val="32"/>
        </w:rPr>
        <w:t>全国象棋锦标赛（团体）</w:t>
      </w:r>
      <w:r w:rsidRPr="00921FAC">
        <w:rPr>
          <w:rFonts w:ascii="仿宋" w:eastAsia="仿宋" w:hAnsi="仿宋"/>
          <w:sz w:val="32"/>
          <w:szCs w:val="32"/>
        </w:rPr>
        <w:t>赛区的参赛选手，要求建立个人健康档案（包括“居住城市、体温、症状表现、其它状况说明”四项），每日测量体温。所有参赛选手都必须填写健康档案相关信息，填写信息必须实事求是，如弄虚作假要负相应法律责任。所有赴赛区参赛选手的健康档案，均须在赴赛区前一天，扫描后提交中国</w:t>
      </w:r>
      <w:r w:rsidRPr="00921FAC">
        <w:rPr>
          <w:rFonts w:ascii="仿宋" w:eastAsia="仿宋" w:hAnsi="仿宋" w:hint="eastAsia"/>
          <w:sz w:val="32"/>
          <w:szCs w:val="32"/>
        </w:rPr>
        <w:t>象棋</w:t>
      </w:r>
      <w:r w:rsidRPr="00921FAC">
        <w:rPr>
          <w:rFonts w:ascii="仿宋" w:eastAsia="仿宋" w:hAnsi="仿宋"/>
          <w:sz w:val="32"/>
          <w:szCs w:val="32"/>
        </w:rPr>
        <w:t>协会，审核批准后，方可乘坐交通工具到达赛区。</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3.签署健康承诺书。根据国家有关部门做好疫情防控工作的精神，要求各参赛选手签署健康承诺书，并向中国</w:t>
      </w:r>
      <w:r w:rsidRPr="00921FAC">
        <w:rPr>
          <w:rFonts w:ascii="仿宋" w:eastAsia="仿宋" w:hAnsi="仿宋" w:hint="eastAsia"/>
          <w:sz w:val="32"/>
          <w:szCs w:val="32"/>
        </w:rPr>
        <w:t>象棋</w:t>
      </w:r>
      <w:r w:rsidRPr="00921FAC">
        <w:rPr>
          <w:rFonts w:ascii="仿宋" w:eastAsia="仿宋" w:hAnsi="仿宋"/>
          <w:sz w:val="32"/>
          <w:szCs w:val="32"/>
        </w:rPr>
        <w:t>协会报备。</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4.下载</w:t>
      </w:r>
      <w:proofErr w:type="gramStart"/>
      <w:r w:rsidRPr="00921FAC">
        <w:rPr>
          <w:rFonts w:ascii="仿宋" w:eastAsia="仿宋" w:hAnsi="仿宋"/>
          <w:sz w:val="32"/>
          <w:szCs w:val="32"/>
        </w:rPr>
        <w:t>健康码小程序</w:t>
      </w:r>
      <w:proofErr w:type="gramEnd"/>
      <w:r w:rsidRPr="00921FAC">
        <w:rPr>
          <w:rFonts w:ascii="仿宋" w:eastAsia="仿宋" w:hAnsi="仿宋"/>
          <w:sz w:val="32"/>
          <w:szCs w:val="32"/>
        </w:rPr>
        <w:t>，每天登录打码。参赛选手到</w:t>
      </w:r>
      <w:r w:rsidRPr="00921FAC">
        <w:rPr>
          <w:rFonts w:ascii="仿宋" w:eastAsia="仿宋" w:hAnsi="仿宋" w:hint="eastAsia"/>
          <w:sz w:val="32"/>
          <w:szCs w:val="32"/>
        </w:rPr>
        <w:t>全国象棋团体赛</w:t>
      </w:r>
      <w:r w:rsidRPr="00921FAC">
        <w:rPr>
          <w:rFonts w:ascii="仿宋" w:eastAsia="仿宋" w:hAnsi="仿宋"/>
          <w:sz w:val="32"/>
          <w:szCs w:val="32"/>
        </w:rPr>
        <w:t>赛区报到时，赛区有关部门需要对防疫相关健康</w:t>
      </w:r>
      <w:r w:rsidRPr="00921FAC">
        <w:rPr>
          <w:rFonts w:ascii="仿宋" w:eastAsia="仿宋" w:hAnsi="仿宋"/>
          <w:sz w:val="32"/>
          <w:szCs w:val="32"/>
        </w:rPr>
        <w:lastRenderedPageBreak/>
        <w:t>状态进行查验。要求所有参赛选手即日起下载目前居住城市的</w:t>
      </w:r>
      <w:proofErr w:type="gramStart"/>
      <w:r w:rsidRPr="00921FAC">
        <w:rPr>
          <w:rFonts w:ascii="仿宋" w:eastAsia="仿宋" w:hAnsi="仿宋"/>
          <w:sz w:val="32"/>
          <w:szCs w:val="32"/>
        </w:rPr>
        <w:t>健康码小程序</w:t>
      </w:r>
      <w:proofErr w:type="gramEnd"/>
      <w:r w:rsidRPr="00921FAC">
        <w:rPr>
          <w:rFonts w:ascii="仿宋" w:eastAsia="仿宋" w:hAnsi="仿宋"/>
          <w:sz w:val="32"/>
          <w:szCs w:val="32"/>
        </w:rPr>
        <w:t>，填写相关信息，做到每天登录打码。</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5.参赛选手在接到2020年</w:t>
      </w:r>
      <w:r w:rsidRPr="00921FAC">
        <w:rPr>
          <w:rFonts w:ascii="仿宋" w:eastAsia="仿宋" w:hAnsi="仿宋" w:hint="eastAsia"/>
          <w:sz w:val="32"/>
          <w:szCs w:val="32"/>
        </w:rPr>
        <w:t>全国象棋锦标赛（团体）</w:t>
      </w:r>
      <w:r w:rsidRPr="00921FAC">
        <w:rPr>
          <w:rFonts w:ascii="仿宋" w:eastAsia="仿宋" w:hAnsi="仿宋"/>
          <w:sz w:val="32"/>
          <w:szCs w:val="32"/>
        </w:rPr>
        <w:t>参赛通知后，一定要提前制定</w:t>
      </w:r>
      <w:proofErr w:type="gramStart"/>
      <w:r w:rsidRPr="00921FAC">
        <w:rPr>
          <w:rFonts w:ascii="仿宋" w:eastAsia="仿宋" w:hAnsi="仿宋"/>
          <w:sz w:val="32"/>
          <w:szCs w:val="32"/>
        </w:rPr>
        <w:t>好赴赛区</w:t>
      </w:r>
      <w:proofErr w:type="gramEnd"/>
      <w:r w:rsidRPr="00921FAC">
        <w:rPr>
          <w:rFonts w:ascii="仿宋" w:eastAsia="仿宋" w:hAnsi="仿宋"/>
          <w:sz w:val="32"/>
          <w:szCs w:val="32"/>
        </w:rPr>
        <w:t>途中的疫情防控的各项措施。提前了解出发地机场、车站的疫情防控的具体要求，包括提前向有关航空公司等机构了解拟乘坐的航班（高铁）信息，确保本航班和车厢无中转来自境外的人员。</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此外，各参赛选手赴赛区途中，必须全程佩戴符合防疫要求的口罩，每人随身携带含酒精的湿纸巾（如在触摸电梯、搬运行李、办理登机手续等后及时消毒）。途中如遇到密闭的、流通性差的空间，如乘坐飞机（在条件允许的情况下，尽量选择大飞机和乘坐公务舱），尽量避免餐饮，不摘口罩，降低风险。如乘坐高铁，应尽量购买座位在一起的车票，尽可能与其他人群保持距离。</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6.各参赛选手在接到2020年</w:t>
      </w:r>
      <w:r w:rsidRPr="00921FAC">
        <w:rPr>
          <w:rFonts w:ascii="仿宋" w:eastAsia="仿宋" w:hAnsi="仿宋" w:hint="eastAsia"/>
          <w:sz w:val="32"/>
          <w:szCs w:val="32"/>
        </w:rPr>
        <w:t>全国象棋锦标赛（团体）</w:t>
      </w:r>
      <w:r w:rsidRPr="00921FAC">
        <w:rPr>
          <w:rFonts w:ascii="仿宋" w:eastAsia="仿宋" w:hAnsi="仿宋"/>
          <w:sz w:val="32"/>
          <w:szCs w:val="32"/>
        </w:rPr>
        <w:t>通知后，在出发前需参加核酸检测，显示合格，方可前往赛区。</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7.在前往2020年</w:t>
      </w:r>
      <w:r w:rsidRPr="00921FAC">
        <w:rPr>
          <w:rFonts w:ascii="仿宋" w:eastAsia="仿宋" w:hAnsi="仿宋" w:hint="eastAsia"/>
          <w:sz w:val="32"/>
          <w:szCs w:val="32"/>
        </w:rPr>
        <w:t>全国象棋锦标赛（团体）</w:t>
      </w:r>
      <w:r w:rsidRPr="00921FAC">
        <w:rPr>
          <w:rFonts w:ascii="仿宋" w:eastAsia="仿宋" w:hAnsi="仿宋"/>
          <w:sz w:val="32"/>
          <w:szCs w:val="32"/>
        </w:rPr>
        <w:t>比赛前，参赛选手需进行疫情防控知识学习，并严格遵守各项纪律。</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（二）旅行途中</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1.参赛选手乘坐飞机、高铁等长途交通工具包括在市区内乘坐交通工具时，必须全程佩戴口罩，并尽可能佩戴一次性手套。</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lastRenderedPageBreak/>
        <w:t>2.参赛选手乘坐飞机、高铁等长途交通工具前往赛地，应尽可能购买相对集中区域的机票、车票，避免与其他人员近距离接触。</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3.所有参赛选手乘坐飞机、高铁等长途交通工具时，应妥善保留票务信息。如遇到疑问或突发情况，可及时与相关航空公司、铁路公司服务热线进行联系。</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4.旅行途中，应尽量避免触摸公共场所可能被高频触摸的物体和部位，尽量避免在公共场所饮食。</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5.参赛选手乘坐长途交通工具抵达赛区指定酒店后，必须在酒店接受一次核酸测试。在核酸检测结果出来前，必须留在自己的房间内。检测合格后，参赛选手方可获得参赛资格。</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二、参赛选手住宿、餐饮疫情防控措施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（一）参赛选手在赛区住宿期间实行封闭管理，不得离开酒店和酒店内指定的活动区域。如确需外出，必须得到赛区疫情防控部门的批准。</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（二）参赛选手在赛区指定酒店就餐时，按照赛区安排在专用区域就坐，轮流就餐、错时就餐。就餐期间要避免面对面就餐，尽量避免谈话交流并缩短就餐时间。</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（三）参赛选手在酒店内活动（包括就餐、乘坐电梯等）时，应尽量避免与其他人员发生近距离接触。</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（四）指定酒店须为参赛选手安排专用电梯，同时参赛选手应尽量注意细节，降低风险。</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1.乘坐电梯时佩戴口罩，与同乘者尽量保持距离。</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lastRenderedPageBreak/>
        <w:t>2.按电梯按键时，可以用面巾纸或消毒纸巾隔开，避免用手直接触碰，触碰后也要及时洗手。</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（五）赛区指定酒店应设置专门隔离室，并配备专业卫生防疫人员，发现疑似</w:t>
      </w:r>
      <w:proofErr w:type="gramStart"/>
      <w:r w:rsidRPr="00921FAC">
        <w:rPr>
          <w:rFonts w:ascii="仿宋" w:eastAsia="仿宋" w:hAnsi="仿宋"/>
          <w:sz w:val="32"/>
          <w:szCs w:val="32"/>
        </w:rPr>
        <w:t>病例第</w:t>
      </w:r>
      <w:proofErr w:type="gramEnd"/>
      <w:r w:rsidRPr="00921FAC">
        <w:rPr>
          <w:rFonts w:ascii="仿宋" w:eastAsia="仿宋" w:hAnsi="仿宋"/>
          <w:sz w:val="32"/>
          <w:szCs w:val="32"/>
        </w:rPr>
        <w:t>一时间妥善处置。</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（六）养成良好的卫生习惯，勤洗手，尽量避免触摸公共区域可能被高频触摸的物体和部位。注意室内通风。</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三、参赛选手在2020年</w:t>
      </w:r>
      <w:r w:rsidRPr="00921FAC">
        <w:rPr>
          <w:rFonts w:ascii="仿宋" w:eastAsia="仿宋" w:hAnsi="仿宋" w:hint="eastAsia"/>
          <w:sz w:val="32"/>
          <w:szCs w:val="32"/>
        </w:rPr>
        <w:t>全国象棋锦标赛（团体）</w:t>
      </w:r>
      <w:r w:rsidRPr="00921FAC">
        <w:rPr>
          <w:rFonts w:ascii="仿宋" w:eastAsia="仿宋" w:hAnsi="仿宋"/>
          <w:sz w:val="32"/>
          <w:szCs w:val="32"/>
        </w:rPr>
        <w:t>乘坐市内交通时的疫情防控措施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所有参赛选手在抵达、离开</w:t>
      </w:r>
      <w:r w:rsidRPr="00921FAC">
        <w:rPr>
          <w:rFonts w:ascii="仿宋" w:eastAsia="仿宋" w:hAnsi="仿宋" w:hint="eastAsia"/>
          <w:sz w:val="32"/>
          <w:szCs w:val="32"/>
        </w:rPr>
        <w:t>秦皇岛</w:t>
      </w:r>
      <w:r w:rsidRPr="00921FAC">
        <w:rPr>
          <w:rFonts w:ascii="仿宋" w:eastAsia="仿宋" w:hAnsi="仿宋"/>
          <w:sz w:val="32"/>
          <w:szCs w:val="32"/>
        </w:rPr>
        <w:t>时，乘坐市内交通工具</w:t>
      </w:r>
      <w:r w:rsidRPr="00921FAC">
        <w:rPr>
          <w:rFonts w:ascii="仿宋" w:eastAsia="仿宋" w:hAnsi="仿宋" w:hint="eastAsia"/>
          <w:sz w:val="32"/>
          <w:szCs w:val="32"/>
        </w:rPr>
        <w:t>时</w:t>
      </w:r>
      <w:r w:rsidRPr="00921FAC">
        <w:rPr>
          <w:rFonts w:ascii="仿宋" w:eastAsia="仿宋" w:hAnsi="仿宋"/>
          <w:sz w:val="32"/>
          <w:szCs w:val="32"/>
        </w:rPr>
        <w:t>必须佩戴口罩，并记录自己的乘坐时间、出租车车牌号等信息，及时用免洗手消毒液擦拭手部。</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四、在赛区比赛时的疫情防控措施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（一）各参赛选手每天必须进行至少两次体温检测，每天两次（10:00、22:00）向赛事疫情防控领导小组提交个人健康状况。</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（二）赛场入口应安排专门工作人员，进行证件、体温检测，无证件及体温超过37.3度者一律不得入场。赛场区域内人员需保持1米以上安全距离。如有体温超过37.3度者，</w:t>
      </w:r>
      <w:proofErr w:type="gramStart"/>
      <w:r w:rsidRPr="00921FAC">
        <w:rPr>
          <w:rFonts w:ascii="仿宋" w:eastAsia="仿宋" w:hAnsi="仿宋"/>
          <w:sz w:val="32"/>
          <w:szCs w:val="32"/>
        </w:rPr>
        <w:t>须第一时间</w:t>
      </w:r>
      <w:proofErr w:type="gramEnd"/>
      <w:r w:rsidRPr="00921FAC">
        <w:rPr>
          <w:rFonts w:ascii="仿宋" w:eastAsia="仿宋" w:hAnsi="仿宋"/>
          <w:sz w:val="32"/>
          <w:szCs w:val="32"/>
        </w:rPr>
        <w:t>报告疫情防控领导小组，并按照疫情防控部门要求采取相应措施。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（三）</w:t>
      </w:r>
      <w:proofErr w:type="gramStart"/>
      <w:r w:rsidRPr="00921FAC">
        <w:rPr>
          <w:rFonts w:ascii="仿宋" w:eastAsia="仿宋" w:hAnsi="仿宋"/>
          <w:sz w:val="32"/>
          <w:szCs w:val="32"/>
        </w:rPr>
        <w:t>比赛场地须做好</w:t>
      </w:r>
      <w:proofErr w:type="gramEnd"/>
      <w:r w:rsidRPr="00921FAC">
        <w:rPr>
          <w:rFonts w:ascii="仿宋" w:eastAsia="仿宋" w:hAnsi="仿宋"/>
          <w:sz w:val="32"/>
          <w:szCs w:val="32"/>
        </w:rPr>
        <w:t>室内通风、消毒工作。比赛开始前和结束后，赛区竞赛工作人员须对棋子、棋盘等竞赛用品等进行消毒。</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lastRenderedPageBreak/>
        <w:t>（四）比赛地将为参赛选手设立专门入口、通道。比赛结束后，棋手</w:t>
      </w:r>
      <w:proofErr w:type="gramStart"/>
      <w:r w:rsidRPr="00921FAC">
        <w:rPr>
          <w:rFonts w:ascii="仿宋" w:eastAsia="仿宋" w:hAnsi="仿宋"/>
          <w:sz w:val="32"/>
          <w:szCs w:val="32"/>
        </w:rPr>
        <w:t>须沿专门</w:t>
      </w:r>
      <w:proofErr w:type="gramEnd"/>
      <w:r w:rsidRPr="00921FAC">
        <w:rPr>
          <w:rFonts w:ascii="仿宋" w:eastAsia="仿宋" w:hAnsi="仿宋"/>
          <w:sz w:val="32"/>
          <w:szCs w:val="32"/>
        </w:rPr>
        <w:t>通道离开。</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（五）赛区设置专门隔离室，并配备专业卫生防疫人员，在比赛时发现疑似</w:t>
      </w:r>
      <w:proofErr w:type="gramStart"/>
      <w:r w:rsidRPr="00921FAC">
        <w:rPr>
          <w:rFonts w:ascii="仿宋" w:eastAsia="仿宋" w:hAnsi="仿宋"/>
          <w:sz w:val="32"/>
          <w:szCs w:val="32"/>
        </w:rPr>
        <w:t>病例第</w:t>
      </w:r>
      <w:proofErr w:type="gramEnd"/>
      <w:r w:rsidRPr="00921FAC">
        <w:rPr>
          <w:rFonts w:ascii="仿宋" w:eastAsia="仿宋" w:hAnsi="仿宋"/>
          <w:sz w:val="32"/>
          <w:szCs w:val="32"/>
        </w:rPr>
        <w:t>一时间按照防控要求妥善处置。</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（六）比赛期间，如有参赛选手出现感冒、发热、咳嗽等状况，尤其是体温超过37.3度者，应及时将情况上报赛事疫情防控领导小组，以备采取进一步相关措施。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（七）比赛期间，如参赛选手出现其它伤病需要赴医院就医，</w:t>
      </w:r>
      <w:proofErr w:type="gramStart"/>
      <w:r w:rsidRPr="00921FAC">
        <w:rPr>
          <w:rFonts w:ascii="仿宋" w:eastAsia="仿宋" w:hAnsi="仿宋"/>
          <w:sz w:val="32"/>
          <w:szCs w:val="32"/>
        </w:rPr>
        <w:t>须第一时间</w:t>
      </w:r>
      <w:proofErr w:type="gramEnd"/>
      <w:r w:rsidRPr="00921FAC">
        <w:rPr>
          <w:rFonts w:ascii="仿宋" w:eastAsia="仿宋" w:hAnsi="仿宋"/>
          <w:sz w:val="32"/>
          <w:szCs w:val="32"/>
        </w:rPr>
        <w:t>上报赛事疫情防控领导小组。在就医过程中，须做好必要的防护措施。</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（八）养成良好的卫生习惯，勤洗手，尽量避免触摸公共区域可能被高频触摸的物体和部位。注意室内通风。</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（九）在公共环境下尽量避免与其他人员近距离接触。</w:t>
      </w:r>
    </w:p>
    <w:p w:rsidR="005C5271" w:rsidRPr="00921FAC" w:rsidRDefault="005C5271" w:rsidP="005C5271">
      <w:pPr>
        <w:widowControl/>
        <w:textAlignment w:val="baseline"/>
        <w:rPr>
          <w:rFonts w:ascii="仿宋" w:eastAsia="仿宋" w:hAnsi="仿宋"/>
          <w:sz w:val="32"/>
          <w:szCs w:val="32"/>
        </w:rPr>
      </w:pPr>
    </w:p>
    <w:p w:rsidR="005C5271" w:rsidRDefault="005C5271" w:rsidP="005C5271">
      <w:pPr>
        <w:spacing w:line="560" w:lineRule="exact"/>
        <w:jc w:val="center"/>
        <w:rPr>
          <w:rFonts w:ascii="仿宋" w:eastAsia="仿宋" w:hAnsi="仿宋"/>
          <w:sz w:val="32"/>
          <w:szCs w:val="32"/>
        </w:rPr>
      </w:pPr>
      <w:r w:rsidRPr="00921FAC">
        <w:rPr>
          <w:rFonts w:ascii="仿宋" w:eastAsia="仿宋" w:hAnsi="仿宋"/>
          <w:sz w:val="32"/>
          <w:szCs w:val="32"/>
        </w:rPr>
        <w:t>第</w:t>
      </w:r>
      <w:r w:rsidRPr="00921FAC">
        <w:rPr>
          <w:rFonts w:ascii="仿宋" w:eastAsia="仿宋" w:hAnsi="仿宋" w:hint="eastAsia"/>
          <w:sz w:val="32"/>
          <w:szCs w:val="32"/>
        </w:rPr>
        <w:t>二</w:t>
      </w:r>
      <w:r w:rsidRPr="00921FAC">
        <w:rPr>
          <w:rFonts w:ascii="仿宋" w:eastAsia="仿宋" w:hAnsi="仿宋"/>
          <w:sz w:val="32"/>
          <w:szCs w:val="32"/>
        </w:rPr>
        <w:t>章  裁判员、工作人员疫情防控指南</w:t>
      </w:r>
    </w:p>
    <w:p w:rsidR="005C5271" w:rsidRPr="00921FAC" w:rsidRDefault="005C5271" w:rsidP="005C5271">
      <w:pPr>
        <w:spacing w:line="560" w:lineRule="exact"/>
        <w:jc w:val="center"/>
        <w:rPr>
          <w:rFonts w:ascii="仿宋" w:eastAsia="仿宋" w:hAnsi="仿宋"/>
          <w:sz w:val="32"/>
          <w:szCs w:val="32"/>
        </w:rPr>
      </w:pPr>
    </w:p>
    <w:p w:rsidR="005C5271" w:rsidRPr="00921FAC" w:rsidRDefault="005C5271" w:rsidP="005C5271">
      <w:pPr>
        <w:spacing w:line="560" w:lineRule="exact"/>
        <w:ind w:firstLineChars="200" w:firstLine="640"/>
        <w:rPr>
          <w:rFonts w:ascii="仿宋" w:eastAsia="仿宋" w:hAnsi="仿宋"/>
          <w:bCs/>
          <w:sz w:val="32"/>
          <w:szCs w:val="32"/>
        </w:rPr>
      </w:pPr>
      <w:r w:rsidRPr="00921FAC">
        <w:rPr>
          <w:rFonts w:ascii="仿宋" w:eastAsia="仿宋" w:hAnsi="仿宋"/>
          <w:sz w:val="32"/>
          <w:szCs w:val="32"/>
        </w:rPr>
        <w:t>一、2020年</w:t>
      </w:r>
      <w:r w:rsidRPr="00921FAC">
        <w:rPr>
          <w:rFonts w:ascii="仿宋" w:eastAsia="仿宋" w:hAnsi="仿宋" w:hint="eastAsia"/>
          <w:sz w:val="32"/>
          <w:szCs w:val="32"/>
        </w:rPr>
        <w:t>全国象棋锦标赛（团体）</w:t>
      </w:r>
      <w:r w:rsidRPr="00921FAC">
        <w:rPr>
          <w:rFonts w:ascii="仿宋" w:eastAsia="仿宋" w:hAnsi="仿宋"/>
          <w:sz w:val="32"/>
          <w:szCs w:val="32"/>
        </w:rPr>
        <w:t>赛区的裁判员、工作人员、媒体人员等，均适用于本章内容。</w:t>
      </w:r>
    </w:p>
    <w:p w:rsidR="005C5271" w:rsidRPr="00921FAC" w:rsidRDefault="005C5271" w:rsidP="005C5271">
      <w:pPr>
        <w:spacing w:line="560" w:lineRule="exact"/>
        <w:ind w:firstLineChars="200" w:firstLine="640"/>
        <w:rPr>
          <w:rFonts w:ascii="仿宋" w:eastAsia="仿宋" w:hAnsi="仿宋"/>
          <w:sz w:val="32"/>
          <w:szCs w:val="32"/>
        </w:rPr>
      </w:pPr>
      <w:r w:rsidRPr="00921FAC">
        <w:rPr>
          <w:rFonts w:ascii="仿宋" w:eastAsia="仿宋" w:hAnsi="仿宋"/>
          <w:bCs/>
          <w:sz w:val="32"/>
          <w:szCs w:val="32"/>
        </w:rPr>
        <w:t>二、</w:t>
      </w:r>
      <w:r w:rsidRPr="00921FAC">
        <w:rPr>
          <w:rFonts w:ascii="仿宋" w:eastAsia="仿宋" w:hAnsi="仿宋"/>
          <w:sz w:val="32"/>
          <w:szCs w:val="32"/>
        </w:rPr>
        <w:t>2020年</w:t>
      </w:r>
      <w:r w:rsidRPr="00921FAC">
        <w:rPr>
          <w:rFonts w:ascii="仿宋" w:eastAsia="仿宋" w:hAnsi="仿宋" w:hint="eastAsia"/>
          <w:sz w:val="32"/>
          <w:szCs w:val="32"/>
        </w:rPr>
        <w:t>全国象棋锦标赛（团体）</w:t>
      </w:r>
      <w:r w:rsidRPr="00921FAC">
        <w:rPr>
          <w:rFonts w:ascii="仿宋" w:eastAsia="仿宋" w:hAnsi="仿宋"/>
          <w:sz w:val="32"/>
          <w:szCs w:val="32"/>
        </w:rPr>
        <w:t>赛区对参与比赛工作的上述所有工作人员，建立健康档案。不同的工作人员群体，须明确疫情防控责任人，负责与赛事疫情防控领导小组进行沟通。</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（一）上述比赛工作人员，保证在比赛期间每天进行两次体温检测，体温合格者方可上岗。</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lastRenderedPageBreak/>
        <w:t>（二）上述比赛工作人员，如需乘坐飞机、火车等长途交通工具前往、离开赛区，旅行</w:t>
      </w:r>
      <w:proofErr w:type="gramStart"/>
      <w:r w:rsidRPr="00921FAC">
        <w:rPr>
          <w:rFonts w:ascii="仿宋" w:eastAsia="仿宋" w:hAnsi="仿宋"/>
          <w:sz w:val="32"/>
          <w:szCs w:val="32"/>
        </w:rPr>
        <w:t>途中须</w:t>
      </w:r>
      <w:proofErr w:type="gramEnd"/>
      <w:r w:rsidRPr="00921FAC">
        <w:rPr>
          <w:rFonts w:ascii="仿宋" w:eastAsia="仿宋" w:hAnsi="仿宋"/>
          <w:sz w:val="32"/>
          <w:szCs w:val="32"/>
        </w:rPr>
        <w:t>佩戴口罩，应尽可能避免与其他人员近距离接触。同时，妥善保管个人购票信息。</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（三）上述比赛工作人员，原则上比赛期间均应入住赛区指定酒店，统一住宿，统一就餐，统一出行。如有特殊情况，须提前向赛事疫情防控领导小组提交申请。</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（四）上述比赛工作人员在比赛开始前至比赛结束期间在比赛场内均须佩戴口罩。</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（五）上述比赛工作人员在赛区酒店就餐时，如条件允许，应采用自助餐方式，尽可能分散就餐。</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（六）上述比赛工作人员，日常应保持良好的卫生习惯，勤洗手，尽量避免触摸公共场所可能被高频触摸的物体和部位，注意室内通风。</w:t>
      </w:r>
    </w:p>
    <w:p w:rsidR="005C5271" w:rsidRPr="00921FAC" w:rsidRDefault="005C5271" w:rsidP="005C5271">
      <w:pPr>
        <w:spacing w:line="560" w:lineRule="exact"/>
        <w:ind w:firstLineChars="200" w:firstLine="640"/>
        <w:rPr>
          <w:rFonts w:ascii="仿宋" w:eastAsia="仿宋" w:hAnsi="仿宋"/>
          <w:sz w:val="32"/>
          <w:szCs w:val="32"/>
        </w:rPr>
      </w:pPr>
      <w:r w:rsidRPr="00921FAC">
        <w:rPr>
          <w:rFonts w:ascii="仿宋" w:eastAsia="仿宋" w:hAnsi="仿宋"/>
          <w:sz w:val="32"/>
          <w:szCs w:val="32"/>
        </w:rPr>
        <w:t>三、裁判员与其他各类工作人员在比赛正式开始前，均须接受核酸检测，检测合格方可参与比赛工作。</w:t>
      </w:r>
    </w:p>
    <w:p w:rsidR="005C5271" w:rsidRPr="00921FAC" w:rsidRDefault="005C5271" w:rsidP="005C5271">
      <w:pPr>
        <w:spacing w:line="560" w:lineRule="exact"/>
        <w:ind w:firstLineChars="200" w:firstLine="640"/>
        <w:rPr>
          <w:rFonts w:ascii="仿宋" w:eastAsia="仿宋" w:hAnsi="仿宋"/>
          <w:sz w:val="32"/>
          <w:szCs w:val="32"/>
        </w:rPr>
      </w:pPr>
      <w:r w:rsidRPr="00921FAC">
        <w:rPr>
          <w:rFonts w:ascii="仿宋" w:eastAsia="仿宋" w:hAnsi="仿宋"/>
          <w:sz w:val="32"/>
          <w:szCs w:val="32"/>
        </w:rPr>
        <w:t>（一）裁判员</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1.所有裁判员在接到比赛通知后，须立即进行一次核酸检测，并在不晚于开赛前14天拿到检测结果。在出发前往赛区前三天，再进行一次核酸检测。两次检测均显示合格，方可前往赛区参赛。</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2.所有裁判员、技术代表抵达赛区后，必须第一时间接受一次核酸检测，检测合格方可参与比赛工作。</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lastRenderedPageBreak/>
        <w:t>3.赛区如果在比赛期间出现一例裁判员、技术代表核酸检测呈阳性者，赛事疫情防控领导小组将根据当地卫生防疫部门专业评估意见，决定是否继续本次比赛。</w:t>
      </w:r>
    </w:p>
    <w:p w:rsidR="005C5271" w:rsidRPr="00921FAC" w:rsidRDefault="005C5271" w:rsidP="005C5271">
      <w:pPr>
        <w:widowControl/>
        <w:spacing w:line="560" w:lineRule="exact"/>
        <w:ind w:firstLineChars="200" w:firstLine="640"/>
        <w:textAlignment w:val="baseline"/>
        <w:rPr>
          <w:rFonts w:ascii="仿宋" w:eastAsia="仿宋" w:hAnsi="仿宋"/>
          <w:sz w:val="32"/>
          <w:szCs w:val="32"/>
        </w:rPr>
      </w:pPr>
      <w:r w:rsidRPr="00921FAC">
        <w:rPr>
          <w:rFonts w:ascii="仿宋" w:eastAsia="仿宋" w:hAnsi="仿宋"/>
          <w:sz w:val="32"/>
          <w:szCs w:val="32"/>
        </w:rPr>
        <w:t>（二）其他各类工作人员在开赛前抵达赛区后，必须第一时间接受一次核酸检测，检测合格方可参与比赛工作。赛区如果在比赛期间出现一例任何工作人员核酸检测呈阳性者，赛事疫情防控领导小组将根据当地卫生防疫部门专业评估意见，决定是否继续本次比赛。</w:t>
      </w:r>
    </w:p>
    <w:p w:rsidR="005C5271" w:rsidRPr="00921FAC" w:rsidRDefault="005C5271" w:rsidP="005C5271">
      <w:pPr>
        <w:spacing w:line="560" w:lineRule="exact"/>
        <w:ind w:firstLineChars="200" w:firstLine="640"/>
        <w:rPr>
          <w:rFonts w:ascii="仿宋" w:eastAsia="仿宋" w:hAnsi="仿宋"/>
          <w:sz w:val="32"/>
          <w:szCs w:val="32"/>
        </w:rPr>
      </w:pPr>
      <w:r w:rsidRPr="00921FAC">
        <w:rPr>
          <w:rFonts w:ascii="仿宋" w:eastAsia="仿宋" w:hAnsi="仿宋"/>
          <w:sz w:val="32"/>
          <w:szCs w:val="32"/>
        </w:rPr>
        <w:t>四、比赛期间</w:t>
      </w:r>
    </w:p>
    <w:p w:rsidR="005C5271" w:rsidRPr="00921FAC" w:rsidRDefault="005C5271" w:rsidP="005C5271">
      <w:pPr>
        <w:widowControl/>
        <w:spacing w:line="560" w:lineRule="exact"/>
        <w:ind w:firstLineChars="200" w:firstLine="640"/>
        <w:jc w:val="left"/>
        <w:textAlignment w:val="baseline"/>
        <w:rPr>
          <w:rFonts w:ascii="仿宋" w:eastAsia="仿宋" w:hAnsi="仿宋"/>
          <w:sz w:val="32"/>
          <w:szCs w:val="32"/>
        </w:rPr>
      </w:pPr>
      <w:r w:rsidRPr="00921FAC">
        <w:rPr>
          <w:rFonts w:ascii="仿宋" w:eastAsia="仿宋" w:hAnsi="仿宋"/>
          <w:sz w:val="32"/>
          <w:szCs w:val="32"/>
        </w:rPr>
        <w:t>（一）所有工作人员在比赛期间，须严格按照赛区规定，在规定区域活动，尽量减少与其他区域人员近距离接触。</w:t>
      </w:r>
    </w:p>
    <w:p w:rsidR="005C5271" w:rsidRPr="00921FAC" w:rsidRDefault="005C5271" w:rsidP="005C5271">
      <w:pPr>
        <w:widowControl/>
        <w:spacing w:line="560" w:lineRule="exact"/>
        <w:ind w:firstLineChars="200" w:firstLine="640"/>
        <w:jc w:val="left"/>
        <w:textAlignment w:val="baseline"/>
        <w:rPr>
          <w:rFonts w:ascii="仿宋" w:eastAsia="仿宋" w:hAnsi="仿宋"/>
          <w:sz w:val="32"/>
          <w:szCs w:val="32"/>
        </w:rPr>
      </w:pPr>
      <w:r w:rsidRPr="00921FAC">
        <w:rPr>
          <w:rFonts w:ascii="仿宋" w:eastAsia="仿宋" w:hAnsi="仿宋"/>
          <w:sz w:val="32"/>
          <w:szCs w:val="32"/>
        </w:rPr>
        <w:t>（二）所有工作人员在比赛期间，须进行两次体温测试。从进入赛场到离开赛场期间，所有工作人员须佩戴口罩。</w:t>
      </w:r>
    </w:p>
    <w:p w:rsidR="005C5271" w:rsidRPr="00921FAC" w:rsidRDefault="005C5271" w:rsidP="005C5271">
      <w:pPr>
        <w:widowControl/>
        <w:spacing w:line="560" w:lineRule="exact"/>
        <w:ind w:firstLineChars="200" w:firstLine="640"/>
        <w:jc w:val="left"/>
        <w:textAlignment w:val="baseline"/>
        <w:rPr>
          <w:rFonts w:ascii="仿宋" w:eastAsia="仿宋" w:hAnsi="仿宋"/>
          <w:sz w:val="32"/>
          <w:szCs w:val="32"/>
        </w:rPr>
      </w:pPr>
      <w:r w:rsidRPr="00921FAC">
        <w:rPr>
          <w:rFonts w:ascii="仿宋" w:eastAsia="仿宋" w:hAnsi="仿宋"/>
          <w:sz w:val="32"/>
          <w:szCs w:val="32"/>
        </w:rPr>
        <w:t>（三）赛后电视台记者采访、媒体采访时，媒体记者均须佩戴口罩。棋手、教练也须佩戴口罩，参加</w:t>
      </w:r>
      <w:r w:rsidRPr="00921FAC">
        <w:rPr>
          <w:rFonts w:ascii="仿宋" w:eastAsia="仿宋" w:hAnsi="仿宋" w:hint="eastAsia"/>
          <w:sz w:val="32"/>
          <w:szCs w:val="32"/>
        </w:rPr>
        <w:t>采访</w:t>
      </w:r>
      <w:r w:rsidRPr="00921FAC">
        <w:rPr>
          <w:rFonts w:ascii="仿宋" w:eastAsia="仿宋" w:hAnsi="仿宋"/>
          <w:sz w:val="32"/>
          <w:szCs w:val="32"/>
        </w:rPr>
        <w:t>的棋手、教练、记者均须分散就座。</w:t>
      </w:r>
    </w:p>
    <w:p w:rsidR="005C5271" w:rsidRPr="00921FAC" w:rsidRDefault="005C5271" w:rsidP="005C5271">
      <w:pPr>
        <w:widowControl/>
        <w:spacing w:line="560" w:lineRule="exact"/>
        <w:ind w:firstLineChars="200" w:firstLine="640"/>
        <w:jc w:val="left"/>
        <w:textAlignment w:val="baseline"/>
        <w:rPr>
          <w:rFonts w:ascii="仿宋" w:eastAsia="仿宋" w:hAnsi="仿宋"/>
          <w:sz w:val="32"/>
          <w:szCs w:val="32"/>
        </w:rPr>
      </w:pPr>
      <w:r w:rsidRPr="00921FAC">
        <w:rPr>
          <w:rFonts w:ascii="仿宋" w:eastAsia="仿宋" w:hAnsi="仿宋"/>
          <w:sz w:val="32"/>
          <w:szCs w:val="32"/>
        </w:rPr>
        <w:t>（四）赛区除维持原有医护人员力量外，应与当地卫生防疫部门协调，派出专业防疫人员在比赛期间常驻赛场。</w:t>
      </w:r>
    </w:p>
    <w:p w:rsidR="005C5271" w:rsidRPr="00921FAC" w:rsidRDefault="005C5271" w:rsidP="005C5271"/>
    <w:p w:rsidR="0098701B" w:rsidRDefault="00F07137"/>
    <w:sectPr w:rsidR="0098701B" w:rsidSect="00831B2E">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37" w:rsidRDefault="00F07137" w:rsidP="005C5271">
      <w:r>
        <w:separator/>
      </w:r>
    </w:p>
  </w:endnote>
  <w:endnote w:type="continuationSeparator" w:id="0">
    <w:p w:rsidR="00F07137" w:rsidRDefault="00F07137" w:rsidP="005C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7B" w:rsidRDefault="00F07137">
    <w:pPr>
      <w:pStyle w:val="a4"/>
      <w:ind w:firstLineChars="200" w:firstLine="420"/>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 xml:space="preserve"> PAGE </w:instrText>
    </w:r>
    <w:r>
      <w:rPr>
        <w:rFonts w:ascii="仿宋" w:eastAsia="仿宋" w:hAnsi="仿宋"/>
        <w:sz w:val="21"/>
        <w:szCs w:val="21"/>
      </w:rPr>
      <w:fldChar w:fldCharType="separate"/>
    </w:r>
    <w:r>
      <w:rPr>
        <w:rFonts w:ascii="仿宋" w:eastAsia="仿宋" w:hAnsi="仿宋"/>
        <w:noProof/>
        <w:sz w:val="21"/>
        <w:szCs w:val="21"/>
      </w:rPr>
      <w:t>- 2 -</w:t>
    </w:r>
    <w:r>
      <w:rPr>
        <w:rFonts w:ascii="仿宋" w:eastAsia="仿宋" w:hAnsi="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529902"/>
      <w:docPartObj>
        <w:docPartGallery w:val="Page Numbers (Bottom of Page)"/>
        <w:docPartUnique/>
      </w:docPartObj>
    </w:sdtPr>
    <w:sdtEndPr/>
    <w:sdtContent>
      <w:p w:rsidR="00831B2E" w:rsidRDefault="00F07137">
        <w:pPr>
          <w:pStyle w:val="a4"/>
          <w:jc w:val="center"/>
        </w:pPr>
        <w:r>
          <w:fldChar w:fldCharType="begin"/>
        </w:r>
        <w:r>
          <w:instrText xml:space="preserve">PAGE   \* </w:instrText>
        </w:r>
        <w:r>
          <w:instrText>MERGEFORMAT</w:instrText>
        </w:r>
        <w:r>
          <w:fldChar w:fldCharType="separate"/>
        </w:r>
        <w:r w:rsidR="005C5271" w:rsidRPr="005C5271">
          <w:rPr>
            <w:noProof/>
            <w:lang w:val="zh-CN"/>
          </w:rPr>
          <w:t>-</w:t>
        </w:r>
        <w:r w:rsidR="005C5271">
          <w:rPr>
            <w:noProof/>
          </w:rPr>
          <w:t xml:space="preserve"> 7 -</w:t>
        </w:r>
        <w:r>
          <w:fldChar w:fldCharType="end"/>
        </w:r>
      </w:p>
    </w:sdtContent>
  </w:sdt>
  <w:p w:rsidR="00341A7B" w:rsidRDefault="00F07137">
    <w:pPr>
      <w:pStyle w:val="a4"/>
      <w:rPr>
        <w:rFonts w:ascii="仿宋" w:eastAsia="仿宋" w:hAnsi="仿宋"/>
        <w:sz w:val="24"/>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37" w:rsidRDefault="00F07137" w:rsidP="005C5271">
      <w:r>
        <w:separator/>
      </w:r>
    </w:p>
  </w:footnote>
  <w:footnote w:type="continuationSeparator" w:id="0">
    <w:p w:rsidR="00F07137" w:rsidRDefault="00F07137" w:rsidP="005C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D4F"/>
    <w:multiLevelType w:val="hybridMultilevel"/>
    <w:tmpl w:val="050CF752"/>
    <w:lvl w:ilvl="0" w:tplc="609EFE30">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04"/>
    <w:rsid w:val="001D2604"/>
    <w:rsid w:val="005C5271"/>
    <w:rsid w:val="006C21D9"/>
    <w:rsid w:val="00F07137"/>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271"/>
    <w:rPr>
      <w:sz w:val="18"/>
      <w:szCs w:val="18"/>
    </w:rPr>
  </w:style>
  <w:style w:type="paragraph" w:styleId="a4">
    <w:name w:val="footer"/>
    <w:basedOn w:val="a"/>
    <w:link w:val="Char0"/>
    <w:uiPriority w:val="99"/>
    <w:unhideWhenUsed/>
    <w:qFormat/>
    <w:rsid w:val="005C527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C5271"/>
    <w:rPr>
      <w:sz w:val="18"/>
      <w:szCs w:val="18"/>
    </w:rPr>
  </w:style>
  <w:style w:type="paragraph" w:styleId="a5">
    <w:name w:val="List Paragraph"/>
    <w:basedOn w:val="a"/>
    <w:uiPriority w:val="99"/>
    <w:rsid w:val="005C52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271"/>
    <w:rPr>
      <w:sz w:val="18"/>
      <w:szCs w:val="18"/>
    </w:rPr>
  </w:style>
  <w:style w:type="paragraph" w:styleId="a4">
    <w:name w:val="footer"/>
    <w:basedOn w:val="a"/>
    <w:link w:val="Char0"/>
    <w:uiPriority w:val="99"/>
    <w:unhideWhenUsed/>
    <w:qFormat/>
    <w:rsid w:val="005C527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C5271"/>
    <w:rPr>
      <w:sz w:val="18"/>
      <w:szCs w:val="18"/>
    </w:rPr>
  </w:style>
  <w:style w:type="paragraph" w:styleId="a5">
    <w:name w:val="List Paragraph"/>
    <w:basedOn w:val="a"/>
    <w:uiPriority w:val="99"/>
    <w:rsid w:val="005C52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2020-10-23T08:02:00Z</dcterms:created>
  <dcterms:modified xsi:type="dcterms:W3CDTF">2020-10-23T08:02:00Z</dcterms:modified>
</cp:coreProperties>
</file>