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 w:hAnsi="仿宋" w:eastAsia="仿宋" w:cs="仿宋"/>
          <w:sz w:val="32"/>
          <w:szCs w:val="32"/>
          <w:lang w:val="en-US" w:eastAsia="zh-CN"/>
        </w:rPr>
      </w:pPr>
      <w:r>
        <w:rPr>
          <w:rFonts w:hint="eastAsia" w:ascii="仿宋" w:hAnsi="仿宋" w:eastAsia="仿宋" w:cs="仿宋"/>
          <w:sz w:val="32"/>
          <w:szCs w:val="32"/>
          <w:lang w:eastAsia="zh-CN"/>
        </w:rPr>
        <w:t>附件</w:t>
      </w:r>
      <w:r>
        <w:rPr>
          <w:rFonts w:hint="eastAsia" w:ascii="仿宋" w:hAnsi="仿宋" w:eastAsia="仿宋" w:cs="仿宋"/>
          <w:sz w:val="32"/>
          <w:szCs w:val="32"/>
          <w:lang w:val="en-US" w:eastAsia="zh-CN"/>
        </w:rPr>
        <w:t>2：</w:t>
      </w:r>
    </w:p>
    <w:p>
      <w:pPr>
        <w:rPr>
          <w:rFonts w:hint="eastAsia" w:ascii="仿宋" w:hAnsi="仿宋" w:eastAsia="仿宋" w:cs="仿宋"/>
          <w:sz w:val="32"/>
          <w:szCs w:val="32"/>
          <w:lang w:val="en-US" w:eastAsia="zh-CN"/>
        </w:rPr>
      </w:pPr>
    </w:p>
    <w:p>
      <w:pPr>
        <w:pStyle w:val="2"/>
        <w:spacing w:before="0" w:beforeAutospacing="0" w:after="0" w:afterAutospacing="0"/>
        <w:jc w:val="center"/>
        <w:rPr>
          <w:rFonts w:hint="eastAsia"/>
          <w:b/>
          <w:sz w:val="36"/>
          <w:szCs w:val="36"/>
          <w:lang w:eastAsia="zh-CN"/>
        </w:rPr>
      </w:pPr>
      <w:r>
        <w:rPr>
          <w:rFonts w:hint="eastAsia"/>
          <w:b/>
          <w:sz w:val="36"/>
          <w:szCs w:val="36"/>
          <w:lang w:eastAsia="zh-CN"/>
        </w:rPr>
        <w:t>2020</w:t>
      </w:r>
      <w:r>
        <w:rPr>
          <w:rFonts w:hint="eastAsia"/>
          <w:b/>
          <w:sz w:val="36"/>
          <w:szCs w:val="36"/>
        </w:rPr>
        <w:t>年全国象棋男子甲级联赛预选赛</w:t>
      </w:r>
      <w:r>
        <w:rPr>
          <w:rFonts w:hint="eastAsia"/>
          <w:b/>
          <w:sz w:val="36"/>
          <w:szCs w:val="36"/>
          <w:lang w:eastAsia="zh-CN"/>
        </w:rPr>
        <w:t>疫情防控工作要求</w:t>
      </w:r>
    </w:p>
    <w:p>
      <w:pPr>
        <w:pStyle w:val="2"/>
        <w:spacing w:before="0" w:beforeAutospacing="0" w:after="0" w:afterAutospacing="0"/>
        <w:jc w:val="center"/>
        <w:rPr>
          <w:rFonts w:hint="eastAsia"/>
          <w:b/>
          <w:sz w:val="36"/>
          <w:szCs w:val="36"/>
          <w:lang w:val="en-US" w:eastAsia="zh-CN"/>
        </w:rPr>
      </w:pPr>
    </w:p>
    <w:p>
      <w:pPr>
        <w:keepNext w:val="0"/>
        <w:keepLines w:val="0"/>
        <w:pageBreakBefore w:val="0"/>
        <w:numPr>
          <w:ilvl w:val="0"/>
          <w:numId w:val="1"/>
        </w:numPr>
        <w:kinsoku/>
        <w:wordWrap/>
        <w:overflowPunct/>
        <w:topLinePunct w:val="0"/>
        <w:autoSpaceDE/>
        <w:autoSpaceDN/>
        <w:bidi w:val="0"/>
        <w:adjustRightInd/>
        <w:snapToGrid/>
        <w:spacing w:line="240" w:lineRule="auto"/>
        <w:ind w:left="0" w:leftChars="0" w:right="0" w:firstLine="420" w:firstLineChars="0"/>
        <w:textAlignment w:val="auto"/>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报到及资格复审时间及地点：</w:t>
      </w:r>
    </w:p>
    <w:p>
      <w:pPr>
        <w:keepNext w:val="0"/>
        <w:keepLines w:val="0"/>
        <w:pageBreakBefore w:val="0"/>
        <w:kinsoku/>
        <w:wordWrap/>
        <w:overflowPunct/>
        <w:topLinePunct w:val="0"/>
        <w:autoSpaceDE/>
        <w:autoSpaceDN/>
        <w:bidi w:val="0"/>
        <w:adjustRightInd/>
        <w:snapToGrid/>
        <w:spacing w:line="240" w:lineRule="auto"/>
        <w:ind w:left="0" w:leftChars="0" w:right="0"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1、时间：2020年7月1</w:t>
      </w:r>
      <w:r>
        <w:rPr>
          <w:rFonts w:hint="eastAsia" w:ascii="仿宋" w:hAnsi="仿宋" w:eastAsia="仿宋" w:cs="仿宋"/>
          <w:sz w:val="32"/>
          <w:szCs w:val="32"/>
          <w:lang w:val="en-US" w:eastAsia="zh-CN"/>
        </w:rPr>
        <w:t>0</w:t>
      </w:r>
      <w:r>
        <w:rPr>
          <w:rFonts w:hint="eastAsia" w:ascii="仿宋" w:hAnsi="仿宋" w:eastAsia="仿宋" w:cs="仿宋"/>
          <w:sz w:val="32"/>
          <w:szCs w:val="32"/>
          <w:lang w:eastAsia="zh-CN"/>
        </w:rPr>
        <w:t>日（星期</w:t>
      </w:r>
      <w:r>
        <w:rPr>
          <w:rFonts w:hint="eastAsia" w:ascii="仿宋" w:hAnsi="仿宋" w:eastAsia="仿宋" w:cs="仿宋"/>
          <w:sz w:val="32"/>
          <w:szCs w:val="32"/>
          <w:lang w:val="en-US" w:eastAsia="zh-CN"/>
        </w:rPr>
        <w:t>五</w:t>
      </w:r>
      <w:r>
        <w:rPr>
          <w:rFonts w:hint="eastAsia" w:ascii="仿宋" w:hAnsi="仿宋" w:eastAsia="仿宋" w:cs="仿宋"/>
          <w:sz w:val="32"/>
          <w:szCs w:val="32"/>
          <w:lang w:eastAsia="zh-CN"/>
        </w:rPr>
        <w:t>）</w:t>
      </w:r>
    </w:p>
    <w:p>
      <w:pPr>
        <w:pStyle w:val="2"/>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auto"/>
        <w:ind w:left="0" w:leftChars="0" w:right="0" w:firstLine="640" w:firstLineChars="200"/>
        <w:textAlignment w:val="auto"/>
        <w:rPr>
          <w:rFonts w:ascii="仿宋_GB2312" w:eastAsia="仿宋_GB2312"/>
          <w:spacing w:val="-6"/>
          <w:sz w:val="32"/>
          <w:szCs w:val="32"/>
        </w:rPr>
      </w:pPr>
      <w:r>
        <w:rPr>
          <w:rFonts w:hint="eastAsia" w:ascii="仿宋" w:hAnsi="仿宋" w:eastAsia="仿宋" w:cs="仿宋"/>
          <w:sz w:val="32"/>
          <w:szCs w:val="32"/>
          <w:lang w:eastAsia="zh-CN"/>
        </w:rPr>
        <w:t>2、全天</w:t>
      </w:r>
      <w:r>
        <w:rPr>
          <w:rFonts w:hint="eastAsia" w:ascii="仿宋" w:hAnsi="仿宋" w:eastAsia="仿宋" w:cs="仿宋"/>
          <w:sz w:val="32"/>
          <w:szCs w:val="32"/>
          <w:lang w:val="en-US" w:eastAsia="zh-CN"/>
        </w:rPr>
        <w:t>报到</w:t>
      </w:r>
      <w:r>
        <w:rPr>
          <w:rFonts w:hint="eastAsia" w:ascii="仿宋" w:hAnsi="仿宋" w:eastAsia="仿宋" w:cs="仿宋"/>
          <w:sz w:val="32"/>
          <w:szCs w:val="32"/>
          <w:lang w:eastAsia="zh-CN"/>
        </w:rPr>
        <w:t>地点：</w:t>
      </w:r>
      <w:r>
        <w:rPr>
          <w:rFonts w:hint="eastAsia" w:ascii="仿宋_GB2312" w:eastAsia="仿宋_GB2312"/>
          <w:spacing w:val="-6"/>
          <w:sz w:val="32"/>
          <w:szCs w:val="32"/>
          <w:lang w:val="en-US" w:eastAsia="zh-CN"/>
        </w:rPr>
        <w:t>深圳北站希尔顿欢朋酒店（深圳市龙华区绿景路星河传奇花园三期商厦C座）。</w:t>
      </w:r>
    </w:p>
    <w:p>
      <w:pPr>
        <w:keepNext w:val="0"/>
        <w:keepLines w:val="0"/>
        <w:pageBreakBefore w:val="0"/>
        <w:numPr>
          <w:ilvl w:val="0"/>
          <w:numId w:val="1"/>
        </w:numPr>
        <w:kinsoku/>
        <w:wordWrap/>
        <w:overflowPunct/>
        <w:topLinePunct w:val="0"/>
        <w:autoSpaceDE/>
        <w:autoSpaceDN/>
        <w:bidi w:val="0"/>
        <w:adjustRightInd/>
        <w:snapToGrid/>
        <w:spacing w:line="240" w:lineRule="auto"/>
        <w:ind w:left="0" w:leftChars="0" w:right="0" w:firstLine="420" w:firstLineChars="0"/>
        <w:textAlignment w:val="auto"/>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参赛队员赛前准备：</w:t>
      </w:r>
    </w:p>
    <w:p>
      <w:pPr>
        <w:keepNext w:val="0"/>
        <w:keepLines w:val="0"/>
        <w:pageBreakBefore w:val="0"/>
        <w:kinsoku/>
        <w:wordWrap/>
        <w:overflowPunct/>
        <w:topLinePunct w:val="0"/>
        <w:autoSpaceDE/>
        <w:autoSpaceDN/>
        <w:bidi w:val="0"/>
        <w:adjustRightInd/>
        <w:snapToGrid/>
        <w:spacing w:line="240" w:lineRule="auto"/>
        <w:ind w:left="0" w:leftChars="0" w:right="0"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1.自接到比赛通知起，请及时在微信APP首页搜索“i深圳”-小程序里，通过深i您––自主申报，按照证流程实名进行认证后，如实填写申报信息获取“深i您健康码”，并每天持续进行健康申报。</w:t>
      </w:r>
    </w:p>
    <w:p>
      <w:pPr>
        <w:keepNext w:val="0"/>
        <w:keepLines w:val="0"/>
        <w:pageBreakBefore w:val="0"/>
        <w:kinsoku/>
        <w:wordWrap/>
        <w:overflowPunct/>
        <w:topLinePunct w:val="0"/>
        <w:autoSpaceDE/>
        <w:autoSpaceDN/>
        <w:bidi w:val="0"/>
        <w:adjustRightInd/>
        <w:snapToGrid/>
        <w:spacing w:line="240" w:lineRule="auto"/>
        <w:ind w:left="0" w:leftChars="0" w:right="0"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2.持“深i您健康码”非绿码的运动员及相关人员，以及来自国内疫情中高风险地区（以国家“疫情风险等级查询”服务网站最新查询为准，距离比赛报到日（2020年7月10日，下同）前14天内有国（境）外旅居史以及与新冠肺炎确诊病例、疑似病例或无症状感染者有密切接触史和目前有体温异常、干咳、乏力等症状的运动员及相关人员，不得报名参赛。</w:t>
      </w:r>
    </w:p>
    <w:p>
      <w:pPr>
        <w:keepNext w:val="0"/>
        <w:keepLines w:val="0"/>
        <w:pageBreakBefore w:val="0"/>
        <w:kinsoku/>
        <w:wordWrap/>
        <w:overflowPunct/>
        <w:topLinePunct w:val="0"/>
        <w:autoSpaceDE/>
        <w:autoSpaceDN/>
        <w:bidi w:val="0"/>
        <w:adjustRightInd/>
        <w:snapToGrid/>
        <w:spacing w:line="240" w:lineRule="auto"/>
        <w:ind w:left="0" w:leftChars="0" w:right="0"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自备一次性医用外科口罩或无呼吸阀的N95口罩，除身份确认、用餐需摘除口罩以外，应全程佩戴，做好个人防护。</w:t>
      </w:r>
    </w:p>
    <w:p>
      <w:pPr>
        <w:keepNext w:val="0"/>
        <w:keepLines w:val="0"/>
        <w:pageBreakBefore w:val="0"/>
        <w:numPr>
          <w:ilvl w:val="0"/>
          <w:numId w:val="1"/>
        </w:numPr>
        <w:kinsoku/>
        <w:wordWrap/>
        <w:overflowPunct/>
        <w:topLinePunct w:val="0"/>
        <w:autoSpaceDE/>
        <w:autoSpaceDN/>
        <w:bidi w:val="0"/>
        <w:adjustRightInd/>
        <w:snapToGrid/>
        <w:spacing w:line="240" w:lineRule="auto"/>
        <w:ind w:left="0" w:leftChars="0" w:right="0" w:firstLine="420" w:firstLineChars="0"/>
        <w:textAlignment w:val="auto"/>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参赛资格复审流程：</w:t>
      </w:r>
    </w:p>
    <w:p>
      <w:pPr>
        <w:keepNext w:val="0"/>
        <w:keepLines w:val="0"/>
        <w:pageBreakBefore w:val="0"/>
        <w:kinsoku/>
        <w:wordWrap/>
        <w:overflowPunct/>
        <w:topLinePunct w:val="0"/>
        <w:autoSpaceDE/>
        <w:autoSpaceDN/>
        <w:bidi w:val="0"/>
        <w:adjustRightInd/>
        <w:snapToGrid/>
        <w:spacing w:line="240" w:lineRule="auto"/>
        <w:ind w:left="0" w:leftChars="0" w:right="0"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1.参赛运动员及相关人员必须出示“健康码”绿码。如比赛现场不能提供“健康码”绿码者，将视同自动放弃比赛资格。</w:t>
      </w:r>
    </w:p>
    <w:p>
      <w:pPr>
        <w:keepNext w:val="0"/>
        <w:keepLines w:val="0"/>
        <w:pageBreakBefore w:val="0"/>
        <w:kinsoku/>
        <w:wordWrap/>
        <w:overflowPunct/>
        <w:topLinePunct w:val="0"/>
        <w:autoSpaceDE/>
        <w:autoSpaceDN/>
        <w:bidi w:val="0"/>
        <w:adjustRightInd/>
        <w:snapToGrid/>
        <w:spacing w:line="240" w:lineRule="auto"/>
        <w:ind w:left="0" w:leftChars="0" w:right="0"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2.按当前疫情防控有关要求，参赛运动员参加资格复审时，在入口处测量体温，正常(&lt;37.3℃)方可进行资格复审。报到时因体温异常、干咳、乏力等症状，将安排到隔离检查间，由医务专业人员进行体温检测，并排查流行病学史等，经确认无可疑症状后方可进入。经现场医务专业人员确认有可疑症状的运动员，应配合安排至医院发热门诊就诊。因上述情形被集中隔离医学观察或被送至医院发热门诊就诊的运动员，不再参加资格复审和比赛。</w:t>
      </w:r>
    </w:p>
    <w:p>
      <w:pPr>
        <w:keepNext w:val="0"/>
        <w:keepLines w:val="0"/>
        <w:pageBreakBefore w:val="0"/>
        <w:kinsoku/>
        <w:wordWrap/>
        <w:overflowPunct/>
        <w:topLinePunct w:val="0"/>
        <w:autoSpaceDE/>
        <w:autoSpaceDN/>
        <w:bidi w:val="0"/>
        <w:adjustRightInd/>
        <w:snapToGrid/>
        <w:spacing w:line="240" w:lineRule="auto"/>
        <w:ind w:left="0" w:leftChars="0" w:right="0"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3.资格复审时，运动员应提供本人身份证和本人签署的《2020年全国象棋男子甲级联赛预选赛运动员疫情防控告知承诺书》原件（见附件</w:t>
      </w:r>
      <w:r>
        <w:rPr>
          <w:rFonts w:hint="eastAsia" w:ascii="仿宋" w:hAnsi="仿宋" w:eastAsia="仿宋" w:cs="仿宋"/>
          <w:sz w:val="32"/>
          <w:szCs w:val="32"/>
          <w:lang w:val="en-US" w:eastAsia="zh-CN"/>
        </w:rPr>
        <w:t>3，可现场填写</w:t>
      </w:r>
      <w:r>
        <w:rPr>
          <w:rFonts w:hint="eastAsia" w:ascii="仿宋" w:hAnsi="仿宋" w:eastAsia="仿宋" w:cs="仿宋"/>
          <w:sz w:val="32"/>
          <w:szCs w:val="32"/>
          <w:lang w:eastAsia="zh-CN"/>
        </w:rPr>
        <w:t>）。</w:t>
      </w:r>
    </w:p>
    <w:p>
      <w:pPr>
        <w:keepNext w:val="0"/>
        <w:keepLines w:val="0"/>
        <w:pageBreakBefore w:val="0"/>
        <w:kinsoku/>
        <w:wordWrap/>
        <w:overflowPunct/>
        <w:topLinePunct w:val="0"/>
        <w:autoSpaceDE/>
        <w:autoSpaceDN/>
        <w:bidi w:val="0"/>
        <w:adjustRightInd/>
        <w:snapToGrid/>
        <w:spacing w:line="240" w:lineRule="auto"/>
        <w:ind w:left="0" w:leftChars="0" w:right="0"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4.对通过资格复审的运动员及相关人员，发放运动员参赛证，根据酒店要求在前台登记入住。</w:t>
      </w:r>
    </w:p>
    <w:p>
      <w:pPr>
        <w:rPr>
          <w:rFonts w:hint="default"/>
          <w:sz w:val="32"/>
          <w:szCs w:val="32"/>
          <w:lang w:val="en-US" w:eastAsia="zh-CN"/>
        </w:rPr>
      </w:pPr>
      <w:r>
        <w:rPr>
          <w:rFonts w:hint="default"/>
          <w:sz w:val="32"/>
          <w:szCs w:val="32"/>
          <w:lang w:val="en-US" w:eastAsia="zh-CN"/>
        </w:rPr>
        <w:br w:type="textWrapping"/>
      </w:r>
    </w:p>
    <w:p>
      <w:pPr>
        <w:rPr>
          <w:rFonts w:hint="default"/>
          <w:sz w:val="32"/>
          <w:szCs w:val="32"/>
          <w:lang w:val="en-US" w:eastAsia="zh-CN"/>
        </w:rPr>
      </w:pPr>
      <w:bookmarkStart w:id="0" w:name="_GoBack"/>
      <w:bookmarkEnd w:id="0"/>
    </w:p>
    <w:sectPr>
      <w:pgSz w:w="11906" w:h="16838"/>
      <w:pgMar w:top="1361" w:right="1474" w:bottom="1247"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Calibri">
    <w:panose1 w:val="020F0702030404030204"/>
    <w:charset w:val="00"/>
    <w:family w:val="swiss"/>
    <w:pitch w:val="default"/>
    <w:sig w:usb0="E10002FF" w:usb1="4000ACFF" w:usb2="00000009" w:usb3="00000000" w:csb0="2000019F" w:csb1="00000000"/>
  </w:font>
  <w:font w:name="苹方-简">
    <w:panose1 w:val="020B0400000000000000"/>
    <w:charset w:val="86"/>
    <w:family w:val="auto"/>
    <w:pitch w:val="default"/>
    <w:sig w:usb0="A00002FF" w:usb1="7ACFFDFB" w:usb2="00000017"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仿宋_GB2312">
    <w:altName w:val="方正仿宋_GBK"/>
    <w:panose1 w:val="00000000000000000000"/>
    <w:charset w:val="86"/>
    <w:family w:val="modern"/>
    <w:pitch w:val="default"/>
    <w:sig w:usb0="00000000" w:usb1="00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仿宋_GBK">
    <w:panose1 w:val="02000000000000000000"/>
    <w:charset w:val="86"/>
    <w:family w:val="auto"/>
    <w:pitch w:val="default"/>
    <w:sig w:usb0="A00002BF" w:usb1="38CF7CFA" w:usb2="00082016" w:usb3="00000000" w:csb0="00040001" w:csb1="00000000"/>
  </w:font>
  <w:font w:name="Kingsoft Sign">
    <w:panose1 w:val="05050102010706020507"/>
    <w:charset w:val="00"/>
    <w:family w:val="auto"/>
    <w:pitch w:val="default"/>
    <w:sig w:usb0="00000000" w:usb1="1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1E36C6"/>
    <w:multiLevelType w:val="singleLevel"/>
    <w:tmpl w:val="3A1E36C6"/>
    <w:lvl w:ilvl="0" w:tentative="0">
      <w:start w:val="1"/>
      <w:numFmt w:val="chineseCounting"/>
      <w:suff w:val="nothing"/>
      <w:lvlText w:val="%1、"/>
      <w:lvlJc w:val="left"/>
      <w:pPr>
        <w:ind w:left="0" w:firstLine="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BDF7670D"/>
    <w:rsid w:val="BDF767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Normal (Web)"/>
    <w:basedOn w:val="1"/>
    <w:uiPriority w:val="0"/>
    <w:pPr>
      <w:widowControl/>
      <w:spacing w:before="100" w:beforeAutospacing="1" w:after="100" w:afterAutospacing="1"/>
      <w:jc w:val="left"/>
    </w:pPr>
    <w:rPr>
      <w:rFonts w:ascii="宋体" w:hAnsi="宋体" w:cs="宋体"/>
      <w:kern w:val="0"/>
      <w:sz w:val="24"/>
    </w:rPr>
  </w:style>
  <w:style w:type="character" w:styleId="4">
    <w:name w:val="Strong"/>
    <w:basedOn w:val="3"/>
    <w:qFormat/>
    <w:uiPriority w:val="0"/>
    <w:rPr>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Office_2.4.0.3944_F1E327BC-269C-435d-A152-05C5408002CA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2020-07-02T09:09:00Z</dcterms:created>
  <dc:creator>Kidd</dc:creator>
  <cp:lastModifiedBy>Kidd</cp:lastModifiedBy>
  <dcterms:modified xsi:type="dcterms:W3CDTF">2020-07-02T09:10:06Z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2052-2.4.0.3944</vt:lpwstr>
  </property>
</Properties>
</file>