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96" w:rsidRDefault="002C705A" w:rsidP="00D818BF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2020年全国国际跳棋网络等级赛</w:t>
      </w:r>
    </w:p>
    <w:p w:rsidR="000A5796" w:rsidRDefault="002C705A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竞赛规程</w:t>
      </w:r>
    </w:p>
    <w:p w:rsidR="000A5796" w:rsidRDefault="000A5796">
      <w:pPr>
        <w:jc w:val="left"/>
        <w:rPr>
          <w:rFonts w:ascii="仿宋" w:eastAsia="仿宋" w:hAnsi="仿宋"/>
          <w:sz w:val="32"/>
          <w:szCs w:val="32"/>
        </w:rPr>
      </w:pPr>
    </w:p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一、主办单位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中国国际跳棋协会</w:t>
      </w:r>
    </w:p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二、承办单位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杭州市西湖区智力棋牌运动协会  杭州西湖棋院</w:t>
      </w:r>
    </w:p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三、网络比赛平台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飞琪国跳·微信</w:t>
      </w:r>
      <w:proofErr w:type="gramEnd"/>
      <w:r>
        <w:rPr>
          <w:rFonts w:ascii="仿宋" w:eastAsia="仿宋" w:hAnsi="仿宋" w:hint="eastAsia"/>
          <w:sz w:val="32"/>
          <w:szCs w:val="32"/>
        </w:rPr>
        <w:t>小程序</w:t>
      </w:r>
    </w:p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四、比赛日期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2020年2月28日至3月7日</w:t>
      </w:r>
    </w:p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五、参赛资格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全国各地市、县、区的协会、学校及棋院和俱乐部</w:t>
      </w:r>
      <w:r w:rsidR="00F45FEB">
        <w:rPr>
          <w:rFonts w:ascii="仿宋" w:eastAsia="仿宋" w:hAnsi="仿宋" w:hint="eastAsia"/>
          <w:sz w:val="32"/>
          <w:szCs w:val="32"/>
        </w:rPr>
        <w:t>均</w:t>
      </w:r>
      <w:r>
        <w:rPr>
          <w:rFonts w:ascii="仿宋" w:eastAsia="仿宋" w:hAnsi="仿宋" w:hint="eastAsia"/>
          <w:sz w:val="32"/>
          <w:szCs w:val="32"/>
        </w:rPr>
        <w:t>可组织报名参赛，</w:t>
      </w:r>
      <w:r w:rsidR="00F45FEB">
        <w:rPr>
          <w:rFonts w:ascii="仿宋" w:eastAsia="仿宋" w:hAnsi="仿宋" w:hint="eastAsia"/>
          <w:sz w:val="32"/>
          <w:szCs w:val="32"/>
        </w:rPr>
        <w:t>本次比赛</w:t>
      </w:r>
      <w:r>
        <w:rPr>
          <w:rFonts w:ascii="仿宋" w:eastAsia="仿宋" w:hAnsi="仿宋" w:hint="eastAsia"/>
          <w:sz w:val="32"/>
          <w:szCs w:val="32"/>
        </w:rPr>
        <w:t>不接受个人报名。</w:t>
      </w:r>
    </w:p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六、比赛项目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国际跳棋（100格）</w:t>
      </w:r>
    </w:p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七、比赛组别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五级组、六级组、定级组。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各组比赛分男、女组别进行。</w:t>
      </w:r>
    </w:p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八、竞赛办法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（一）比赛采用中国国际跳棋协会最新审定的《中国国际跳棋竞赛规则(试行)》，采用电脑编排，进行9轮瑞士制。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（二）比赛用时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每方时限为30分钟，每走一步加3秒。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（三）名次计算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比赛根据积分计算排名。如积分相同，先看对手分，若仍不能区分，则依次比较同分棋手间的中间对手分、赢棋数，赢棋多者名次列前。</w:t>
      </w:r>
    </w:p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九、录取和奖励办法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（一）各组前八名颁发获奖证书。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（二）各组别均参照《2020年全国国际跳棋网络等级赛技术等级晋升表》（附件2），办理相应等级证书。</w:t>
      </w:r>
    </w:p>
    <w:p w:rsidR="000A5796" w:rsidRDefault="000A5796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十、比赛报名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（一）线上报名和线下审核同时进行，报名审核不符合要求的，则不予通过，作退赛处理。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报名要求：1.以团队名义统一报名；2.选手信息真实有效。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（二）线上报名：2月24日21：00——27日21:00，</w:t>
      </w:r>
    </w:p>
    <w:p w:rsidR="000A5796" w:rsidRDefault="002C705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开放报名平台—</w:t>
      </w:r>
      <w:proofErr w:type="gramStart"/>
      <w:r>
        <w:rPr>
          <w:rFonts w:ascii="仿宋" w:eastAsia="仿宋" w:hAnsi="仿宋" w:hint="eastAsia"/>
          <w:sz w:val="32"/>
          <w:szCs w:val="32"/>
        </w:rPr>
        <w:t>飞琪国跳（微信</w:t>
      </w:r>
      <w:proofErr w:type="gramEnd"/>
      <w:r>
        <w:rPr>
          <w:rFonts w:ascii="仿宋" w:eastAsia="仿宋" w:hAnsi="仿宋" w:hint="eastAsia"/>
          <w:sz w:val="32"/>
          <w:szCs w:val="32"/>
        </w:rPr>
        <w:t>小程序），</w:t>
      </w:r>
      <w:proofErr w:type="gramStart"/>
      <w:r>
        <w:rPr>
          <w:rFonts w:ascii="仿宋" w:eastAsia="仿宋" w:hAnsi="仿宋" w:hint="eastAsia"/>
          <w:sz w:val="32"/>
          <w:szCs w:val="32"/>
        </w:rPr>
        <w:t>微信用户</w:t>
      </w:r>
      <w:proofErr w:type="gramEnd"/>
      <w:r>
        <w:rPr>
          <w:rFonts w:ascii="仿宋" w:eastAsia="仿宋" w:hAnsi="仿宋" w:hint="eastAsia"/>
          <w:sz w:val="32"/>
          <w:szCs w:val="32"/>
        </w:rPr>
        <w:t>可直接</w:t>
      </w:r>
      <w:proofErr w:type="gramStart"/>
      <w:r>
        <w:rPr>
          <w:rFonts w:ascii="仿宋" w:eastAsia="仿宋" w:hAnsi="仿宋" w:hint="eastAsia"/>
          <w:sz w:val="32"/>
          <w:szCs w:val="32"/>
        </w:rPr>
        <w:t>搜索微信小</w:t>
      </w:r>
      <w:proofErr w:type="gramEnd"/>
      <w:r>
        <w:rPr>
          <w:rFonts w:ascii="仿宋" w:eastAsia="仿宋" w:hAnsi="仿宋" w:hint="eastAsia"/>
          <w:sz w:val="32"/>
          <w:szCs w:val="32"/>
        </w:rPr>
        <w:t>程序：</w:t>
      </w:r>
      <w:proofErr w:type="gramStart"/>
      <w:r>
        <w:rPr>
          <w:rFonts w:ascii="仿宋" w:eastAsia="仿宋" w:hAnsi="仿宋" w:hint="eastAsia"/>
          <w:sz w:val="32"/>
          <w:szCs w:val="32"/>
        </w:rPr>
        <w:t>飞琪国跳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线下审核：各地负责组织报名的机构联系人，汇总报名信息（含等级证书照片）后，发送到组委会的报名邮箱，进行报名资格审核：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中国国际跳棋协会 张昊，邮箱zggjtqxh@126.com；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杭州市西湖区智力棋牌运动协会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赵岩，</w:t>
      </w:r>
    </w:p>
    <w:p w:rsidR="000A5796" w:rsidRDefault="002C705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邮箱84245483@qq.com, 联系电话：17767155188。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（三）报名选手根据自己的现有等级报组比赛，不允许跨组比赛或者等级高的报等级低的组。没有等级证书的报定级组。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（四）本次比赛不收取参赛费，名额共800人，其中定级组（男、女）各为250人，六级组（男、女）各100人，五级组（男、女）各50人。</w:t>
      </w:r>
    </w:p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十一、等级证书办理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参赛选手通过本次比赛申请级位证书的，原则上由各省协会办理，如果相关省份没有组织机构的，级位证书可由中国国际跳棋协会办理。</w:t>
      </w:r>
    </w:p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十二、比赛日程</w:t>
      </w:r>
    </w:p>
    <w:tbl>
      <w:tblPr>
        <w:tblpPr w:leftFromText="180" w:rightFromText="180" w:vertAnchor="text" w:horzAnchor="page" w:tblpX="1903" w:tblpY="348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2808"/>
        <w:gridCol w:w="1307"/>
        <w:gridCol w:w="2935"/>
      </w:tblGrid>
      <w:tr w:rsidR="000A5796">
        <w:trPr>
          <w:trHeight w:val="228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期</w:t>
            </w:r>
          </w:p>
        </w:tc>
        <w:tc>
          <w:tcPr>
            <w:tcW w:w="1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</w:tr>
      <w:tr w:rsidR="000A5796">
        <w:trPr>
          <w:trHeight w:val="303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2月28日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第一轮 19:00-20:30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3月4日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第六轮  19:00-20:30</w:t>
            </w:r>
          </w:p>
        </w:tc>
      </w:tr>
      <w:tr w:rsidR="000A5796">
        <w:trPr>
          <w:trHeight w:val="293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2月29日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第二轮19:00-20:30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3月5日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第七轮  19:00-20:30</w:t>
            </w:r>
          </w:p>
        </w:tc>
      </w:tr>
      <w:tr w:rsidR="000A5796">
        <w:trPr>
          <w:trHeight w:val="267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3月1日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第三轮19:00-20:30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3月6日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第八轮  19:00-20:30</w:t>
            </w:r>
          </w:p>
        </w:tc>
      </w:tr>
      <w:tr w:rsidR="000A5796">
        <w:trPr>
          <w:trHeight w:val="247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3月2日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第四轮19:00-20:30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3月7日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第九轮  19:00-20:30</w:t>
            </w:r>
          </w:p>
        </w:tc>
      </w:tr>
      <w:tr w:rsidR="000A5796">
        <w:trPr>
          <w:trHeight w:val="295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3月3日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第五轮19:00-20:30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0A57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A5796" w:rsidRDefault="000A57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A5796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十三、其它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（一）所有参赛选手在比赛过程中严禁使用任何软件、外挂等作弊程序，经查出后将直接取消比赛资格，并对作弊账号进行封禁处理。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（二）迟到15分钟判负。</w:t>
      </w:r>
    </w:p>
    <w:p w:rsidR="000A5796" w:rsidRDefault="002C705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（三）未尽事宜，另行通知。</w:t>
      </w:r>
    </w:p>
    <w:p w:rsidR="00D818BF" w:rsidRDefault="002C705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十四、本规程解释权属中国国际跳棋协会。</w:t>
      </w:r>
    </w:p>
    <w:p w:rsidR="00D818BF" w:rsidRDefault="00D818BF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br w:type="page"/>
      </w:r>
    </w:p>
    <w:p w:rsidR="000A5796" w:rsidRDefault="000A5796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0A5796" w:rsidRDefault="002C705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0A5796" w:rsidRDefault="002C705A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2020年全国国际跳棋网络等级赛报名表</w:t>
      </w:r>
    </w:p>
    <w:p w:rsidR="000A5796" w:rsidRDefault="000A5796">
      <w:pPr>
        <w:jc w:val="left"/>
        <w:rPr>
          <w:rFonts w:ascii="仿宋" w:eastAsia="仿宋" w:hAnsi="仿宋"/>
          <w:sz w:val="32"/>
          <w:szCs w:val="32"/>
        </w:rPr>
      </w:pPr>
    </w:p>
    <w:p w:rsidR="000A5796" w:rsidRDefault="002C705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团队名称：       领队：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教练：      填表时间：  年  月  日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30"/>
        <w:gridCol w:w="931"/>
        <w:gridCol w:w="931"/>
        <w:gridCol w:w="1600"/>
        <w:gridCol w:w="931"/>
        <w:gridCol w:w="1600"/>
        <w:gridCol w:w="1599"/>
      </w:tblGrid>
      <w:tr w:rsidR="000A5796">
        <w:tc>
          <w:tcPr>
            <w:tcW w:w="546" w:type="pct"/>
          </w:tcPr>
          <w:p w:rsidR="000A5796" w:rsidRDefault="002C705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546" w:type="pct"/>
          </w:tcPr>
          <w:p w:rsidR="000A5796" w:rsidRDefault="002C705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546" w:type="pct"/>
          </w:tcPr>
          <w:p w:rsidR="000A5796" w:rsidRDefault="002C70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39" w:type="pct"/>
          </w:tcPr>
          <w:p w:rsidR="000A5796" w:rsidRDefault="002C705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546" w:type="pct"/>
          </w:tcPr>
          <w:p w:rsidR="000A5796" w:rsidRDefault="002C705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组别</w:t>
            </w:r>
          </w:p>
        </w:tc>
        <w:tc>
          <w:tcPr>
            <w:tcW w:w="939" w:type="pct"/>
          </w:tcPr>
          <w:p w:rsidR="000A5796" w:rsidRDefault="002C705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现有等级</w:t>
            </w:r>
          </w:p>
        </w:tc>
        <w:tc>
          <w:tcPr>
            <w:tcW w:w="938" w:type="pct"/>
          </w:tcPr>
          <w:p w:rsidR="000A5796" w:rsidRDefault="002C705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0A5796"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8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796"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8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796"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8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796"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8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796"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8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796"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8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796"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8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796"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8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796"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8" w:type="pct"/>
          </w:tcPr>
          <w:p w:rsidR="000A5796" w:rsidRDefault="000A579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A5796" w:rsidRDefault="002C705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</w:p>
    <w:p w:rsidR="000A5796" w:rsidRDefault="002C705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</w:p>
    <w:p w:rsidR="000A5796" w:rsidRDefault="002C705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请联系人将报名信息（含等级证书照片）汇总后，发送到组委会的报名邮箱，进行报名资格审核：中国国际跳棋协会 </w:t>
      </w:r>
      <w:r w:rsidRPr="002C705A">
        <w:rPr>
          <w:rFonts w:ascii="仿宋" w:eastAsia="仿宋" w:hAnsi="仿宋" w:hint="eastAsia"/>
          <w:sz w:val="28"/>
          <w:szCs w:val="28"/>
        </w:rPr>
        <w:t>张昊，邮箱zggjtqxh@126.com，</w:t>
      </w:r>
      <w:r>
        <w:rPr>
          <w:rFonts w:ascii="仿宋" w:eastAsia="仿宋" w:hAnsi="仿宋" w:hint="eastAsia"/>
          <w:sz w:val="28"/>
          <w:szCs w:val="28"/>
        </w:rPr>
        <w:t>杭州市西湖区智力棋牌运动协会  赵岩，</w:t>
      </w:r>
    </w:p>
    <w:p w:rsidR="000A5796" w:rsidRDefault="002C705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邮箱 </w:t>
      </w:r>
      <w:r w:rsidRPr="002C705A">
        <w:rPr>
          <w:rFonts w:ascii="仿宋" w:eastAsia="仿宋" w:hAnsi="仿宋" w:hint="eastAsia"/>
          <w:sz w:val="28"/>
          <w:szCs w:val="28"/>
        </w:rPr>
        <w:t>84245483@qq.com,</w:t>
      </w:r>
      <w:r>
        <w:rPr>
          <w:rFonts w:ascii="仿宋" w:eastAsia="仿宋" w:hAnsi="仿宋" w:hint="eastAsia"/>
          <w:sz w:val="28"/>
          <w:szCs w:val="28"/>
        </w:rPr>
        <w:t xml:space="preserve"> 联系电话：17767155188。</w:t>
      </w:r>
    </w:p>
    <w:p w:rsidR="000A5796" w:rsidRDefault="002C705A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0A5796" w:rsidRDefault="002C705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0A5796" w:rsidRDefault="000A5796">
      <w:pPr>
        <w:jc w:val="left"/>
        <w:rPr>
          <w:rFonts w:ascii="仿宋" w:eastAsia="仿宋" w:hAnsi="仿宋"/>
          <w:sz w:val="32"/>
          <w:szCs w:val="32"/>
        </w:rPr>
      </w:pPr>
    </w:p>
    <w:p w:rsidR="000A5796" w:rsidRDefault="002C705A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2020年全国国际跳棋网络等级赛技术等级晋升表</w:t>
      </w:r>
    </w:p>
    <w:p w:rsidR="000A5796" w:rsidRDefault="000A5796">
      <w:pPr>
        <w:jc w:val="center"/>
        <w:rPr>
          <w:rFonts w:asciiTheme="minorEastAsia" w:hAnsiTheme="minorEastAsia"/>
          <w:b/>
          <w:bCs/>
          <w:sz w:val="36"/>
          <w:szCs w:val="36"/>
        </w:rPr>
      </w:pPr>
    </w:p>
    <w:tbl>
      <w:tblPr>
        <w:tblW w:w="4254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4"/>
        <w:gridCol w:w="1485"/>
        <w:gridCol w:w="1427"/>
        <w:gridCol w:w="1448"/>
      </w:tblGrid>
      <w:tr w:rsidR="000A5796" w:rsidTr="002C705A">
        <w:trPr>
          <w:trHeight w:hRule="exact" w:val="1839"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0A5796" w:rsidRDefault="002C705A">
            <w:pPr>
              <w:jc w:val="righ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各级晋级积分率</w:t>
            </w:r>
          </w:p>
          <w:p w:rsidR="000A5796" w:rsidRDefault="000A5796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A5796" w:rsidRDefault="002C705A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原有级别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棋协</w:t>
            </w:r>
          </w:p>
          <w:p w:rsidR="000A5796" w:rsidRDefault="002C70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四级</w:t>
            </w:r>
          </w:p>
          <w:p w:rsidR="000A5796" w:rsidRDefault="002C70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棋士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棋协</w:t>
            </w:r>
          </w:p>
          <w:p w:rsidR="000A5796" w:rsidRDefault="002C70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五级</w:t>
            </w:r>
          </w:p>
          <w:p w:rsidR="000A5796" w:rsidRDefault="002C70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棋士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棋协</w:t>
            </w:r>
          </w:p>
          <w:p w:rsidR="000A5796" w:rsidRDefault="002C70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六级</w:t>
            </w:r>
          </w:p>
          <w:p w:rsidR="000A5796" w:rsidRDefault="002C70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棋士</w:t>
            </w:r>
          </w:p>
        </w:tc>
      </w:tr>
      <w:tr w:rsidR="000A5796" w:rsidTr="002C705A">
        <w:trPr>
          <w:trHeight w:hRule="exact" w:val="542"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棋协五级棋士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50%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0A57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0A57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796" w:rsidTr="002C705A">
        <w:trPr>
          <w:trHeight w:hRule="exact" w:val="662"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棋协六级棋士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0A57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50%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0A57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796" w:rsidTr="002C705A">
        <w:trPr>
          <w:trHeight w:hRule="exact" w:val="600"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等级棋手</w:t>
            </w:r>
            <w:proofErr w:type="gram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0A57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0A57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96" w:rsidRDefault="002C70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20%</w:t>
            </w:r>
          </w:p>
        </w:tc>
      </w:tr>
    </w:tbl>
    <w:p w:rsidR="000A5796" w:rsidRDefault="000A5796">
      <w:pPr>
        <w:jc w:val="center"/>
        <w:rPr>
          <w:rFonts w:ascii="仿宋" w:eastAsia="仿宋" w:hAnsi="仿宋"/>
          <w:sz w:val="32"/>
          <w:szCs w:val="32"/>
        </w:rPr>
      </w:pPr>
    </w:p>
    <w:p w:rsidR="000A5796" w:rsidRDefault="000A5796">
      <w:pPr>
        <w:jc w:val="left"/>
        <w:rPr>
          <w:rFonts w:ascii="仿宋" w:eastAsia="仿宋" w:hAnsi="仿宋"/>
          <w:sz w:val="32"/>
          <w:szCs w:val="32"/>
        </w:rPr>
      </w:pPr>
    </w:p>
    <w:sectPr w:rsidR="000A5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05FB8"/>
    <w:rsid w:val="000A5796"/>
    <w:rsid w:val="002C705A"/>
    <w:rsid w:val="00353A7A"/>
    <w:rsid w:val="00575CDA"/>
    <w:rsid w:val="00730CE5"/>
    <w:rsid w:val="007F0D71"/>
    <w:rsid w:val="00A67024"/>
    <w:rsid w:val="00BA459D"/>
    <w:rsid w:val="00D818BF"/>
    <w:rsid w:val="00DA3ABB"/>
    <w:rsid w:val="00F45FEB"/>
    <w:rsid w:val="00F60D9B"/>
    <w:rsid w:val="00F736A7"/>
    <w:rsid w:val="00F81E38"/>
    <w:rsid w:val="015F2DFE"/>
    <w:rsid w:val="02F968AF"/>
    <w:rsid w:val="093677C1"/>
    <w:rsid w:val="09D51DEC"/>
    <w:rsid w:val="0A5B546E"/>
    <w:rsid w:val="0B736953"/>
    <w:rsid w:val="0BDE7ED1"/>
    <w:rsid w:val="0C097736"/>
    <w:rsid w:val="0CB5152B"/>
    <w:rsid w:val="0FCB2A88"/>
    <w:rsid w:val="105B5B21"/>
    <w:rsid w:val="10971F24"/>
    <w:rsid w:val="11042EC8"/>
    <w:rsid w:val="135C41D5"/>
    <w:rsid w:val="13BB5969"/>
    <w:rsid w:val="1401636C"/>
    <w:rsid w:val="14322C4A"/>
    <w:rsid w:val="15822957"/>
    <w:rsid w:val="17C76292"/>
    <w:rsid w:val="17EE2D5C"/>
    <w:rsid w:val="18200C2E"/>
    <w:rsid w:val="1C5227A5"/>
    <w:rsid w:val="1D115280"/>
    <w:rsid w:val="1ED52AA7"/>
    <w:rsid w:val="1FB23F0C"/>
    <w:rsid w:val="21025D3D"/>
    <w:rsid w:val="215D5DF4"/>
    <w:rsid w:val="21775660"/>
    <w:rsid w:val="224F2AD5"/>
    <w:rsid w:val="2511542E"/>
    <w:rsid w:val="25561D90"/>
    <w:rsid w:val="25A83932"/>
    <w:rsid w:val="25D83FD1"/>
    <w:rsid w:val="268F1DE9"/>
    <w:rsid w:val="2A825252"/>
    <w:rsid w:val="2A9D49AC"/>
    <w:rsid w:val="2ACB02E8"/>
    <w:rsid w:val="2AD5790F"/>
    <w:rsid w:val="2AD614C5"/>
    <w:rsid w:val="2BF57505"/>
    <w:rsid w:val="2CBD505B"/>
    <w:rsid w:val="2E4E6C7E"/>
    <w:rsid w:val="30320BCB"/>
    <w:rsid w:val="32996934"/>
    <w:rsid w:val="33A5407A"/>
    <w:rsid w:val="350E7EF4"/>
    <w:rsid w:val="35B762F8"/>
    <w:rsid w:val="367F0C48"/>
    <w:rsid w:val="38422ED7"/>
    <w:rsid w:val="3CA53ECD"/>
    <w:rsid w:val="3D742D79"/>
    <w:rsid w:val="3ED42819"/>
    <w:rsid w:val="3F4F0C18"/>
    <w:rsid w:val="3F5A5A2D"/>
    <w:rsid w:val="417D6555"/>
    <w:rsid w:val="42305FB8"/>
    <w:rsid w:val="42923578"/>
    <w:rsid w:val="42962C4D"/>
    <w:rsid w:val="44922905"/>
    <w:rsid w:val="46927A91"/>
    <w:rsid w:val="46A8747E"/>
    <w:rsid w:val="47662EDA"/>
    <w:rsid w:val="4B153A30"/>
    <w:rsid w:val="4BCC414D"/>
    <w:rsid w:val="4BDF2163"/>
    <w:rsid w:val="4C2E6B49"/>
    <w:rsid w:val="4D9616F9"/>
    <w:rsid w:val="4DA53C36"/>
    <w:rsid w:val="4E43591E"/>
    <w:rsid w:val="4EC21147"/>
    <w:rsid w:val="4ED12A61"/>
    <w:rsid w:val="50366E7F"/>
    <w:rsid w:val="52942F51"/>
    <w:rsid w:val="536F6029"/>
    <w:rsid w:val="53DC275B"/>
    <w:rsid w:val="54DB2D72"/>
    <w:rsid w:val="56734161"/>
    <w:rsid w:val="56915ADA"/>
    <w:rsid w:val="58A24BEF"/>
    <w:rsid w:val="5A4C17CE"/>
    <w:rsid w:val="5A5B0419"/>
    <w:rsid w:val="5DC86F5A"/>
    <w:rsid w:val="5F4044CF"/>
    <w:rsid w:val="60EA3B25"/>
    <w:rsid w:val="61A020C7"/>
    <w:rsid w:val="61FC4AD7"/>
    <w:rsid w:val="639B2487"/>
    <w:rsid w:val="64713C93"/>
    <w:rsid w:val="666227AE"/>
    <w:rsid w:val="67A53F63"/>
    <w:rsid w:val="681F6A90"/>
    <w:rsid w:val="68513D7D"/>
    <w:rsid w:val="69A20730"/>
    <w:rsid w:val="6ADF3D27"/>
    <w:rsid w:val="6B1D2C54"/>
    <w:rsid w:val="6BAD2843"/>
    <w:rsid w:val="6C2F6592"/>
    <w:rsid w:val="6C8F31D8"/>
    <w:rsid w:val="6D346833"/>
    <w:rsid w:val="6F3D299B"/>
    <w:rsid w:val="6F5F398F"/>
    <w:rsid w:val="70921A24"/>
    <w:rsid w:val="70CD0822"/>
    <w:rsid w:val="737B09C8"/>
    <w:rsid w:val="73C804ED"/>
    <w:rsid w:val="766D453D"/>
    <w:rsid w:val="7A7164BB"/>
    <w:rsid w:val="7CC17F60"/>
    <w:rsid w:val="7D377F00"/>
    <w:rsid w:val="7E305252"/>
    <w:rsid w:val="7E6A6ECC"/>
    <w:rsid w:val="7EF2366F"/>
    <w:rsid w:val="7F900771"/>
    <w:rsid w:val="7FE9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Other1">
    <w:name w:val="Other|1"/>
    <w:basedOn w:val="a"/>
    <w:qFormat/>
    <w:pPr>
      <w:ind w:left="140"/>
    </w:pPr>
    <w:rPr>
      <w:b/>
      <w:bCs/>
      <w:sz w:val="19"/>
      <w:szCs w:val="19"/>
      <w:lang w:val="zh-TW" w:eastAsia="zh-TW" w:bidi="zh-TW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Other1">
    <w:name w:val="Other|1"/>
    <w:basedOn w:val="a"/>
    <w:qFormat/>
    <w:pPr>
      <w:ind w:left="140"/>
    </w:pPr>
    <w:rPr>
      <w:b/>
      <w:bCs/>
      <w:sz w:val="19"/>
      <w:szCs w:val="19"/>
      <w:lang w:val="zh-TW" w:eastAsia="zh-TW" w:bidi="zh-TW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2020-02-21T06:46:00Z</dcterms:created>
  <dcterms:modified xsi:type="dcterms:W3CDTF">2020-02-21T06:46:00Z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