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spacing w:line="560" w:lineRule="exact"/>
        <w:jc w:val="both"/>
        <w:rPr>
          <w:rFonts w:ascii="方正公文小标宋" w:hAnsi="方正公文小标宋" w:eastAsia="方正公文小标宋" w:cs="方正公文小标宋"/>
          <w:sz w:val="36"/>
          <w:szCs w:val="36"/>
        </w:rPr>
      </w:pPr>
    </w:p>
    <w:p>
      <w:pPr>
        <w:spacing w:line="560" w:lineRule="exact"/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2022年全国象棋锦标赛（团体）竞赛规程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主办单位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国家体育总局棋牌运动管理中心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中国象棋协会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color w:val="auto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</w:rPr>
        <w:t>承办单位</w:t>
      </w:r>
    </w:p>
    <w:p>
      <w:pPr>
        <w:ind w:left="420" w:leftChars="200" w:firstLine="160" w:firstLineChars="5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安徽省社会体育指导中心</w:t>
      </w:r>
    </w:p>
    <w:p>
      <w:pPr>
        <w:ind w:left="420" w:leftChars="200" w:firstLine="160" w:firstLineChars="5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安徽省棋院</w:t>
      </w:r>
    </w:p>
    <w:p>
      <w:pPr>
        <w:ind w:left="420" w:leftChars="200" w:firstLine="160" w:firstLineChars="5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合肥市体育局</w:t>
      </w:r>
    </w:p>
    <w:p>
      <w:pPr>
        <w:ind w:left="420" w:leftChars="200" w:firstLine="160" w:firstLineChars="5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合肥市包河区人民政府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color w:val="auto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</w:rPr>
        <w:t>协办单位</w:t>
      </w:r>
    </w:p>
    <w:p>
      <w:pPr>
        <w:ind w:left="420" w:leftChars="200" w:firstLine="160" w:firstLineChars="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合肥市全民健身中心</w:t>
      </w:r>
    </w:p>
    <w:p>
      <w:pPr>
        <w:ind w:left="420" w:leftChars="200" w:firstLine="160" w:firstLineChar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合肥市包河区教育体育局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竞赛时间，地点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4月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（具体</w:t>
      </w:r>
      <w:r>
        <w:rPr>
          <w:rFonts w:hint="eastAsia" w:ascii="仿宋" w:hAnsi="仿宋" w:eastAsia="仿宋" w:cs="仿宋"/>
          <w:sz w:val="32"/>
          <w:szCs w:val="32"/>
        </w:rPr>
        <w:t>举办日期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另行通知）</w:t>
      </w:r>
      <w:r>
        <w:rPr>
          <w:rFonts w:hint="eastAsia" w:ascii="仿宋" w:hAnsi="仿宋" w:eastAsia="仿宋" w:cs="仿宋"/>
          <w:sz w:val="32"/>
          <w:szCs w:val="32"/>
        </w:rPr>
        <w:t>。在安徽省合肥市举行。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参加单位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各省、自治区、直辖市、计划单列市体育局、有关行业体协和经总局棋牌运动管理中心审核批准的参赛单位。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竞赛项目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男子组、女子组团体赛。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参赛资格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（一）各队参赛棋手须为2022年度总局棋牌运动管理中心象棋项目本单位注册棋手。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（二）参赛棋手为三级运动员（含）或象棋一级棋士（含）以上技术等级。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（三）每单位参赛棋手男子4名、女子3名，其中男、女各须有1名U25（1997年1月1日以后出生）棋手。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（四）参加男女两项团体比赛的单位可报领队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男队女队</w:t>
      </w:r>
      <w:r>
        <w:rPr>
          <w:rFonts w:hint="eastAsia" w:ascii="仿宋" w:hAnsi="仿宋" w:eastAsia="仿宋" w:cs="仿宋"/>
          <w:sz w:val="32"/>
          <w:szCs w:val="32"/>
        </w:rPr>
        <w:t>教练各1人，参加一项比赛的单位可报领队或教练1人。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各参赛单位可报队务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报名后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如因特殊情况变更，需经批准。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竞赛办法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（一）执行《象棋竞赛规则（2020版）》。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（二）比赛用时：每方60分钟基本用时，每走一步加30秒。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（三）男子、女子组均视报名情况，采用积分编排制赛7-9轮。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（四）台次排列：各队须按2021年12月31日截止期象棋棋手慢棋等级分顺序排列，等级分高者列前。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疫情防控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请参赛队按照《2022年全国象棋锦标赛（团体）疫情防控工作方案》（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另行通知</w:t>
      </w:r>
      <w:r>
        <w:rPr>
          <w:rFonts w:hint="eastAsia" w:ascii="仿宋" w:hAnsi="仿宋" w:eastAsia="仿宋" w:cs="仿宋"/>
          <w:sz w:val="32"/>
          <w:szCs w:val="32"/>
        </w:rPr>
        <w:t>），做好健康申报、核酸检测、队伍管理等各项工作，并签署《疫情防控告知承诺书》，做到安全参赛。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裁判员和仲裁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（一）由国家体育总局棋牌运动管理中心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、中国象棋协会</w:t>
      </w:r>
      <w:r>
        <w:rPr>
          <w:rFonts w:hint="eastAsia" w:ascii="仿宋" w:hAnsi="仿宋" w:eastAsia="仿宋" w:cs="仿宋"/>
          <w:sz w:val="32"/>
          <w:szCs w:val="32"/>
        </w:rPr>
        <w:t>遴选裁判长、副裁判长、仲裁及部分裁判员担任裁判工作。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（二）设仲裁委员会。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录取名次和奖励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（一）男子组、女子组各录取前六名。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（二）设“体育道德风尚奖”（评选办法另定）。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（三）棋手可依据国家体育总局《象棋运动员技术等级标准》，在有效期内申请相应等级称号。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报名与报到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各单位须使用统一下发的报名表加盖本单位公章，于3月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日前分别寄送或扫描发送至:</w:t>
      </w:r>
    </w:p>
    <w:p>
      <w:pPr>
        <w:numPr>
          <w:ilvl w:val="0"/>
          <w:numId w:val="3"/>
        </w:numPr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国家体育总局棋牌运动管理中心象棋部，地址：北京市天坛东路80号，邮政编码：100061，联系人：陈环宇，电话：010-87559137、邮箱：</w:t>
      </w:r>
      <w:r>
        <w:fldChar w:fldCharType="begin"/>
      </w:r>
      <w:r>
        <w:instrText xml:space="preserve"> HYPERLINK "mailto:zgxqbaoming@126.com" </w:instrText>
      </w:r>
      <w:r>
        <w:fldChar w:fldCharType="separate"/>
      </w:r>
      <w:r>
        <w:rPr>
          <w:rStyle w:val="9"/>
          <w:rFonts w:hint="eastAsia" w:ascii="仿宋" w:hAnsi="仿宋" w:eastAsia="仿宋" w:cs="仿宋"/>
          <w:sz w:val="32"/>
          <w:szCs w:val="32"/>
        </w:rPr>
        <w:t>zgxqbaoming@126.com</w:t>
      </w:r>
      <w:r>
        <w:rPr>
          <w:rStyle w:val="9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3"/>
        </w:numPr>
        <w:ind w:left="0"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合肥市全民健身中心，地址：合肥市阜阳路77号五环大厦3楼，联系人:刘子尧，电话:</w:t>
      </w:r>
      <w:r>
        <w:rPr>
          <w:color w:val="auto"/>
        </w:rPr>
        <w:t xml:space="preserve"> </w:t>
      </w:r>
      <w:r>
        <w:rPr>
          <w:rFonts w:ascii="仿宋" w:hAnsi="仿宋" w:eastAsia="仿宋" w:cs="仿宋"/>
          <w:color w:val="auto"/>
          <w:sz w:val="32"/>
          <w:szCs w:val="32"/>
        </w:rPr>
        <w:t>13696505538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，邮箱:</w:t>
      </w:r>
      <w:r>
        <w:rPr>
          <w:color w:val="auto"/>
        </w:rPr>
        <w:t xml:space="preserve"> </w:t>
      </w:r>
      <w:r>
        <w:rPr>
          <w:rFonts w:ascii="仿宋" w:hAnsi="仿宋" w:eastAsia="仿宋" w:cs="仿宋"/>
          <w:color w:val="auto"/>
          <w:sz w:val="32"/>
          <w:szCs w:val="32"/>
        </w:rPr>
        <w:t>707909253@qq.com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（二）报到事宜另行通知。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器材和经费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（一）棋子、棋盘和棋钟须按总局棋牌运动管理中心器材标准要求备齐，赛前由裁判长确认。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（二）各队费用均自理，全体参赛人员由组委会统一安排食宿，食宿标准另行通知。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其他</w:t>
      </w:r>
    </w:p>
    <w:p>
      <w:pPr>
        <w:numPr>
          <w:ilvl w:val="0"/>
          <w:numId w:val="4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各轮比赛各队上场棋手须统一着装（队服或正装）并佩戴证件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参赛人员须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正装</w:t>
      </w:r>
      <w:r>
        <w:rPr>
          <w:rFonts w:hint="eastAsia" w:ascii="仿宋" w:hAnsi="仿宋" w:eastAsia="仿宋" w:cs="仿宋"/>
          <w:sz w:val="32"/>
          <w:szCs w:val="32"/>
        </w:rPr>
        <w:t>出席开、闭幕式。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（三）参赛棋手须购买意外伤害保险。如未购买，在比赛途中及赛区发生的意外伤害，由参赛者自行负责。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（四）日程安排，另行通知。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未尽事宜，另行通知。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本规程解释权属国家体育总局棋牌运动管理中心。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</w:p>
    <w:p>
      <w:pPr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sz w:val="24"/>
        <w:szCs w:val="21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begin"/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separate"/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t>- 1 -</w:t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80" w:firstLineChars="200"/>
      <w:rPr>
        <w:rFonts w:ascii="仿宋" w:hAnsi="仿宋" w:eastAsia="仿宋"/>
        <w:sz w:val="24"/>
        <w:szCs w:val="21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480" w:firstLineChars="200"/>
                          </w:pP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t>- 2 -</w:t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480" w:firstLineChars="200"/>
                    </w:pP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begin"/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separate"/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t>- 2 -</w:t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E5E98"/>
    <w:multiLevelType w:val="singleLevel"/>
    <w:tmpl w:val="036E5E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C7DA6A4"/>
    <w:multiLevelType w:val="singleLevel"/>
    <w:tmpl w:val="3C7DA6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BF9597E"/>
    <w:multiLevelType w:val="singleLevel"/>
    <w:tmpl w:val="5BF9597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7EC63ED7"/>
    <w:multiLevelType w:val="singleLevel"/>
    <w:tmpl w:val="7EC63ED7"/>
    <w:lvl w:ilvl="0" w:tentative="0">
      <w:start w:val="1"/>
      <w:numFmt w:val="decimal"/>
      <w:lvlText w:val="%1."/>
      <w:lvlJc w:val="left"/>
      <w:pPr>
        <w:ind w:left="3261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48"/>
    <w:rsid w:val="00020E30"/>
    <w:rsid w:val="00024AC7"/>
    <w:rsid w:val="00041FC3"/>
    <w:rsid w:val="00060850"/>
    <w:rsid w:val="000741DC"/>
    <w:rsid w:val="000A083B"/>
    <w:rsid w:val="000B0F6B"/>
    <w:rsid w:val="000B5AD1"/>
    <w:rsid w:val="000E2F24"/>
    <w:rsid w:val="00126403"/>
    <w:rsid w:val="001337BE"/>
    <w:rsid w:val="001444DA"/>
    <w:rsid w:val="00161435"/>
    <w:rsid w:val="00166E7D"/>
    <w:rsid w:val="00193752"/>
    <w:rsid w:val="00196FB9"/>
    <w:rsid w:val="001972FB"/>
    <w:rsid w:val="001B6ABE"/>
    <w:rsid w:val="001C6DA6"/>
    <w:rsid w:val="001D0C0E"/>
    <w:rsid w:val="001D7F26"/>
    <w:rsid w:val="002033FF"/>
    <w:rsid w:val="00213B28"/>
    <w:rsid w:val="0022322A"/>
    <w:rsid w:val="00230223"/>
    <w:rsid w:val="00243931"/>
    <w:rsid w:val="002526E7"/>
    <w:rsid w:val="00257BB3"/>
    <w:rsid w:val="00263E84"/>
    <w:rsid w:val="00265AE2"/>
    <w:rsid w:val="00272B90"/>
    <w:rsid w:val="0028095B"/>
    <w:rsid w:val="0028710A"/>
    <w:rsid w:val="00293140"/>
    <w:rsid w:val="002E3162"/>
    <w:rsid w:val="002F66A7"/>
    <w:rsid w:val="00304C2F"/>
    <w:rsid w:val="00333531"/>
    <w:rsid w:val="0034651A"/>
    <w:rsid w:val="00357859"/>
    <w:rsid w:val="00361CA6"/>
    <w:rsid w:val="00393A68"/>
    <w:rsid w:val="00395355"/>
    <w:rsid w:val="003A6ED4"/>
    <w:rsid w:val="003B016B"/>
    <w:rsid w:val="003B377E"/>
    <w:rsid w:val="003C7E0C"/>
    <w:rsid w:val="003D1F36"/>
    <w:rsid w:val="003E5BD5"/>
    <w:rsid w:val="003F09E5"/>
    <w:rsid w:val="003F5E05"/>
    <w:rsid w:val="003F666F"/>
    <w:rsid w:val="0041258B"/>
    <w:rsid w:val="00455418"/>
    <w:rsid w:val="004B1E63"/>
    <w:rsid w:val="004E067B"/>
    <w:rsid w:val="004E1F31"/>
    <w:rsid w:val="004E5254"/>
    <w:rsid w:val="00503456"/>
    <w:rsid w:val="00504EC2"/>
    <w:rsid w:val="00516C16"/>
    <w:rsid w:val="00522179"/>
    <w:rsid w:val="0052251E"/>
    <w:rsid w:val="00533B1F"/>
    <w:rsid w:val="00554242"/>
    <w:rsid w:val="00570A9B"/>
    <w:rsid w:val="00577881"/>
    <w:rsid w:val="00597345"/>
    <w:rsid w:val="005A731D"/>
    <w:rsid w:val="005B1667"/>
    <w:rsid w:val="005B2F13"/>
    <w:rsid w:val="005D1491"/>
    <w:rsid w:val="005E28EE"/>
    <w:rsid w:val="005E6F53"/>
    <w:rsid w:val="005F6FAA"/>
    <w:rsid w:val="00626E8A"/>
    <w:rsid w:val="00640B35"/>
    <w:rsid w:val="00644A9C"/>
    <w:rsid w:val="006710CC"/>
    <w:rsid w:val="00672544"/>
    <w:rsid w:val="006A4C26"/>
    <w:rsid w:val="006B1578"/>
    <w:rsid w:val="006B181E"/>
    <w:rsid w:val="006F000D"/>
    <w:rsid w:val="006F5437"/>
    <w:rsid w:val="007126A8"/>
    <w:rsid w:val="00712995"/>
    <w:rsid w:val="007134CA"/>
    <w:rsid w:val="00716B84"/>
    <w:rsid w:val="00730735"/>
    <w:rsid w:val="00733769"/>
    <w:rsid w:val="0073656E"/>
    <w:rsid w:val="00751DDF"/>
    <w:rsid w:val="00753EC5"/>
    <w:rsid w:val="007706DA"/>
    <w:rsid w:val="00773AB9"/>
    <w:rsid w:val="007801B3"/>
    <w:rsid w:val="007B6145"/>
    <w:rsid w:val="007D3182"/>
    <w:rsid w:val="007D5CB1"/>
    <w:rsid w:val="00806BAB"/>
    <w:rsid w:val="008147F0"/>
    <w:rsid w:val="008201B3"/>
    <w:rsid w:val="00856790"/>
    <w:rsid w:val="00862620"/>
    <w:rsid w:val="008A2A19"/>
    <w:rsid w:val="008B7A75"/>
    <w:rsid w:val="008E20D2"/>
    <w:rsid w:val="00907A03"/>
    <w:rsid w:val="0094616E"/>
    <w:rsid w:val="00962718"/>
    <w:rsid w:val="009A0A7D"/>
    <w:rsid w:val="009A3B01"/>
    <w:rsid w:val="009A6B8F"/>
    <w:rsid w:val="009B09FE"/>
    <w:rsid w:val="009C7A26"/>
    <w:rsid w:val="009E67AE"/>
    <w:rsid w:val="009F1646"/>
    <w:rsid w:val="00A00C1A"/>
    <w:rsid w:val="00A058F1"/>
    <w:rsid w:val="00A105EC"/>
    <w:rsid w:val="00A1092D"/>
    <w:rsid w:val="00A227F2"/>
    <w:rsid w:val="00A25B22"/>
    <w:rsid w:val="00A40CE9"/>
    <w:rsid w:val="00A43AF2"/>
    <w:rsid w:val="00A44879"/>
    <w:rsid w:val="00A64921"/>
    <w:rsid w:val="00A754DD"/>
    <w:rsid w:val="00A810CC"/>
    <w:rsid w:val="00AA3E17"/>
    <w:rsid w:val="00AB1B9A"/>
    <w:rsid w:val="00AC2684"/>
    <w:rsid w:val="00AC6C24"/>
    <w:rsid w:val="00AD36FA"/>
    <w:rsid w:val="00AD5599"/>
    <w:rsid w:val="00AE18F8"/>
    <w:rsid w:val="00AF3D48"/>
    <w:rsid w:val="00AF77ED"/>
    <w:rsid w:val="00B01320"/>
    <w:rsid w:val="00B069C8"/>
    <w:rsid w:val="00B26978"/>
    <w:rsid w:val="00B465DE"/>
    <w:rsid w:val="00B71AEE"/>
    <w:rsid w:val="00B80170"/>
    <w:rsid w:val="00B93752"/>
    <w:rsid w:val="00BA0A29"/>
    <w:rsid w:val="00BA1F4B"/>
    <w:rsid w:val="00BC55B4"/>
    <w:rsid w:val="00BC5C75"/>
    <w:rsid w:val="00BE0AB4"/>
    <w:rsid w:val="00BE40D1"/>
    <w:rsid w:val="00C1249B"/>
    <w:rsid w:val="00C16051"/>
    <w:rsid w:val="00C2027E"/>
    <w:rsid w:val="00C23956"/>
    <w:rsid w:val="00C241AA"/>
    <w:rsid w:val="00C35FF8"/>
    <w:rsid w:val="00C509D0"/>
    <w:rsid w:val="00C53EF1"/>
    <w:rsid w:val="00C64D5F"/>
    <w:rsid w:val="00C723F9"/>
    <w:rsid w:val="00C75D08"/>
    <w:rsid w:val="00CA11E7"/>
    <w:rsid w:val="00CB4C72"/>
    <w:rsid w:val="00CC1B62"/>
    <w:rsid w:val="00CD38FC"/>
    <w:rsid w:val="00CD6AC7"/>
    <w:rsid w:val="00CE022E"/>
    <w:rsid w:val="00D02306"/>
    <w:rsid w:val="00D11753"/>
    <w:rsid w:val="00D43D16"/>
    <w:rsid w:val="00D45C13"/>
    <w:rsid w:val="00D6127D"/>
    <w:rsid w:val="00DA1079"/>
    <w:rsid w:val="00DC2DDD"/>
    <w:rsid w:val="00DC5D3A"/>
    <w:rsid w:val="00DD51D6"/>
    <w:rsid w:val="00DE64F0"/>
    <w:rsid w:val="00E3337F"/>
    <w:rsid w:val="00E57AFA"/>
    <w:rsid w:val="00E57DB4"/>
    <w:rsid w:val="00E63448"/>
    <w:rsid w:val="00E65EE6"/>
    <w:rsid w:val="00E74715"/>
    <w:rsid w:val="00E77703"/>
    <w:rsid w:val="00E77779"/>
    <w:rsid w:val="00E92B16"/>
    <w:rsid w:val="00EA3707"/>
    <w:rsid w:val="00EB2A81"/>
    <w:rsid w:val="00EF6A8C"/>
    <w:rsid w:val="00EF7484"/>
    <w:rsid w:val="00F00C46"/>
    <w:rsid w:val="00F051EF"/>
    <w:rsid w:val="00F056A7"/>
    <w:rsid w:val="00F11EAD"/>
    <w:rsid w:val="00F13339"/>
    <w:rsid w:val="00F245A4"/>
    <w:rsid w:val="00F93C0B"/>
    <w:rsid w:val="00FA1C6C"/>
    <w:rsid w:val="00FA4784"/>
    <w:rsid w:val="00FA58D4"/>
    <w:rsid w:val="00FB7E30"/>
    <w:rsid w:val="00FC009E"/>
    <w:rsid w:val="00FC0CE5"/>
    <w:rsid w:val="00FC7D6E"/>
    <w:rsid w:val="00FD1FFF"/>
    <w:rsid w:val="00FD3D24"/>
    <w:rsid w:val="04BE2324"/>
    <w:rsid w:val="04DD73E2"/>
    <w:rsid w:val="1A3D3F15"/>
    <w:rsid w:val="1DC56CF6"/>
    <w:rsid w:val="1F4F264C"/>
    <w:rsid w:val="2F2D43A2"/>
    <w:rsid w:val="40906885"/>
    <w:rsid w:val="47685642"/>
    <w:rsid w:val="4B631A61"/>
    <w:rsid w:val="4B8678A9"/>
    <w:rsid w:val="57E5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表段落1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207</Words>
  <Characters>1180</Characters>
  <Lines>9</Lines>
  <Paragraphs>2</Paragraphs>
  <TotalTime>1</TotalTime>
  <ScaleCrop>false</ScaleCrop>
  <LinksUpToDate>false</LinksUpToDate>
  <CharactersWithSpaces>1385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2022-02-10T13:04:00Z</dcterms:created>
  <dc:creator>an f</dc:creator>
  <cp:lastModifiedBy>环宇</cp:lastModifiedBy>
  <cp:lastPrinted>2022-03-07T01:46:00Z</cp:lastPrinted>
  <dcterms:modified xsi:type="dcterms:W3CDTF">2022-03-07T06:55:07Z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1893EB21289E4CD0B749BB40BC4712A8</vt:lpwstr>
  </property>
</Properties>
</file>