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FF980">
      <w:pPr>
        <w:widowControl/>
        <w:ind w:left="0" w:leftChars="0" w:firstLine="0" w:firstLineChars="0"/>
        <w:jc w:val="both"/>
        <w:rPr>
          <w:rFonts w:hint="eastAsia" w:ascii="黑体" w:hAnsi="黑体" w:eastAsia="黑体" w:cs="仿宋"/>
          <w:sz w:val="32"/>
          <w:szCs w:val="30"/>
        </w:rPr>
      </w:pPr>
      <w:r>
        <w:rPr>
          <w:rFonts w:hint="eastAsia" w:ascii="黑体" w:hAnsi="黑体" w:eastAsia="黑体" w:cs="仿宋"/>
          <w:sz w:val="32"/>
          <w:szCs w:val="30"/>
        </w:rPr>
        <w:t>附件2</w:t>
      </w:r>
    </w:p>
    <w:p w14:paraId="1FD20860">
      <w:pPr>
        <w:rPr>
          <w:rFonts w:eastAsia="黑体"/>
          <w:sz w:val="36"/>
          <w:szCs w:val="36"/>
        </w:rPr>
      </w:pPr>
      <w:r>
        <w:rPr>
          <w:rFonts w:hint="eastAsia" w:eastAsia="黑体"/>
          <w:sz w:val="36"/>
          <w:szCs w:val="36"/>
        </w:rPr>
        <w:t xml:space="preserve"> </w:t>
      </w:r>
    </w:p>
    <w:p w14:paraId="400EF421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体育总局棋牌中心全国“四棋一牌”普及情况</w:t>
      </w:r>
    </w:p>
    <w:p w14:paraId="2D9DE920">
      <w:pPr>
        <w:jc w:val="center"/>
        <w:rPr>
          <w:rFonts w:hint="eastAsia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调查</w:t>
      </w:r>
      <w:r>
        <w:rPr>
          <w:rFonts w:hint="eastAsia" w:ascii="黑体" w:hAnsi="黑体" w:eastAsia="黑体"/>
          <w:sz w:val="36"/>
          <w:szCs w:val="36"/>
        </w:rPr>
        <w:t>研究课题评委评审书</w:t>
      </w:r>
    </w:p>
    <w:p w14:paraId="314BC538">
      <w:pPr>
        <w:jc w:val="center"/>
        <w:rPr>
          <w:rFonts w:hint="eastAsia" w:eastAsia="黑体"/>
          <w:sz w:val="36"/>
          <w:szCs w:val="36"/>
        </w:rPr>
      </w:pPr>
      <w:r>
        <w:rPr>
          <w:rFonts w:hint="eastAsia" w:eastAsia="黑体"/>
          <w:sz w:val="36"/>
          <w:szCs w:val="36"/>
        </w:rPr>
        <w:t xml:space="preserve"> </w:t>
      </w:r>
    </w:p>
    <w:p w14:paraId="7CD6F724">
      <w:pPr>
        <w:rPr>
          <w:rFonts w:hint="eastAsia"/>
          <w:sz w:val="32"/>
          <w:szCs w:val="32"/>
        </w:rPr>
      </w:pPr>
      <w:r>
        <w:rPr>
          <w:rFonts w:ascii="楷体_GB2312" w:hAnsi="楷体_GB2312"/>
          <w:sz w:val="32"/>
          <w:szCs w:val="32"/>
        </w:rPr>
        <w:t>课题名称：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4BA9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1B11E">
            <w:pPr>
              <w:ind w:right="71"/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 w:ascii="宋体" w:hAnsi="宋体"/>
              </w:rPr>
              <w:t>．研究目的（选题的理论意义和预期应用价值）。</w:t>
            </w:r>
          </w:p>
          <w:p w14:paraId="2682D260">
            <w:pPr>
              <w:rPr>
                <w:rFonts w:hint="eastAsia"/>
                <w:sz w:val="32"/>
                <w:szCs w:val="32"/>
              </w:rPr>
            </w:pPr>
          </w:p>
          <w:p w14:paraId="717717D4">
            <w:pPr>
              <w:rPr>
                <w:sz w:val="32"/>
                <w:szCs w:val="32"/>
              </w:rPr>
            </w:pPr>
          </w:p>
          <w:p w14:paraId="6B55C505">
            <w:pPr>
              <w:rPr>
                <w:sz w:val="32"/>
                <w:szCs w:val="32"/>
              </w:rPr>
            </w:pPr>
          </w:p>
          <w:p w14:paraId="7ADE1496">
            <w:pPr>
              <w:rPr>
                <w:sz w:val="32"/>
                <w:szCs w:val="32"/>
              </w:rPr>
            </w:pPr>
          </w:p>
          <w:p w14:paraId="71E05E17">
            <w:pPr>
              <w:rPr>
                <w:sz w:val="32"/>
                <w:szCs w:val="32"/>
              </w:rPr>
            </w:pPr>
          </w:p>
          <w:p w14:paraId="7B531988">
            <w:pPr>
              <w:rPr>
                <w:sz w:val="32"/>
                <w:szCs w:val="32"/>
              </w:rPr>
            </w:pPr>
          </w:p>
          <w:p w14:paraId="6294DBFE">
            <w:pPr>
              <w:rPr>
                <w:sz w:val="32"/>
                <w:szCs w:val="32"/>
              </w:rPr>
            </w:pPr>
          </w:p>
          <w:p w14:paraId="3D0A5E26">
            <w:pPr>
              <w:rPr>
                <w:sz w:val="32"/>
                <w:szCs w:val="32"/>
              </w:rPr>
            </w:pPr>
          </w:p>
          <w:p w14:paraId="7B251A90">
            <w:pPr>
              <w:rPr>
                <w:sz w:val="32"/>
                <w:szCs w:val="32"/>
              </w:rPr>
            </w:pPr>
          </w:p>
          <w:p w14:paraId="32BBCBD1">
            <w:pPr>
              <w:rPr>
                <w:sz w:val="32"/>
                <w:szCs w:val="32"/>
              </w:rPr>
            </w:pPr>
          </w:p>
          <w:p w14:paraId="6CEC1582">
            <w:pPr>
              <w:rPr>
                <w:sz w:val="32"/>
                <w:szCs w:val="32"/>
              </w:rPr>
            </w:pPr>
          </w:p>
          <w:p w14:paraId="6AB0D956">
            <w:pPr>
              <w:rPr>
                <w:sz w:val="32"/>
                <w:szCs w:val="32"/>
              </w:rPr>
            </w:pPr>
          </w:p>
          <w:p w14:paraId="578FB546">
            <w:pPr>
              <w:rPr>
                <w:sz w:val="32"/>
                <w:szCs w:val="32"/>
              </w:rPr>
            </w:pPr>
          </w:p>
          <w:p w14:paraId="78191DE9">
            <w:pPr>
              <w:rPr>
                <w:sz w:val="32"/>
                <w:szCs w:val="32"/>
              </w:rPr>
            </w:pPr>
          </w:p>
          <w:p w14:paraId="30F726E8">
            <w:pPr>
              <w:ind w:right="71"/>
              <w:jc w:val="left"/>
            </w:pPr>
          </w:p>
          <w:p w14:paraId="4B592ECA">
            <w:pPr>
              <w:ind w:right="71"/>
              <w:jc w:val="left"/>
              <w:rPr>
                <w:rFonts w:hint="eastAsia"/>
              </w:rPr>
            </w:pPr>
          </w:p>
          <w:p w14:paraId="75A4C4FC">
            <w:pPr>
              <w:ind w:right="71"/>
              <w:jc w:val="left"/>
              <w:rPr>
                <w:rFonts w:hint="eastAsia"/>
              </w:rPr>
            </w:pPr>
          </w:p>
          <w:p w14:paraId="6A988D2B">
            <w:pPr>
              <w:ind w:right="71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 w:ascii="宋体" w:hAnsi="宋体"/>
              </w:rPr>
              <w:t>．研究方法（研究对象、研究步骤和国内外研究现状综述）。</w:t>
            </w:r>
          </w:p>
          <w:p w14:paraId="1928C2DC">
            <w:pPr>
              <w:rPr>
                <w:rFonts w:hint="eastAsia"/>
                <w:sz w:val="32"/>
                <w:szCs w:val="32"/>
              </w:rPr>
            </w:pPr>
          </w:p>
          <w:p w14:paraId="198655B3">
            <w:pPr>
              <w:rPr>
                <w:sz w:val="32"/>
                <w:szCs w:val="32"/>
              </w:rPr>
            </w:pPr>
          </w:p>
          <w:p w14:paraId="1291149A">
            <w:pPr>
              <w:rPr>
                <w:sz w:val="32"/>
                <w:szCs w:val="32"/>
              </w:rPr>
            </w:pPr>
          </w:p>
          <w:p w14:paraId="3844F5C5">
            <w:pPr>
              <w:rPr>
                <w:sz w:val="32"/>
                <w:szCs w:val="32"/>
              </w:rPr>
            </w:pPr>
          </w:p>
          <w:p w14:paraId="4B23FB6A">
            <w:pPr>
              <w:rPr>
                <w:sz w:val="32"/>
                <w:szCs w:val="32"/>
              </w:rPr>
            </w:pPr>
          </w:p>
          <w:p w14:paraId="426EE4BB">
            <w:pPr>
              <w:rPr>
                <w:sz w:val="32"/>
                <w:szCs w:val="32"/>
              </w:rPr>
            </w:pPr>
          </w:p>
          <w:p w14:paraId="248A4945">
            <w:pPr>
              <w:rPr>
                <w:sz w:val="32"/>
                <w:szCs w:val="32"/>
              </w:rPr>
            </w:pPr>
          </w:p>
          <w:p w14:paraId="72415AD6">
            <w:pPr>
              <w:rPr>
                <w:sz w:val="32"/>
                <w:szCs w:val="32"/>
              </w:rPr>
            </w:pPr>
          </w:p>
          <w:p w14:paraId="583FD827">
            <w:pPr>
              <w:rPr>
                <w:sz w:val="32"/>
                <w:szCs w:val="32"/>
              </w:rPr>
            </w:pPr>
          </w:p>
          <w:p w14:paraId="6FE7EF3E">
            <w:pPr>
              <w:rPr>
                <w:sz w:val="32"/>
                <w:szCs w:val="32"/>
              </w:rPr>
            </w:pPr>
          </w:p>
          <w:p w14:paraId="405B72A8">
            <w:pPr>
              <w:rPr>
                <w:sz w:val="32"/>
                <w:szCs w:val="32"/>
              </w:rPr>
            </w:pPr>
          </w:p>
          <w:p w14:paraId="13FF1835">
            <w:pPr>
              <w:rPr>
                <w:sz w:val="32"/>
                <w:szCs w:val="32"/>
              </w:rPr>
            </w:pPr>
          </w:p>
          <w:p w14:paraId="27568D52">
            <w:pPr>
              <w:rPr>
                <w:sz w:val="32"/>
                <w:szCs w:val="32"/>
              </w:rPr>
            </w:pPr>
          </w:p>
          <w:p w14:paraId="3C7C3B30">
            <w:pPr>
              <w:rPr>
                <w:sz w:val="32"/>
                <w:szCs w:val="32"/>
              </w:rPr>
            </w:pPr>
          </w:p>
          <w:p w14:paraId="2EF06E49">
            <w:pPr>
              <w:rPr>
                <w:sz w:val="32"/>
                <w:szCs w:val="32"/>
              </w:rPr>
            </w:pPr>
          </w:p>
          <w:p w14:paraId="1DC35B34">
            <w:pPr>
              <w:rPr>
                <w:sz w:val="32"/>
                <w:szCs w:val="32"/>
              </w:rPr>
            </w:pPr>
          </w:p>
          <w:p w14:paraId="41487D69">
            <w:pPr>
              <w:rPr>
                <w:sz w:val="32"/>
                <w:szCs w:val="32"/>
              </w:rPr>
            </w:pPr>
          </w:p>
          <w:p w14:paraId="1CC667FA">
            <w:pPr>
              <w:rPr>
                <w:sz w:val="32"/>
                <w:szCs w:val="32"/>
              </w:rPr>
            </w:pPr>
          </w:p>
          <w:p w14:paraId="6E2164BC">
            <w:pPr>
              <w:rPr>
                <w:sz w:val="32"/>
                <w:szCs w:val="32"/>
              </w:rPr>
            </w:pPr>
          </w:p>
          <w:p w14:paraId="40C2DE5F">
            <w:pPr>
              <w:rPr>
                <w:sz w:val="32"/>
                <w:szCs w:val="32"/>
              </w:rPr>
            </w:pPr>
          </w:p>
          <w:p w14:paraId="13B10649">
            <w:pPr>
              <w:rPr>
                <w:sz w:val="32"/>
                <w:szCs w:val="32"/>
              </w:rPr>
            </w:pPr>
          </w:p>
          <w:p w14:paraId="02FEFE1E">
            <w:pPr>
              <w:ind w:right="71"/>
              <w:jc w:val="left"/>
            </w:pPr>
          </w:p>
          <w:p w14:paraId="0579DA3B">
            <w:pPr>
              <w:ind w:right="71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 w:ascii="宋体" w:hAnsi="宋体"/>
              </w:rPr>
              <w:t>．研究的基本框架与核心内容，研究的重点难点，主要观点和创新。</w:t>
            </w:r>
          </w:p>
          <w:p w14:paraId="144E7AB4">
            <w:pPr>
              <w:rPr>
                <w:rFonts w:hint="eastAsia"/>
                <w:sz w:val="32"/>
                <w:szCs w:val="32"/>
              </w:rPr>
            </w:pPr>
          </w:p>
          <w:p w14:paraId="3F6264AF">
            <w:pPr>
              <w:rPr>
                <w:sz w:val="32"/>
                <w:szCs w:val="32"/>
              </w:rPr>
            </w:pPr>
          </w:p>
          <w:p w14:paraId="22E334A3">
            <w:pPr>
              <w:rPr>
                <w:sz w:val="32"/>
                <w:szCs w:val="32"/>
              </w:rPr>
            </w:pPr>
          </w:p>
          <w:p w14:paraId="53ABCE86">
            <w:pPr>
              <w:rPr>
                <w:sz w:val="32"/>
                <w:szCs w:val="32"/>
              </w:rPr>
            </w:pPr>
          </w:p>
          <w:p w14:paraId="52158007">
            <w:pPr>
              <w:rPr>
                <w:sz w:val="32"/>
                <w:szCs w:val="32"/>
              </w:rPr>
            </w:pPr>
          </w:p>
          <w:p w14:paraId="68211644">
            <w:pPr>
              <w:rPr>
                <w:sz w:val="32"/>
                <w:szCs w:val="32"/>
              </w:rPr>
            </w:pPr>
          </w:p>
          <w:p w14:paraId="2D8D1D67">
            <w:pPr>
              <w:rPr>
                <w:sz w:val="32"/>
                <w:szCs w:val="32"/>
              </w:rPr>
            </w:pPr>
          </w:p>
          <w:p w14:paraId="4C8EE746">
            <w:pPr>
              <w:rPr>
                <w:sz w:val="32"/>
                <w:szCs w:val="32"/>
              </w:rPr>
            </w:pPr>
          </w:p>
          <w:p w14:paraId="6BB4C2D3">
            <w:pPr>
              <w:rPr>
                <w:sz w:val="32"/>
                <w:szCs w:val="32"/>
              </w:rPr>
            </w:pPr>
          </w:p>
          <w:p w14:paraId="180F114D">
            <w:pPr>
              <w:rPr>
                <w:sz w:val="32"/>
                <w:szCs w:val="32"/>
              </w:rPr>
            </w:pPr>
          </w:p>
          <w:p w14:paraId="4CE84E18">
            <w:pPr>
              <w:ind w:right="71"/>
              <w:jc w:val="left"/>
            </w:pPr>
          </w:p>
          <w:p w14:paraId="5CE90E67">
            <w:pPr>
              <w:rPr>
                <w:rFonts w:hint="eastAsia"/>
                <w:sz w:val="32"/>
                <w:szCs w:val="32"/>
              </w:rPr>
            </w:pPr>
          </w:p>
          <w:p w14:paraId="0068D5E0">
            <w:pPr>
              <w:rPr>
                <w:sz w:val="32"/>
                <w:szCs w:val="32"/>
              </w:rPr>
            </w:pPr>
          </w:p>
          <w:p w14:paraId="7F6290B5">
            <w:pPr>
              <w:rPr>
                <w:sz w:val="32"/>
                <w:szCs w:val="32"/>
              </w:rPr>
            </w:pPr>
          </w:p>
          <w:p w14:paraId="74996981">
            <w:pPr>
              <w:rPr>
                <w:sz w:val="32"/>
                <w:szCs w:val="32"/>
              </w:rPr>
            </w:pPr>
          </w:p>
          <w:p w14:paraId="7E44EDE1">
            <w:pPr>
              <w:rPr>
                <w:sz w:val="32"/>
                <w:szCs w:val="32"/>
              </w:rPr>
            </w:pPr>
          </w:p>
          <w:p w14:paraId="57F9FB8F">
            <w:pPr>
              <w:rPr>
                <w:sz w:val="32"/>
                <w:szCs w:val="32"/>
              </w:rPr>
            </w:pPr>
          </w:p>
          <w:p w14:paraId="4770BEEF">
            <w:pPr>
              <w:rPr>
                <w:sz w:val="32"/>
                <w:szCs w:val="32"/>
              </w:rPr>
            </w:pPr>
          </w:p>
          <w:p w14:paraId="35AC8E82">
            <w:pPr>
              <w:rPr>
                <w:sz w:val="32"/>
                <w:szCs w:val="32"/>
              </w:rPr>
            </w:pPr>
          </w:p>
          <w:p w14:paraId="0A2F6264">
            <w:pPr>
              <w:rPr>
                <w:sz w:val="32"/>
                <w:szCs w:val="32"/>
              </w:rPr>
            </w:pPr>
          </w:p>
          <w:p w14:paraId="7D36CCBC">
            <w:pPr>
              <w:rPr>
                <w:sz w:val="32"/>
                <w:szCs w:val="32"/>
              </w:rPr>
            </w:pPr>
          </w:p>
          <w:p w14:paraId="51BF5F1E">
            <w:pPr>
              <w:rPr>
                <w:sz w:val="32"/>
                <w:szCs w:val="32"/>
              </w:rPr>
            </w:pPr>
          </w:p>
        </w:tc>
      </w:tr>
      <w:tr w14:paraId="173E3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DE008">
            <w:pPr>
              <w:ind w:right="71"/>
              <w:jc w:val="left"/>
            </w:pPr>
            <w:r>
              <w:rPr>
                <w:rFonts w:hint="eastAsia"/>
              </w:rPr>
              <w:t>4</w:t>
            </w:r>
            <w:r>
              <w:rPr>
                <w:rFonts w:hint="eastAsia" w:ascii="宋体" w:hAnsi="宋体"/>
              </w:rPr>
              <w:t>．主要参考文献，限</w:t>
            </w:r>
            <w:r>
              <w:rPr>
                <w:rFonts w:hint="eastAsia"/>
              </w:rPr>
              <w:t>10</w:t>
            </w:r>
            <w:r>
              <w:rPr>
                <w:rFonts w:hint="eastAsia" w:ascii="宋体" w:hAnsi="宋体"/>
              </w:rPr>
              <w:t>个以内。</w:t>
            </w:r>
          </w:p>
          <w:p w14:paraId="0461F6B3">
            <w:pPr>
              <w:rPr>
                <w:rFonts w:hint="eastAsia"/>
                <w:sz w:val="32"/>
                <w:szCs w:val="32"/>
              </w:rPr>
            </w:pPr>
          </w:p>
          <w:p w14:paraId="7DE747F5">
            <w:pPr>
              <w:rPr>
                <w:sz w:val="32"/>
                <w:szCs w:val="32"/>
              </w:rPr>
            </w:pPr>
          </w:p>
          <w:p w14:paraId="33465110">
            <w:pPr>
              <w:rPr>
                <w:sz w:val="32"/>
                <w:szCs w:val="32"/>
              </w:rPr>
            </w:pPr>
          </w:p>
          <w:p w14:paraId="63030ACB">
            <w:pPr>
              <w:rPr>
                <w:sz w:val="32"/>
                <w:szCs w:val="32"/>
              </w:rPr>
            </w:pPr>
          </w:p>
          <w:p w14:paraId="30457DEA">
            <w:pPr>
              <w:rPr>
                <w:sz w:val="32"/>
                <w:szCs w:val="32"/>
              </w:rPr>
            </w:pPr>
          </w:p>
          <w:p w14:paraId="5C4DEFF8">
            <w:pPr>
              <w:rPr>
                <w:sz w:val="32"/>
                <w:szCs w:val="32"/>
              </w:rPr>
            </w:pPr>
          </w:p>
          <w:p w14:paraId="725BDEB0">
            <w:pPr>
              <w:rPr>
                <w:sz w:val="32"/>
                <w:szCs w:val="32"/>
              </w:rPr>
            </w:pPr>
          </w:p>
          <w:p w14:paraId="45AC5607">
            <w:pPr>
              <w:rPr>
                <w:sz w:val="32"/>
                <w:szCs w:val="32"/>
              </w:rPr>
            </w:pPr>
          </w:p>
          <w:p w14:paraId="6027C71A">
            <w:pPr>
              <w:rPr>
                <w:sz w:val="32"/>
                <w:szCs w:val="32"/>
              </w:rPr>
            </w:pPr>
          </w:p>
          <w:p w14:paraId="45B59E82">
            <w:pPr>
              <w:rPr>
                <w:sz w:val="32"/>
                <w:szCs w:val="32"/>
              </w:rPr>
            </w:pPr>
          </w:p>
          <w:p w14:paraId="480C6832">
            <w:pPr>
              <w:rPr>
                <w:sz w:val="32"/>
                <w:szCs w:val="32"/>
              </w:rPr>
            </w:pPr>
          </w:p>
          <w:p w14:paraId="437A5B21">
            <w:pPr>
              <w:rPr>
                <w:sz w:val="32"/>
                <w:szCs w:val="32"/>
              </w:rPr>
            </w:pPr>
          </w:p>
          <w:p w14:paraId="7E2944B7">
            <w:pPr>
              <w:rPr>
                <w:sz w:val="32"/>
                <w:szCs w:val="32"/>
              </w:rPr>
            </w:pPr>
          </w:p>
          <w:p w14:paraId="2B21D228">
            <w:pPr>
              <w:rPr>
                <w:sz w:val="32"/>
                <w:szCs w:val="32"/>
              </w:rPr>
            </w:pPr>
          </w:p>
          <w:p w14:paraId="765668B6">
            <w:pPr>
              <w:rPr>
                <w:sz w:val="32"/>
                <w:szCs w:val="32"/>
              </w:rPr>
            </w:pPr>
            <w:bookmarkStart w:id="0" w:name="_GoBack"/>
            <w:bookmarkEnd w:id="0"/>
          </w:p>
        </w:tc>
      </w:tr>
      <w:tr w14:paraId="2B4D7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FB09F">
            <w:pPr>
              <w:numPr>
                <w:ilvl w:val="0"/>
                <w:numId w:val="1"/>
              </w:numPr>
              <w:ind w:leftChars="0" w:right="71" w:rightChars="0"/>
              <w:jc w:val="left"/>
            </w:pPr>
            <w:r>
              <w:rPr>
                <w:rFonts w:hint="eastAsia" w:ascii="宋体" w:hAnsi="宋体"/>
              </w:rPr>
              <w:t>负责人和主要成员曾完成哪些重要研究项目；科研成果的社会评价；完成本项目的研究能力和时间保证；</w:t>
            </w:r>
            <w:r>
              <w:rPr>
                <w:rFonts w:hint="eastAsia" w:ascii="宋体" w:hAnsi="宋体"/>
                <w:lang w:val="en-US" w:eastAsia="zh-CN"/>
              </w:rPr>
              <w:t>承担本项目的优势；</w:t>
            </w:r>
            <w:r>
              <w:rPr>
                <w:rFonts w:hint="eastAsia" w:ascii="宋体" w:hAnsi="宋体"/>
              </w:rPr>
              <w:t>资料设备；科研手段。</w:t>
            </w:r>
          </w:p>
          <w:p w14:paraId="50E1398B">
            <w:pPr>
              <w:rPr>
                <w:rFonts w:hint="eastAsia"/>
              </w:rPr>
            </w:pPr>
          </w:p>
          <w:p w14:paraId="65E6CC31">
            <w:pPr>
              <w:rPr>
                <w:rFonts w:hint="eastAsia"/>
              </w:rPr>
            </w:pPr>
          </w:p>
          <w:p w14:paraId="0238549E">
            <w:pPr>
              <w:rPr>
                <w:rFonts w:hint="eastAsia"/>
              </w:rPr>
            </w:pPr>
          </w:p>
          <w:p w14:paraId="57D2E4C4">
            <w:pPr>
              <w:rPr>
                <w:rFonts w:hint="eastAsia"/>
              </w:rPr>
            </w:pPr>
          </w:p>
          <w:p w14:paraId="05A81218">
            <w:pPr>
              <w:rPr>
                <w:rFonts w:hint="eastAsia"/>
              </w:rPr>
            </w:pPr>
          </w:p>
          <w:p w14:paraId="0C2CE246">
            <w:pPr>
              <w:rPr>
                <w:rFonts w:hint="eastAsia"/>
              </w:rPr>
            </w:pPr>
          </w:p>
          <w:p w14:paraId="5430553F">
            <w:pPr>
              <w:rPr>
                <w:rFonts w:hint="eastAsia"/>
              </w:rPr>
            </w:pPr>
          </w:p>
          <w:p w14:paraId="781ECCC3">
            <w:pPr>
              <w:rPr>
                <w:rFonts w:hint="eastAsia"/>
              </w:rPr>
            </w:pPr>
          </w:p>
          <w:p w14:paraId="438B37C0">
            <w:pPr>
              <w:rPr>
                <w:rFonts w:hint="eastAsia"/>
              </w:rPr>
            </w:pPr>
          </w:p>
          <w:p w14:paraId="7CD3764D">
            <w:pPr>
              <w:rPr>
                <w:rFonts w:hint="eastAsia"/>
              </w:rPr>
            </w:pPr>
          </w:p>
          <w:p w14:paraId="6B34BA00">
            <w:pPr>
              <w:rPr>
                <w:rFonts w:hint="eastAsia"/>
              </w:rPr>
            </w:pPr>
          </w:p>
          <w:p w14:paraId="5EE6ED10">
            <w:pPr>
              <w:rPr>
                <w:rFonts w:hint="eastAsia"/>
              </w:rPr>
            </w:pPr>
          </w:p>
          <w:p w14:paraId="6E60202A">
            <w:pPr>
              <w:rPr>
                <w:rFonts w:hint="eastAsia"/>
              </w:rPr>
            </w:pPr>
          </w:p>
          <w:p w14:paraId="6024E884">
            <w:pPr>
              <w:rPr>
                <w:rFonts w:hint="eastAsia"/>
              </w:rPr>
            </w:pPr>
          </w:p>
          <w:p w14:paraId="1B0C3E9F">
            <w:pPr>
              <w:rPr>
                <w:rFonts w:hint="eastAsia"/>
              </w:rPr>
            </w:pPr>
          </w:p>
          <w:p w14:paraId="32A34F90">
            <w:pPr>
              <w:rPr>
                <w:rFonts w:hint="eastAsia"/>
              </w:rPr>
            </w:pPr>
          </w:p>
          <w:p w14:paraId="32F053C0">
            <w:pPr>
              <w:rPr>
                <w:rFonts w:hint="eastAsia"/>
              </w:rPr>
            </w:pPr>
          </w:p>
          <w:p w14:paraId="7D255642">
            <w:pPr>
              <w:rPr>
                <w:rFonts w:hint="eastAsia"/>
              </w:rPr>
            </w:pPr>
          </w:p>
          <w:p w14:paraId="51C21308">
            <w:pPr>
              <w:rPr>
                <w:rFonts w:hint="eastAsia"/>
              </w:rPr>
            </w:pPr>
          </w:p>
          <w:p w14:paraId="5FE97DF7">
            <w:pPr>
              <w:rPr>
                <w:rFonts w:hint="eastAsia"/>
              </w:rPr>
            </w:pPr>
          </w:p>
          <w:p w14:paraId="6D5804F9">
            <w:pPr>
              <w:rPr>
                <w:rFonts w:hint="eastAsia"/>
              </w:rPr>
            </w:pPr>
          </w:p>
          <w:p w14:paraId="7A68F9E8">
            <w:pPr>
              <w:rPr>
                <w:rFonts w:hint="eastAsia"/>
              </w:rPr>
            </w:pPr>
          </w:p>
          <w:p w14:paraId="307DDA41">
            <w:pPr>
              <w:rPr>
                <w:rFonts w:hint="eastAsia"/>
              </w:rPr>
            </w:pPr>
          </w:p>
          <w:p w14:paraId="2BF99FCA">
            <w:pPr>
              <w:rPr>
                <w:rFonts w:hint="eastAsia"/>
              </w:rPr>
            </w:pPr>
          </w:p>
          <w:p w14:paraId="3B74ADC0">
            <w:pPr>
              <w:rPr>
                <w:rFonts w:hint="eastAsia"/>
              </w:rPr>
            </w:pPr>
          </w:p>
          <w:p w14:paraId="4177F57B">
            <w:pPr>
              <w:rPr>
                <w:rFonts w:hint="eastAsia"/>
              </w:rPr>
            </w:pPr>
          </w:p>
          <w:p w14:paraId="3D7FA603">
            <w:pPr>
              <w:rPr>
                <w:rFonts w:hint="eastAsia"/>
              </w:rPr>
            </w:pPr>
          </w:p>
          <w:p w14:paraId="431B5E24">
            <w:pPr>
              <w:rPr>
                <w:rFonts w:hint="eastAsia"/>
              </w:rPr>
            </w:pPr>
          </w:p>
          <w:p w14:paraId="72F41A4E">
            <w:pPr>
              <w:rPr>
                <w:rFonts w:hint="eastAsia"/>
              </w:rPr>
            </w:pPr>
          </w:p>
          <w:p w14:paraId="687A7793">
            <w:pPr>
              <w:rPr>
                <w:rFonts w:hint="eastAsia"/>
              </w:rPr>
            </w:pPr>
          </w:p>
          <w:p w14:paraId="3A2CBB67">
            <w:pPr>
              <w:rPr>
                <w:rFonts w:hint="eastAsia"/>
              </w:rPr>
            </w:pPr>
          </w:p>
          <w:p w14:paraId="7C2B367B">
            <w:pPr>
              <w:rPr>
                <w:rFonts w:hint="eastAsia"/>
              </w:rPr>
            </w:pPr>
          </w:p>
          <w:p w14:paraId="7CDD9131">
            <w:pPr>
              <w:rPr>
                <w:rFonts w:hint="eastAsia"/>
              </w:rPr>
            </w:pPr>
          </w:p>
          <w:p w14:paraId="17FC6B6C">
            <w:pPr>
              <w:rPr>
                <w:rFonts w:hint="eastAsia"/>
              </w:rPr>
            </w:pPr>
          </w:p>
          <w:p w14:paraId="6F856825">
            <w:pPr>
              <w:rPr>
                <w:rFonts w:hint="eastAsia"/>
              </w:rPr>
            </w:pPr>
          </w:p>
          <w:p w14:paraId="60F60DEF">
            <w:pPr>
              <w:rPr>
                <w:rFonts w:hint="eastAsia"/>
              </w:rPr>
            </w:pPr>
          </w:p>
          <w:p w14:paraId="77F26691">
            <w:pPr>
              <w:rPr>
                <w:rFonts w:hint="eastAsia"/>
              </w:rPr>
            </w:pPr>
          </w:p>
          <w:p w14:paraId="00917E8B">
            <w:pPr>
              <w:rPr>
                <w:rFonts w:hint="eastAsia"/>
              </w:rPr>
            </w:pPr>
          </w:p>
          <w:p w14:paraId="18683ABB">
            <w:pPr>
              <w:rPr>
                <w:rFonts w:hint="eastAsia"/>
              </w:rPr>
            </w:pPr>
          </w:p>
          <w:p w14:paraId="6A262310">
            <w:pPr>
              <w:rPr>
                <w:rFonts w:hint="eastAsia"/>
              </w:rPr>
            </w:pPr>
          </w:p>
          <w:p w14:paraId="5AF7C136">
            <w:pPr>
              <w:rPr>
                <w:rFonts w:hint="eastAsia"/>
              </w:rPr>
            </w:pPr>
          </w:p>
          <w:p w14:paraId="4B58F197">
            <w:pPr>
              <w:rPr>
                <w:rFonts w:hint="eastAsia"/>
              </w:rPr>
            </w:pPr>
          </w:p>
          <w:p w14:paraId="0CD49281">
            <w:pPr>
              <w:rPr>
                <w:rFonts w:hint="eastAsia"/>
              </w:rPr>
            </w:pPr>
          </w:p>
          <w:p w14:paraId="0727CC51">
            <w:pPr>
              <w:rPr>
                <w:rFonts w:hint="eastAsia"/>
              </w:rPr>
            </w:pPr>
          </w:p>
          <w:p w14:paraId="40C7E9B5">
            <w:pPr>
              <w:rPr>
                <w:rFonts w:hint="eastAsia"/>
              </w:rPr>
            </w:pPr>
          </w:p>
          <w:p w14:paraId="53E7678D">
            <w:pPr>
              <w:rPr>
                <w:rFonts w:hint="eastAsia"/>
              </w:rPr>
            </w:pPr>
          </w:p>
          <w:p w14:paraId="7D204B98">
            <w:pPr>
              <w:rPr>
                <w:rFonts w:hint="eastAsia"/>
              </w:rPr>
            </w:pPr>
          </w:p>
          <w:p w14:paraId="00BD5D50"/>
        </w:tc>
      </w:tr>
    </w:tbl>
    <w:p w14:paraId="54A18882">
      <w:pPr>
        <w:ind w:right="71"/>
        <w:jc w:val="left"/>
      </w:pPr>
      <w:r>
        <w:rPr>
          <w:rFonts w:hint="eastAsia" w:ascii="宋体" w:hAnsi="宋体"/>
        </w:rPr>
        <w:t>说明：</w:t>
      </w:r>
    </w:p>
    <w:p w14:paraId="11AFC4F7">
      <w:pPr>
        <w:ind w:right="71"/>
        <w:jc w:val="left"/>
        <w:rPr>
          <w:rFonts w:hint="eastAsia"/>
        </w:rPr>
      </w:pPr>
      <w:r>
        <w:rPr>
          <w:rFonts w:hint="eastAsia"/>
        </w:rPr>
        <w:t>1.</w:t>
      </w:r>
      <w:r>
        <w:rPr>
          <w:rFonts w:hint="eastAsia" w:ascii="宋体" w:hAnsi="宋体"/>
        </w:rPr>
        <w:t>文字表述中不得直接或间接透露个人相关背景材料，否则取消参评资格。</w:t>
      </w:r>
    </w:p>
    <w:p w14:paraId="2B15FBF4">
      <w:pPr>
        <w:ind w:right="71"/>
        <w:jc w:val="left"/>
        <w:rPr>
          <w:rFonts w:hint="eastAsia"/>
        </w:rPr>
      </w:pPr>
      <w:r>
        <w:rPr>
          <w:rFonts w:hint="eastAsia"/>
        </w:rPr>
        <w:t>2.</w:t>
      </w:r>
      <w:r>
        <w:rPr>
          <w:rFonts w:hint="eastAsia" w:ascii="宋体" w:hAnsi="宋体"/>
        </w:rPr>
        <w:t>项目负责人的相关著作不列入参考文献。</w:t>
      </w:r>
    </w:p>
    <w:p w14:paraId="3FCCACCE">
      <w:pPr>
        <w:ind w:left="178" w:right="71" w:hanging="178" w:hangingChars="85"/>
        <w:jc w:val="left"/>
        <w:rPr>
          <w:rFonts w:hint="eastAsia"/>
        </w:rPr>
      </w:pPr>
      <w:r>
        <w:rPr>
          <w:rFonts w:hint="eastAsia"/>
        </w:rPr>
        <w:t>3.</w:t>
      </w:r>
      <w:r>
        <w:rPr>
          <w:rFonts w:hint="eastAsia" w:ascii="宋体" w:hAnsi="宋体"/>
        </w:rPr>
        <w:t>以上各项可添加附页填写，申请也可根据理论专著、论文、译著等不同内容需要自行设计形式。</w:t>
      </w:r>
    </w:p>
    <w:p w14:paraId="537BBE4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2636BB"/>
    <w:multiLevelType w:val="singleLevel"/>
    <w:tmpl w:val="6A2636BB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E60"/>
    <w:rsid w:val="00280E60"/>
    <w:rsid w:val="00417026"/>
    <w:rsid w:val="06196F16"/>
    <w:rsid w:val="091B0430"/>
    <w:rsid w:val="224D62B8"/>
    <w:rsid w:val="24E11463"/>
    <w:rsid w:val="346019EC"/>
    <w:rsid w:val="34A7178A"/>
    <w:rsid w:val="57DFC8A7"/>
    <w:rsid w:val="77D5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290</Words>
  <Characters>294</Characters>
  <Lines>3</Lines>
  <Paragraphs>1</Paragraphs>
  <TotalTime>2</TotalTime>
  <ScaleCrop>false</ScaleCrop>
  <LinksUpToDate>false</LinksUpToDate>
  <CharactersWithSpaces>296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2026-06-21T08:18:00Z</dcterms:created>
  <dc:creator>dell</dc:creator>
  <cp:lastModifiedBy>sport</cp:lastModifiedBy>
  <cp:lastPrinted>2026-08-11T11:30:00Z</cp:lastPrinted>
  <dcterms:modified xsi:type="dcterms:W3CDTF">2026-09-08T15:44:41Z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eyJoZGlkIjoiMzYzMzkzMmNhMWQ5NDU2MWY2ZWZkZWM5ODJmY2IxNjIiLCJ1c2VySWQiOiI0MzU0NjIwNzIifQ==</vt:lpwstr>
  </property>
  <property fmtid="{D5CDD505-2E9C-101B-9397-08002B2CF9AE}" pid="3" name="KSOProductBuildVer">
    <vt:lpwstr>2052-12.1.2.24730</vt:lpwstr>
  </property>
  <property fmtid="{D5CDD505-2E9C-101B-9397-08002B2CF9AE}" pid="4" name="ICV">
    <vt:lpwstr>DC0CC399EC53486AB9DA1674E2CEC33A_12</vt:lpwstr>
  </property>
</Properties>
</file>