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2BBE" w14:textId="5E2C7827" w:rsidR="00D51782" w:rsidRDefault="00DF0CF7">
      <w:pPr>
        <w:pStyle w:val="2"/>
        <w:jc w:val="center"/>
        <w:rPr>
          <w:rFonts w:ascii="宋体" w:eastAsiaTheme="majorEastAsia" w:hAnsi="宋体" w:cs="宋体" w:hint="eastAsia"/>
          <w:b w:val="0"/>
          <w:bCs/>
          <w:sz w:val="36"/>
          <w:szCs w:val="36"/>
        </w:rPr>
      </w:pPr>
      <w:bookmarkStart w:id="0" w:name="_Hlk211946210"/>
      <w:r w:rsidRPr="00DF0CF7">
        <w:rPr>
          <w:rFonts w:asciiTheme="majorEastAsia" w:eastAsiaTheme="majorEastAsia" w:hAnsiTheme="majorEastAsia" w:cs="仿宋_GB2312" w:hint="eastAsia"/>
          <w:sz w:val="36"/>
          <w:szCs w:val="36"/>
        </w:rPr>
        <w:t>第四届全民健身线上运动会暨中国移动2025“我要上智运”</w:t>
      </w:r>
      <w:r w:rsidR="00964CC6" w:rsidRPr="00964CC6">
        <w:rPr>
          <w:rFonts w:asciiTheme="majorEastAsia" w:eastAsiaTheme="majorEastAsia" w:hAnsiTheme="majorEastAsia" w:cs="仿宋_GB2312" w:hint="eastAsia"/>
          <w:sz w:val="36"/>
          <w:szCs w:val="36"/>
        </w:rPr>
        <w:t>·</w:t>
      </w:r>
      <w:r w:rsidRPr="00DF0CF7">
        <w:rPr>
          <w:rFonts w:asciiTheme="majorEastAsia" w:eastAsiaTheme="majorEastAsia" w:hAnsiTheme="majorEastAsia" w:cs="仿宋_GB2312" w:hint="eastAsia"/>
          <w:sz w:val="36"/>
          <w:szCs w:val="36"/>
        </w:rPr>
        <w:t>全民棋牌全国网络大赛大连金石滩总决赛</w:t>
      </w:r>
      <w:r w:rsidR="005703A5">
        <w:rPr>
          <w:rFonts w:asciiTheme="majorEastAsia" w:eastAsiaTheme="majorEastAsia" w:hAnsiTheme="majorEastAsia" w:cs="仿宋_GB2312" w:hint="eastAsia"/>
          <w:sz w:val="36"/>
          <w:szCs w:val="36"/>
        </w:rPr>
        <w:t>五子棋</w:t>
      </w:r>
      <w:r>
        <w:rPr>
          <w:rFonts w:asciiTheme="majorEastAsia" w:eastAsiaTheme="majorEastAsia" w:hAnsiTheme="majorEastAsia" w:cs="仿宋_GB2312" w:hint="eastAsia"/>
          <w:sz w:val="36"/>
          <w:szCs w:val="36"/>
        </w:rPr>
        <w:t>补充规定</w:t>
      </w:r>
    </w:p>
    <w:bookmarkEnd w:id="0"/>
    <w:p w14:paraId="247E6E2A" w14:textId="77777777" w:rsidR="005703A5" w:rsidRDefault="005703A5" w:rsidP="00F36C13">
      <w:pPr>
        <w:widowControl/>
        <w:shd w:val="clear" w:color="auto" w:fill="FFFFFF"/>
        <w:spacing w:line="580" w:lineRule="exact"/>
        <w:ind w:firstLineChars="200" w:firstLine="640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</w:p>
    <w:p w14:paraId="594434E8" w14:textId="1DFB4FFC" w:rsidR="005703A5" w:rsidRDefault="005703A5" w:rsidP="00F36C13">
      <w:pPr>
        <w:widowControl/>
        <w:shd w:val="clear" w:color="auto" w:fill="FFFFFF"/>
        <w:spacing w:line="580" w:lineRule="exact"/>
        <w:ind w:firstLineChars="200" w:firstLine="640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一、竞赛项目</w:t>
      </w:r>
      <w:r w:rsidR="00F36C13">
        <w:rPr>
          <w:rFonts w:ascii="黑体" w:eastAsia="黑体" w:hAnsi="黑体" w:cs="黑体" w:hint="eastAsia"/>
          <w:kern w:val="0"/>
          <w:sz w:val="32"/>
          <w:szCs w:val="32"/>
        </w:rPr>
        <w:t>及</w:t>
      </w:r>
      <w:r>
        <w:rPr>
          <w:rFonts w:ascii="黑体" w:eastAsia="黑体" w:hAnsi="黑体" w:cs="黑体" w:hint="eastAsia"/>
          <w:kern w:val="0"/>
          <w:sz w:val="32"/>
          <w:szCs w:val="32"/>
        </w:rPr>
        <w:t>组别</w:t>
      </w:r>
    </w:p>
    <w:p w14:paraId="76BD4E50" w14:textId="279960A5" w:rsidR="005703A5" w:rsidRDefault="005703A5" w:rsidP="00F36C13">
      <w:pPr>
        <w:autoSpaceDE w:val="0"/>
        <w:autoSpaceDN w:val="0"/>
        <w:spacing w:line="580" w:lineRule="exact"/>
        <w:ind w:firstLineChars="200" w:firstLine="42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hint="eastAsia"/>
        </w:rPr>
        <w:t xml:space="preserve">  </w:t>
      </w:r>
      <w:r w:rsidRPr="00A5796E">
        <w:rPr>
          <w:rFonts w:ascii="仿宋" w:eastAsia="仿宋" w:hAnsi="仿宋" w:cs="方正仿宋_GBK" w:hint="eastAsia"/>
          <w:kern w:val="0"/>
          <w:sz w:val="32"/>
          <w:szCs w:val="32"/>
        </w:rPr>
        <w:t>竞赛项目：个人赛</w:t>
      </w:r>
    </w:p>
    <w:p w14:paraId="7D8B215C" w14:textId="62D879CA" w:rsidR="005703A5" w:rsidRPr="005703A5" w:rsidRDefault="005703A5" w:rsidP="00F36C13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竞赛组别：公开组、少儿组</w:t>
      </w:r>
    </w:p>
    <w:p w14:paraId="4AD98463" w14:textId="77777777" w:rsidR="005703A5" w:rsidRDefault="005703A5" w:rsidP="00F36C13">
      <w:pPr>
        <w:widowControl/>
        <w:shd w:val="clear" w:color="auto" w:fill="FFFFFF"/>
        <w:spacing w:line="580" w:lineRule="exact"/>
        <w:ind w:firstLineChars="200" w:firstLine="640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二、竞赛办法</w:t>
      </w:r>
    </w:p>
    <w:p w14:paraId="15B8B99C" w14:textId="77777777" w:rsidR="005703A5" w:rsidRDefault="005703A5" w:rsidP="00F36C13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（一）比赛采用国家体育总局棋牌运动管理中心最新审定的《中国五子棋竞赛规则》(2025版)。开局</w:t>
      </w:r>
      <w:proofErr w:type="gramStart"/>
      <w:r>
        <w:rPr>
          <w:rFonts w:ascii="仿宋" w:eastAsia="仿宋" w:hAnsi="仿宋" w:cs="方正仿宋_GBK" w:hint="eastAsia"/>
          <w:kern w:val="0"/>
          <w:sz w:val="32"/>
          <w:szCs w:val="32"/>
        </w:rPr>
        <w:t>执行五手两打</w:t>
      </w:r>
      <w:proofErr w:type="gramEnd"/>
      <w:r>
        <w:rPr>
          <w:rFonts w:ascii="仿宋" w:eastAsia="仿宋" w:hAnsi="仿宋" w:cs="方正仿宋_GBK" w:hint="eastAsia"/>
          <w:kern w:val="0"/>
          <w:sz w:val="32"/>
          <w:szCs w:val="32"/>
        </w:rPr>
        <w:t>规则。</w:t>
      </w:r>
    </w:p>
    <w:p w14:paraId="6AB561DF" w14:textId="77777777" w:rsidR="005703A5" w:rsidRDefault="005703A5" w:rsidP="00F36C13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（二）比赛赛制：比赛采用积分编排制。</w:t>
      </w:r>
    </w:p>
    <w:p w14:paraId="4B789DCC" w14:textId="7E5D477D" w:rsidR="005703A5" w:rsidRDefault="005703A5" w:rsidP="00F36C13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（三</w:t>
      </w:r>
      <w:r w:rsidR="005B26F6">
        <w:rPr>
          <w:rFonts w:ascii="仿宋" w:eastAsia="仿宋" w:hAnsi="仿宋" w:cs="方正仿宋_GBK" w:hint="eastAsia"/>
          <w:kern w:val="0"/>
          <w:sz w:val="32"/>
          <w:szCs w:val="32"/>
        </w:rPr>
        <w:t>）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比赛时限：比赛采用每方30分钟包干，超时判负。</w:t>
      </w:r>
    </w:p>
    <w:p w14:paraId="6D4A89A0" w14:textId="77777777" w:rsidR="005703A5" w:rsidRDefault="005703A5" w:rsidP="00F36C13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（四）各组别选手</w:t>
      </w:r>
      <w:proofErr w:type="gramStart"/>
      <w:r>
        <w:rPr>
          <w:rFonts w:ascii="仿宋" w:eastAsia="仿宋" w:hAnsi="仿宋" w:cs="方正仿宋_GBK" w:hint="eastAsia"/>
          <w:kern w:val="0"/>
          <w:sz w:val="32"/>
          <w:szCs w:val="32"/>
        </w:rPr>
        <w:t>编号按</w:t>
      </w:r>
      <w:proofErr w:type="gramEnd"/>
      <w:r>
        <w:rPr>
          <w:rFonts w:ascii="仿宋" w:eastAsia="仿宋" w:hAnsi="仿宋" w:cs="方正仿宋_GBK" w:hint="eastAsia"/>
          <w:kern w:val="0"/>
          <w:sz w:val="32"/>
          <w:szCs w:val="32"/>
        </w:rPr>
        <w:t>姓名排序方式确定。</w:t>
      </w:r>
    </w:p>
    <w:p w14:paraId="5F8EBC41" w14:textId="77777777" w:rsidR="005703A5" w:rsidRDefault="005703A5" w:rsidP="00F36C13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（五）比赛执行零迟到，每轮比赛裁判长宣布开赛后未到场就座者按弃权处理。</w:t>
      </w:r>
    </w:p>
    <w:p w14:paraId="01D8F0A5" w14:textId="77777777" w:rsidR="005703A5" w:rsidRDefault="005703A5" w:rsidP="00F36C13">
      <w:pPr>
        <w:autoSpaceDE w:val="0"/>
        <w:autoSpaceDN w:val="0"/>
        <w:spacing w:line="580" w:lineRule="exact"/>
        <w:ind w:firstLineChars="200" w:firstLine="640"/>
        <w:outlineLvl w:val="1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（六）区分名次方法</w:t>
      </w:r>
    </w:p>
    <w:p w14:paraId="7A94940C" w14:textId="77777777" w:rsidR="005703A5" w:rsidRDefault="005703A5" w:rsidP="00F36C13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积分编排制比赛依次比较积分、对手分、中间对手分、递减最低对手分、胜局数区分名次，均为高者列前。如再相同，则涉及录取名次的加赛快棋决定最终名次，否则名次并列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。</w:t>
      </w:r>
    </w:p>
    <w:p w14:paraId="310093B6" w14:textId="77777777" w:rsidR="005703A5" w:rsidRDefault="005703A5" w:rsidP="00F36C13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2.加赛办法：加赛采用单盘制，每方3分钟，每走一步加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lastRenderedPageBreak/>
        <w:t>2秒，直到有一方取胜为止。</w:t>
      </w:r>
    </w:p>
    <w:p w14:paraId="7E2F878D" w14:textId="77777777" w:rsidR="005703A5" w:rsidRDefault="005703A5" w:rsidP="00F36C13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七）若赛前实际确认参赛人数未达到赛事预设的最低参赛人数标准，主办方有权遴选合适的棋手补充参赛。补充参赛的棋手仅参与赛事对局环节，不纳入本次比赛的正式排名体系，亦不参与各类奖项的评定与角逐。</w:t>
      </w:r>
    </w:p>
    <w:p w14:paraId="007035A5" w14:textId="77777777" w:rsidR="005703A5" w:rsidRDefault="005703A5" w:rsidP="00F36C13">
      <w:pPr>
        <w:widowControl/>
        <w:shd w:val="clear" w:color="auto" w:fill="FFFFFF"/>
        <w:spacing w:line="580" w:lineRule="exact"/>
        <w:ind w:firstLineChars="200" w:firstLine="640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三、技术申诉与裁判</w:t>
      </w:r>
    </w:p>
    <w:p w14:paraId="6BC6B383" w14:textId="77777777" w:rsidR="005703A5" w:rsidRDefault="005703A5" w:rsidP="00F36C13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（一）技术申诉委员由体育总局棋牌中心选派。</w:t>
      </w:r>
    </w:p>
    <w:p w14:paraId="40E187C0" w14:textId="77777777" w:rsidR="005703A5" w:rsidRDefault="005703A5" w:rsidP="00F36C13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（二）裁判长、编排长、裁判员由主办单位选派。</w:t>
      </w:r>
    </w:p>
    <w:p w14:paraId="2721A9FE" w14:textId="77777777" w:rsidR="005703A5" w:rsidRDefault="005703A5" w:rsidP="00F36C13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（三）赛风赛纪问题按照《五子棋赛事纪律准则和处罚规定 （试行）》处理。</w:t>
      </w:r>
    </w:p>
    <w:p w14:paraId="51833590" w14:textId="77777777" w:rsidR="005703A5" w:rsidRDefault="005703A5" w:rsidP="00F36C13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（四）在本赛事活动中发生的纠纷，可以依法向中国体育仲裁委员会申请仲裁。</w:t>
      </w:r>
    </w:p>
    <w:p w14:paraId="31AAA94F" w14:textId="77777777" w:rsidR="005703A5" w:rsidRDefault="005703A5" w:rsidP="00F36C13">
      <w:pPr>
        <w:widowControl/>
        <w:shd w:val="clear" w:color="auto" w:fill="FFFFFF"/>
        <w:spacing w:line="580" w:lineRule="exact"/>
        <w:ind w:firstLineChars="300" w:firstLine="960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四、报到</w:t>
      </w:r>
    </w:p>
    <w:p w14:paraId="7B2E06ED" w14:textId="77777777" w:rsidR="005703A5" w:rsidRDefault="005703A5" w:rsidP="00F36C13">
      <w:pPr>
        <w:autoSpaceDE w:val="0"/>
        <w:autoSpaceDN w:val="0"/>
        <w:spacing w:line="580" w:lineRule="exact"/>
        <w:ind w:firstLineChars="200"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选手最迟应于11月20日下午18点前报到，19点于</w:t>
      </w:r>
      <w:r>
        <w:rPr>
          <w:rFonts w:ascii="仿宋" w:eastAsia="仿宋" w:hAnsi="仿宋" w:cs="仿宋" w:hint="eastAsia"/>
          <w:sz w:val="32"/>
          <w:szCs w:val="32"/>
        </w:rPr>
        <w:t>大连</w:t>
      </w:r>
      <w:r>
        <w:rPr>
          <w:rFonts w:ascii="仿宋" w:eastAsia="仿宋" w:hAnsi="仿宋" w:cs="方正仿宋_GBK" w:hint="eastAsia"/>
          <w:kern w:val="0"/>
          <w:sz w:val="32"/>
          <w:szCs w:val="32"/>
        </w:rPr>
        <w:t>金石滩鲁能希尔顿度假酒店召开技术会议，由裁判长解读竞赛补充规定、强调注意事项等。</w:t>
      </w:r>
    </w:p>
    <w:p w14:paraId="2FCC9A06" w14:textId="77777777" w:rsidR="005703A5" w:rsidRDefault="005703A5" w:rsidP="00F36C13">
      <w:pPr>
        <w:widowControl/>
        <w:shd w:val="clear" w:color="auto" w:fill="FFFFFF"/>
        <w:spacing w:line="580" w:lineRule="exact"/>
        <w:ind w:firstLineChars="300" w:firstLine="960"/>
        <w:jc w:val="left"/>
        <w:outlineLvl w:val="0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五、赛场纪律</w:t>
      </w:r>
    </w:p>
    <w:p w14:paraId="573DAF9F" w14:textId="77777777" w:rsidR="005703A5" w:rsidRDefault="005703A5" w:rsidP="00F36C13">
      <w:pPr>
        <w:numPr>
          <w:ilvl w:val="0"/>
          <w:numId w:val="3"/>
        </w:numPr>
        <w:autoSpaceDE w:val="0"/>
        <w:autoSpaceDN w:val="0"/>
        <w:spacing w:line="580" w:lineRule="exact"/>
        <w:ind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严格遵守有关体育赛事赛风赛纪相关规定。</w:t>
      </w:r>
    </w:p>
    <w:p w14:paraId="74873FA0" w14:textId="77777777" w:rsidR="005703A5" w:rsidRDefault="005703A5" w:rsidP="00F36C13">
      <w:pPr>
        <w:numPr>
          <w:ilvl w:val="0"/>
          <w:numId w:val="3"/>
        </w:numPr>
        <w:autoSpaceDE w:val="0"/>
        <w:autoSpaceDN w:val="0"/>
        <w:spacing w:line="580" w:lineRule="exact"/>
        <w:ind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比赛过程中禁止选手携带手机、平板电脑等电子设备进入赛场，如出现私下携带、手机发出声音等行为。一经发现，对局直接</w:t>
      </w:r>
      <w:proofErr w:type="gramStart"/>
      <w:r>
        <w:rPr>
          <w:rFonts w:ascii="仿宋" w:eastAsia="仿宋" w:hAnsi="仿宋" w:cs="方正仿宋_GBK" w:hint="eastAsia"/>
          <w:kern w:val="0"/>
          <w:sz w:val="32"/>
          <w:szCs w:val="32"/>
        </w:rPr>
        <w:t>判对手</w:t>
      </w:r>
      <w:proofErr w:type="gramEnd"/>
      <w:r>
        <w:rPr>
          <w:rFonts w:ascii="仿宋" w:eastAsia="仿宋" w:hAnsi="仿宋" w:cs="方正仿宋_GBK" w:hint="eastAsia"/>
          <w:kern w:val="0"/>
          <w:sz w:val="32"/>
          <w:szCs w:val="32"/>
        </w:rPr>
        <w:t>获胜。</w:t>
      </w:r>
    </w:p>
    <w:p w14:paraId="03A0C74D" w14:textId="77777777" w:rsidR="005703A5" w:rsidRDefault="005703A5" w:rsidP="00F36C13">
      <w:pPr>
        <w:numPr>
          <w:ilvl w:val="0"/>
          <w:numId w:val="3"/>
        </w:numPr>
        <w:autoSpaceDE w:val="0"/>
        <w:autoSpaceDN w:val="0"/>
        <w:spacing w:line="580" w:lineRule="exact"/>
        <w:ind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选手进入赛场必须衣冠整齐，佩戴参赛证。</w:t>
      </w:r>
    </w:p>
    <w:p w14:paraId="4A0A9749" w14:textId="77777777" w:rsidR="005703A5" w:rsidRDefault="005703A5" w:rsidP="00F36C13">
      <w:pPr>
        <w:numPr>
          <w:ilvl w:val="0"/>
          <w:numId w:val="3"/>
        </w:numPr>
        <w:autoSpaceDE w:val="0"/>
        <w:autoSpaceDN w:val="0"/>
        <w:spacing w:line="580" w:lineRule="exact"/>
        <w:ind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比赛期间选手不允许私自离席（离开座位），如需暂时离席，要报经裁判员的同意。</w:t>
      </w:r>
    </w:p>
    <w:p w14:paraId="135A9BD9" w14:textId="77777777" w:rsidR="005703A5" w:rsidRDefault="005703A5" w:rsidP="00F36C13">
      <w:pPr>
        <w:numPr>
          <w:ilvl w:val="0"/>
          <w:numId w:val="3"/>
        </w:numPr>
        <w:autoSpaceDE w:val="0"/>
        <w:autoSpaceDN w:val="0"/>
        <w:spacing w:line="580" w:lineRule="exact"/>
        <w:ind w:firstLine="640"/>
        <w:rPr>
          <w:rFonts w:ascii="仿宋" w:eastAsia="仿宋" w:hAnsi="仿宋" w:cs="方正仿宋_GBK" w:hint="eastAsia"/>
          <w:kern w:val="0"/>
          <w:sz w:val="32"/>
          <w:szCs w:val="32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</w:rPr>
        <w:t>选手</w:t>
      </w:r>
      <w:proofErr w:type="gramStart"/>
      <w:r>
        <w:rPr>
          <w:rFonts w:ascii="仿宋" w:eastAsia="仿宋" w:hAnsi="仿宋" w:cs="方正仿宋_GBK" w:hint="eastAsia"/>
          <w:kern w:val="0"/>
          <w:sz w:val="32"/>
          <w:szCs w:val="32"/>
        </w:rPr>
        <w:t>结束当轮比赛</w:t>
      </w:r>
      <w:proofErr w:type="gramEnd"/>
      <w:r>
        <w:rPr>
          <w:rFonts w:ascii="仿宋" w:eastAsia="仿宋" w:hAnsi="仿宋" w:cs="方正仿宋_GBK" w:hint="eastAsia"/>
          <w:kern w:val="0"/>
          <w:sz w:val="32"/>
          <w:szCs w:val="32"/>
        </w:rPr>
        <w:t>须及时退场，不得在赛场围观、拆棋。</w:t>
      </w:r>
    </w:p>
    <w:p w14:paraId="16197C85" w14:textId="77777777" w:rsidR="005703A5" w:rsidRPr="00F36C13" w:rsidRDefault="005703A5" w:rsidP="00F36C13">
      <w:pPr>
        <w:widowControl/>
        <w:shd w:val="clear" w:color="auto" w:fill="FFFFFF"/>
        <w:spacing w:line="580" w:lineRule="exact"/>
        <w:ind w:firstLineChars="300" w:firstLine="960"/>
        <w:jc w:val="left"/>
        <w:rPr>
          <w:rFonts w:ascii="仿宋" w:eastAsia="仿宋" w:hAnsi="仿宋" w:cs="黑体" w:hint="eastAsia"/>
          <w:kern w:val="0"/>
          <w:sz w:val="32"/>
          <w:szCs w:val="32"/>
        </w:rPr>
      </w:pPr>
      <w:r w:rsidRPr="00F36C13">
        <w:rPr>
          <w:rFonts w:ascii="仿宋" w:eastAsia="仿宋" w:hAnsi="仿宋" w:cs="黑体" w:hint="eastAsia"/>
          <w:kern w:val="0"/>
          <w:sz w:val="32"/>
          <w:szCs w:val="32"/>
        </w:rPr>
        <w:t>六、未尽事宜，另行通知。</w:t>
      </w:r>
    </w:p>
    <w:p w14:paraId="6ACAC5FE" w14:textId="77777777" w:rsidR="005703A5" w:rsidRPr="00F36C13" w:rsidRDefault="005703A5" w:rsidP="00F36C13">
      <w:pPr>
        <w:widowControl/>
        <w:shd w:val="clear" w:color="auto" w:fill="FFFFFF"/>
        <w:spacing w:line="580" w:lineRule="exact"/>
        <w:ind w:firstLineChars="300" w:firstLine="960"/>
        <w:jc w:val="left"/>
        <w:rPr>
          <w:rFonts w:ascii="仿宋" w:eastAsia="仿宋" w:hAnsi="仿宋" w:cs="黑体" w:hint="eastAsia"/>
          <w:kern w:val="0"/>
          <w:sz w:val="32"/>
          <w:szCs w:val="32"/>
        </w:rPr>
      </w:pPr>
      <w:r w:rsidRPr="00F36C13">
        <w:rPr>
          <w:rFonts w:ascii="仿宋" w:eastAsia="仿宋" w:hAnsi="仿宋" w:cs="黑体" w:hint="eastAsia"/>
          <w:kern w:val="0"/>
          <w:sz w:val="32"/>
          <w:szCs w:val="32"/>
        </w:rPr>
        <w:t>七、本补充规定解释权</w:t>
      </w:r>
      <w:proofErr w:type="gramStart"/>
      <w:r w:rsidRPr="00F36C13">
        <w:rPr>
          <w:rFonts w:ascii="仿宋" w:eastAsia="仿宋" w:hAnsi="仿宋" w:cs="黑体" w:hint="eastAsia"/>
          <w:kern w:val="0"/>
          <w:sz w:val="32"/>
          <w:szCs w:val="32"/>
        </w:rPr>
        <w:t>归大赛</w:t>
      </w:r>
      <w:proofErr w:type="gramEnd"/>
      <w:r w:rsidRPr="00F36C13">
        <w:rPr>
          <w:rFonts w:ascii="仿宋" w:eastAsia="仿宋" w:hAnsi="仿宋" w:cs="黑体" w:hint="eastAsia"/>
          <w:kern w:val="0"/>
          <w:sz w:val="32"/>
          <w:szCs w:val="32"/>
        </w:rPr>
        <w:t>组委会所有。</w:t>
      </w:r>
    </w:p>
    <w:p w14:paraId="59DEF2D1" w14:textId="77777777" w:rsidR="0090204C" w:rsidRPr="005703A5" w:rsidRDefault="0090204C" w:rsidP="00F36C13">
      <w:pPr>
        <w:widowControl/>
        <w:shd w:val="clear" w:color="auto" w:fill="FFFFFF"/>
        <w:spacing w:line="580" w:lineRule="exact"/>
        <w:ind w:firstLineChars="200" w:firstLine="420"/>
      </w:pPr>
    </w:p>
    <w:sectPr w:rsidR="0090204C" w:rsidRPr="00570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6F141" w14:textId="77777777" w:rsidR="00F33F03" w:rsidRDefault="00F33F03" w:rsidP="00DF0CF7">
      <w:r>
        <w:separator/>
      </w:r>
    </w:p>
  </w:endnote>
  <w:endnote w:type="continuationSeparator" w:id="0">
    <w:p w14:paraId="6D400252" w14:textId="77777777" w:rsidR="00F33F03" w:rsidRDefault="00F33F03" w:rsidP="00DF0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C920" w14:textId="77777777" w:rsidR="00F33F03" w:rsidRDefault="00F33F03" w:rsidP="00DF0CF7">
      <w:r>
        <w:separator/>
      </w:r>
    </w:p>
  </w:footnote>
  <w:footnote w:type="continuationSeparator" w:id="0">
    <w:p w14:paraId="6C094BD1" w14:textId="77777777" w:rsidR="00F33F03" w:rsidRDefault="00F33F03" w:rsidP="00DF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585348"/>
    <w:multiLevelType w:val="singleLevel"/>
    <w:tmpl w:val="FE58534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5641D0F"/>
    <w:multiLevelType w:val="singleLevel"/>
    <w:tmpl w:val="15641D0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621A3B16"/>
    <w:multiLevelType w:val="singleLevel"/>
    <w:tmpl w:val="621A3B16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523932757">
    <w:abstractNumId w:val="1"/>
  </w:num>
  <w:num w:numId="2" w16cid:durableId="2007633093">
    <w:abstractNumId w:val="0"/>
  </w:num>
  <w:num w:numId="3" w16cid:durableId="2404560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82"/>
    <w:rsid w:val="000102B5"/>
    <w:rsid w:val="000F36DE"/>
    <w:rsid w:val="000F6FC1"/>
    <w:rsid w:val="002105D9"/>
    <w:rsid w:val="00286F8C"/>
    <w:rsid w:val="003460F2"/>
    <w:rsid w:val="005703A5"/>
    <w:rsid w:val="005B26F6"/>
    <w:rsid w:val="005F45BD"/>
    <w:rsid w:val="005F5F65"/>
    <w:rsid w:val="007203F8"/>
    <w:rsid w:val="00725DAF"/>
    <w:rsid w:val="00743B5A"/>
    <w:rsid w:val="00792419"/>
    <w:rsid w:val="007F0FA5"/>
    <w:rsid w:val="00852554"/>
    <w:rsid w:val="008A1C2B"/>
    <w:rsid w:val="0090204C"/>
    <w:rsid w:val="00964CC6"/>
    <w:rsid w:val="009B376C"/>
    <w:rsid w:val="009D031B"/>
    <w:rsid w:val="00A80812"/>
    <w:rsid w:val="00C30741"/>
    <w:rsid w:val="00C46C83"/>
    <w:rsid w:val="00C75C44"/>
    <w:rsid w:val="00CA71B9"/>
    <w:rsid w:val="00CC4B13"/>
    <w:rsid w:val="00D51782"/>
    <w:rsid w:val="00D973F1"/>
    <w:rsid w:val="00DF0CF7"/>
    <w:rsid w:val="00E92C97"/>
    <w:rsid w:val="00ED3F2A"/>
    <w:rsid w:val="00F33F03"/>
    <w:rsid w:val="00F36C13"/>
    <w:rsid w:val="5BC7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41A23"/>
  <w15:docId w15:val="{ABC8CD45-CCBE-4038-AA63-BC158BAA2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F0C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F0CF7"/>
    <w:rPr>
      <w:kern w:val="2"/>
      <w:sz w:val="18"/>
      <w:szCs w:val="18"/>
    </w:rPr>
  </w:style>
  <w:style w:type="paragraph" w:styleId="a7">
    <w:name w:val="footer"/>
    <w:basedOn w:val="a"/>
    <w:link w:val="a8"/>
    <w:rsid w:val="00DF0C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F0CF7"/>
    <w:rPr>
      <w:kern w:val="2"/>
      <w:sz w:val="18"/>
      <w:szCs w:val="18"/>
    </w:rPr>
  </w:style>
  <w:style w:type="paragraph" w:styleId="a9">
    <w:name w:val="Body Text"/>
    <w:basedOn w:val="a"/>
    <w:next w:val="aa"/>
    <w:link w:val="ab"/>
    <w:qFormat/>
    <w:rsid w:val="0090204C"/>
    <w:pPr>
      <w:spacing w:after="120"/>
    </w:pPr>
  </w:style>
  <w:style w:type="character" w:customStyle="1" w:styleId="ab">
    <w:name w:val="正文文本 字符"/>
    <w:basedOn w:val="a0"/>
    <w:link w:val="a9"/>
    <w:rsid w:val="0090204C"/>
    <w:rPr>
      <w:kern w:val="2"/>
      <w:sz w:val="21"/>
      <w:szCs w:val="24"/>
    </w:rPr>
  </w:style>
  <w:style w:type="paragraph" w:styleId="aa">
    <w:name w:val="Body Text First Indent"/>
    <w:basedOn w:val="a9"/>
    <w:link w:val="ac"/>
    <w:rsid w:val="0090204C"/>
    <w:pPr>
      <w:ind w:firstLineChars="100" w:firstLine="420"/>
    </w:pPr>
  </w:style>
  <w:style w:type="character" w:customStyle="1" w:styleId="ac">
    <w:name w:val="正文文本首行缩进 字符"/>
    <w:basedOn w:val="ab"/>
    <w:link w:val="aa"/>
    <w:rsid w:val="009020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YJ M</cp:lastModifiedBy>
  <cp:revision>4</cp:revision>
  <cp:lastPrinted>2025-11-07T03:47:00Z</cp:lastPrinted>
  <dcterms:created xsi:type="dcterms:W3CDTF">2025-11-07T03:16:00Z</dcterms:created>
  <dcterms:modified xsi:type="dcterms:W3CDTF">2025-11-07T03:50:00Z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eyJoZGlkIjoiYzdlNGNlMTEwZGUwNjYzMzBhYzNmYjM0M2IwNWVmMDMifQ==</vt:lpwstr>
  </property>
  <property fmtid="{D5CDD505-2E9C-101B-9397-08002B2CF9AE}" pid="4" name="ICV">
    <vt:lpwstr>B0847ADEC3AB479DB0D780E7CE83F2DD_12</vt:lpwstr>
  </property>
</Properties>
</file>